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4BBF" w14:textId="330DC574" w:rsidR="00F53CDB" w:rsidRDefault="00D95EB6" w:rsidP="000D49B7">
      <w:pPr>
        <w:jc w:val="center"/>
        <w:rPr>
          <w:rFonts w:ascii="TH SarabunPSK" w:hAnsi="TH SarabunPSK" w:cs="TH SarabunPSK"/>
          <w:b/>
          <w:bCs/>
          <w:sz w:val="40"/>
          <w:szCs w:val="40"/>
        </w:rPr>
      </w:pPr>
      <w:r>
        <w:rPr>
          <w:rFonts w:ascii="TH SarabunPSK" w:hAnsi="TH SarabunPSK" w:cs="TH SarabunPSK" w:hint="cs"/>
          <w:b/>
          <w:bCs/>
          <w:sz w:val="40"/>
          <w:szCs w:val="40"/>
          <w:cs/>
        </w:rPr>
        <w:t>วิเคราะห์สถานการณ์ความรอบรู้ด้านสุขภาพในการเลี้ยงดูเด็กปฐมวัยไทย</w:t>
      </w:r>
    </w:p>
    <w:p w14:paraId="325CB06F" w14:textId="77777777" w:rsidR="00D95EB6" w:rsidRPr="009A1FB1" w:rsidRDefault="00D95EB6" w:rsidP="000D49B7">
      <w:pPr>
        <w:jc w:val="center"/>
        <w:rPr>
          <w:rFonts w:ascii="TH SarabunPSK" w:hAnsi="TH SarabunPSK" w:cs="TH SarabunPSK"/>
          <w:b/>
          <w:bCs/>
          <w:sz w:val="40"/>
          <w:szCs w:val="40"/>
          <w:cs/>
        </w:rPr>
      </w:pPr>
    </w:p>
    <w:p w14:paraId="38DEC424" w14:textId="77777777" w:rsidR="00933FF6" w:rsidRPr="00DF52D0" w:rsidRDefault="000D49B7" w:rsidP="00933FF6">
      <w:pPr>
        <w:tabs>
          <w:tab w:val="left" w:pos="993"/>
        </w:tabs>
        <w:ind w:right="-2"/>
        <w:jc w:val="thaiDistribute"/>
        <w:rPr>
          <w:rFonts w:ascii="TH SarabunPSK" w:hAnsi="TH SarabunPSK" w:cs="TH SarabunPSK"/>
          <w:b/>
          <w:bCs/>
          <w:sz w:val="36"/>
          <w:szCs w:val="36"/>
        </w:rPr>
      </w:pPr>
      <w:r w:rsidRPr="00DF52D0">
        <w:rPr>
          <w:rFonts w:ascii="TH SarabunPSK" w:hAnsi="TH SarabunPSK" w:cs="TH SarabunPSK"/>
          <w:b/>
          <w:bCs/>
          <w:sz w:val="36"/>
          <w:szCs w:val="36"/>
          <w:cs/>
        </w:rPr>
        <w:t>ความสำคัญและที่มาของปัญหา</w:t>
      </w:r>
    </w:p>
    <w:p w14:paraId="317987DD" w14:textId="5F3AB05F" w:rsidR="008B65A9" w:rsidRPr="008B65A9" w:rsidRDefault="00AE628D" w:rsidP="008B65A9">
      <w:pPr>
        <w:pStyle w:val="Default"/>
        <w:ind w:firstLine="709"/>
        <w:jc w:val="thaiDistribute"/>
        <w:rPr>
          <w:rFonts w:ascii="TH SarabunPSK" w:hAnsi="TH SarabunPSK" w:cs="TH SarabunPSK"/>
          <w:sz w:val="32"/>
          <w:szCs w:val="32"/>
        </w:rPr>
      </w:pPr>
      <w:r w:rsidRPr="009A1FB1">
        <w:rPr>
          <w:rFonts w:ascii="TH SarabunPSK" w:hAnsi="TH SarabunPSK" w:cs="TH SarabunPSK"/>
          <w:b/>
          <w:bCs/>
          <w:color w:val="auto"/>
          <w:sz w:val="32"/>
          <w:szCs w:val="32"/>
        </w:rPr>
        <w:tab/>
      </w:r>
      <w:r w:rsidR="008B65A9" w:rsidRPr="008B65A9">
        <w:rPr>
          <w:rFonts w:ascii="TH SarabunPSK" w:hAnsi="TH SarabunPSK" w:cs="TH SarabunPSK" w:hint="cs"/>
          <w:sz w:val="32"/>
          <w:szCs w:val="32"/>
          <w:cs/>
        </w:rPr>
        <w:t xml:space="preserve">นโยบายการพัฒนาคนตามกรอบยุทธศาสตร์ชาติระยะ </w:t>
      </w:r>
      <w:r w:rsidR="008B65A9" w:rsidRPr="008B65A9">
        <w:rPr>
          <w:rFonts w:ascii="TH SarabunPSK" w:hAnsi="TH SarabunPSK" w:cs="TH SarabunPSK" w:hint="cs"/>
          <w:sz w:val="32"/>
          <w:szCs w:val="32"/>
        </w:rPr>
        <w:t>20</w:t>
      </w:r>
      <w:r w:rsidR="008B65A9" w:rsidRPr="008B65A9">
        <w:rPr>
          <w:rFonts w:ascii="TH SarabunPSK" w:hAnsi="TH SarabunPSK" w:cs="TH SarabunPSK" w:hint="cs"/>
          <w:sz w:val="32"/>
          <w:szCs w:val="32"/>
          <w:cs/>
        </w:rPr>
        <w:t xml:space="preserve"> ปี (พ.ศ. </w:t>
      </w:r>
      <w:r w:rsidR="008B65A9" w:rsidRPr="008B65A9">
        <w:rPr>
          <w:rFonts w:ascii="TH SarabunPSK" w:hAnsi="TH SarabunPSK" w:cs="TH SarabunPSK" w:hint="cs"/>
          <w:sz w:val="32"/>
          <w:szCs w:val="32"/>
        </w:rPr>
        <w:t xml:space="preserve">2560-2579) </w:t>
      </w:r>
      <w:r w:rsidR="008B65A9" w:rsidRPr="008B65A9">
        <w:rPr>
          <w:rFonts w:ascii="TH SarabunPSK" w:hAnsi="TH SarabunPSK" w:cs="TH SarabunPSK" w:hint="cs"/>
          <w:sz w:val="32"/>
          <w:szCs w:val="32"/>
          <w:cs/>
        </w:rPr>
        <w:t xml:space="preserve">และแผนพัฒนาเศรษฐกิจและสังคมแห่งชาติฉบับที่ </w:t>
      </w:r>
      <w:r w:rsidR="008B65A9" w:rsidRPr="008B65A9">
        <w:rPr>
          <w:rFonts w:ascii="TH SarabunPSK" w:hAnsi="TH SarabunPSK" w:cs="TH SarabunPSK" w:hint="cs"/>
          <w:sz w:val="32"/>
          <w:szCs w:val="32"/>
        </w:rPr>
        <w:t>12 (</w:t>
      </w:r>
      <w:r w:rsidR="008B65A9" w:rsidRPr="008B65A9">
        <w:rPr>
          <w:rFonts w:ascii="TH SarabunPSK" w:hAnsi="TH SarabunPSK" w:cs="TH SarabunPSK" w:hint="cs"/>
          <w:sz w:val="32"/>
          <w:szCs w:val="32"/>
          <w:cs/>
        </w:rPr>
        <w:t xml:space="preserve">พ.ศ. </w:t>
      </w:r>
      <w:r w:rsidR="008B65A9" w:rsidRPr="008B65A9">
        <w:rPr>
          <w:rFonts w:ascii="TH SarabunPSK" w:hAnsi="TH SarabunPSK" w:cs="TH SarabunPSK" w:hint="cs"/>
          <w:sz w:val="32"/>
          <w:szCs w:val="32"/>
        </w:rPr>
        <w:t xml:space="preserve">2560-2564) </w:t>
      </w:r>
      <w:r w:rsidR="008B65A9" w:rsidRPr="008B65A9">
        <w:rPr>
          <w:rFonts w:ascii="TH SarabunPSK" w:hAnsi="TH SarabunPSK" w:cs="TH SarabunPSK" w:hint="cs"/>
          <w:sz w:val="32"/>
          <w:szCs w:val="32"/>
          <w:cs/>
        </w:rPr>
        <w:t>มีเป้าหมายสำคัญร่วมกัน คือ การพัฒนาและสร้างเสริมศักยภาพคนไทย และการปฏิรูประบบเสริมสร้างความรอบรู้ทางสุขภาพ (</w:t>
      </w:r>
      <w:r w:rsidR="008B65A9" w:rsidRPr="008B65A9">
        <w:rPr>
          <w:rFonts w:ascii="TH SarabunPSK" w:hAnsi="TH SarabunPSK" w:cs="TH SarabunPSK" w:hint="cs"/>
          <w:sz w:val="32"/>
          <w:szCs w:val="32"/>
        </w:rPr>
        <w:t xml:space="preserve">health literacy) </w:t>
      </w:r>
      <w:r w:rsidR="008B65A9" w:rsidRPr="008B65A9">
        <w:rPr>
          <w:rFonts w:ascii="TH SarabunPSK" w:hAnsi="TH SarabunPSK" w:cs="TH SarabunPSK" w:hint="cs"/>
          <w:sz w:val="32"/>
          <w:szCs w:val="32"/>
          <w:cs/>
        </w:rPr>
        <w:t>เพื่อให้ประชาชนสามารถจัดการสุขภาวะที่ดีได้ด้วยตนเอง ประกอบด้วยการดำเนินการเสริมสร้างความรอบรู้ทางสุขภาพในการป้องกันและควบคุมปัจจัยเสี่ยงที่คุกคามสุขภาพ รวมถึงการดำเนินการเพื่อสร้างสภาพแวดล้อมที่เอื้อต่อการมีสุขภาวะที่ดี และส่งเสริมให้ชุมชนมีความรอบรู้และเป็นฐานในการสร้างสุภาวะที่ดีของประชาชนในพื้นที่ มีการพัฒนาองค์ความรู้และการสื่อสารด้านสุขภาพที่ถูกต้องและเชื่อถือได้ให้แก่ประชาชน พร้อมทั้งเฝ้าระวังและจัดการความรู้ทางสุขภาพที่ไม่ถูกต้อง</w:t>
      </w:r>
    </w:p>
    <w:p w14:paraId="1E5DF0B2" w14:textId="77777777" w:rsidR="008B65A9" w:rsidRPr="008B65A9" w:rsidRDefault="008B65A9" w:rsidP="008B65A9">
      <w:pPr>
        <w:pStyle w:val="Default"/>
        <w:ind w:firstLine="709"/>
        <w:jc w:val="thaiDistribute"/>
        <w:rPr>
          <w:rFonts w:ascii="TH SarabunPSK" w:hAnsi="TH SarabunPSK" w:cs="TH SarabunPSK"/>
          <w:sz w:val="32"/>
          <w:szCs w:val="32"/>
        </w:rPr>
      </w:pPr>
      <w:r w:rsidRPr="008B65A9">
        <w:rPr>
          <w:rFonts w:ascii="TH SarabunPSK" w:hAnsi="TH SarabunPSK" w:cs="TH SarabunPSK" w:hint="cs"/>
          <w:sz w:val="32"/>
          <w:szCs w:val="32"/>
          <w:cs/>
        </w:rPr>
        <w:tab/>
        <w:t xml:space="preserve">จากการเปลี่ยนแปลงทางด้านเศรษฐกิจและสังคมปัจจุบัน ทำให้วิถีชีวิตของคนไทยเปลี่ยนแปลง     เด็กแรกเกิดถึง </w:t>
      </w:r>
      <w:r w:rsidRPr="008B65A9">
        <w:rPr>
          <w:rFonts w:ascii="TH SarabunPSK" w:hAnsi="TH SarabunPSK" w:cs="TH SarabunPSK" w:hint="cs"/>
          <w:sz w:val="32"/>
          <w:szCs w:val="32"/>
        </w:rPr>
        <w:t>5</w:t>
      </w:r>
      <w:r w:rsidRPr="008B65A9">
        <w:rPr>
          <w:rFonts w:ascii="TH SarabunPSK" w:hAnsi="TH SarabunPSK" w:cs="TH SarabunPSK" w:hint="cs"/>
          <w:sz w:val="32"/>
          <w:szCs w:val="32"/>
          <w:cs/>
        </w:rPr>
        <w:t xml:space="preserve"> ปี มีความเสี่ยงสูงในการขาดการดูแลเอาใจใส่จากพ่อแม่ เนื่องจากความจำเป็นในการประกอบอาชีพการออกไปทำงานนอกบ้านของบิดามารดาจากภาระค่าใช้จ่ายที่เพิ่มขึ้น จำเป็นต้องนำเด็กไปฝากให้ญาติพี่น้อง หรือศูนย์เด็กเล็กดูแลตั้งแต่เด็กยังอายุน้อย ซึ่งเป็นช่วงเวลาที่เด็กควรได้รับความรักความอบอุ่น และได้รับการเลี้ยงดูอย่างเหมาะสมจากพ่อแม่และครอบครัว สอดคล้องกับข้อมูลจากงานวิจัยของสถาบันวิจัยเพื่อการพัฒนาประเทศไทย (</w:t>
      </w:r>
      <w:r w:rsidRPr="008B65A9">
        <w:rPr>
          <w:rFonts w:ascii="TH SarabunPSK" w:hAnsi="TH SarabunPSK" w:cs="TH SarabunPSK" w:hint="cs"/>
          <w:sz w:val="32"/>
          <w:szCs w:val="32"/>
        </w:rPr>
        <w:t xml:space="preserve">TDRI) </w:t>
      </w:r>
      <w:r w:rsidRPr="008B65A9">
        <w:rPr>
          <w:rFonts w:ascii="TH SarabunPSK" w:hAnsi="TH SarabunPSK" w:cs="TH SarabunPSK" w:hint="cs"/>
          <w:sz w:val="32"/>
          <w:szCs w:val="32"/>
          <w:cs/>
        </w:rPr>
        <w:t xml:space="preserve">พบว่าเด็กปฐมวัยมีโอกาสอยู่ในครอบครัวที่มีทั้งพ่อและแม่ครบทั้งลดลง โดยเด็กที่อยู่ในครอบครัวยากจนมีโอกาสอยู่กับพ่อแม่       ร้อยละ </w:t>
      </w:r>
      <w:r w:rsidRPr="008B65A9">
        <w:rPr>
          <w:rFonts w:ascii="TH SarabunPSK" w:hAnsi="TH SarabunPSK" w:cs="TH SarabunPSK" w:hint="cs"/>
          <w:sz w:val="32"/>
          <w:szCs w:val="32"/>
        </w:rPr>
        <w:t>55</w:t>
      </w:r>
      <w:r w:rsidRPr="008B65A9">
        <w:rPr>
          <w:rFonts w:ascii="TH SarabunPSK" w:hAnsi="TH SarabunPSK" w:cs="TH SarabunPSK" w:hint="cs"/>
          <w:sz w:val="32"/>
          <w:szCs w:val="32"/>
          <w:cs/>
        </w:rPr>
        <w:t xml:space="preserve"> ส่วนเด็กที่อยู่ในครอบครัวไม่ยากจนมีโอกาสอยู่กับพ่อและแม่สูงกว่า ร้อยละ </w:t>
      </w:r>
      <w:r w:rsidRPr="008B65A9">
        <w:rPr>
          <w:rFonts w:ascii="TH SarabunPSK" w:hAnsi="TH SarabunPSK" w:cs="TH SarabunPSK" w:hint="cs"/>
          <w:sz w:val="32"/>
          <w:szCs w:val="32"/>
        </w:rPr>
        <w:t>62</w:t>
      </w:r>
      <w:r w:rsidRPr="008B65A9">
        <w:rPr>
          <w:rFonts w:ascii="TH SarabunPSK" w:hAnsi="TH SarabunPSK" w:cs="TH SarabunPSK" w:hint="cs"/>
          <w:sz w:val="32"/>
          <w:szCs w:val="32"/>
          <w:cs/>
        </w:rPr>
        <w:t xml:space="preserve"> จากรายงานวิจัยสถานการณ์ครอบครัวและการอบรมเลี้ยงดูเด็กปฐมวัยของครอบครัวไทยปี </w:t>
      </w:r>
      <w:r w:rsidRPr="008B65A9">
        <w:rPr>
          <w:rFonts w:ascii="TH SarabunPSK" w:hAnsi="TH SarabunPSK" w:cs="TH SarabunPSK" w:hint="cs"/>
          <w:sz w:val="32"/>
          <w:szCs w:val="32"/>
        </w:rPr>
        <w:t>2560</w:t>
      </w:r>
      <w:r w:rsidRPr="008B65A9">
        <w:rPr>
          <w:rFonts w:ascii="TH SarabunPSK" w:hAnsi="TH SarabunPSK" w:cs="TH SarabunPSK" w:hint="cs"/>
          <w:sz w:val="32"/>
          <w:szCs w:val="32"/>
          <w:cs/>
        </w:rPr>
        <w:t xml:space="preserve"> พบว่า ผู้ดูแลหลักของเด็กปฐมวัยส่วนใหญ่ คือ มารดาร้อยละ </w:t>
      </w:r>
      <w:r w:rsidRPr="008B65A9">
        <w:rPr>
          <w:rFonts w:ascii="TH SarabunPSK" w:hAnsi="TH SarabunPSK" w:cs="TH SarabunPSK" w:hint="cs"/>
          <w:sz w:val="32"/>
          <w:szCs w:val="32"/>
        </w:rPr>
        <w:t>66.7</w:t>
      </w:r>
      <w:r w:rsidRPr="008B65A9">
        <w:rPr>
          <w:rFonts w:ascii="TH SarabunPSK" w:hAnsi="TH SarabunPSK" w:cs="TH SarabunPSK" w:hint="cs"/>
          <w:sz w:val="32"/>
          <w:szCs w:val="32"/>
          <w:cs/>
        </w:rPr>
        <w:t xml:space="preserve"> รองลงมาคือ ปู่ ยา ตา ยาย ร้อยละ </w:t>
      </w:r>
      <w:r w:rsidRPr="008B65A9">
        <w:rPr>
          <w:rFonts w:ascii="TH SarabunPSK" w:hAnsi="TH SarabunPSK" w:cs="TH SarabunPSK" w:hint="cs"/>
          <w:sz w:val="32"/>
          <w:szCs w:val="32"/>
        </w:rPr>
        <w:t>20.9</w:t>
      </w:r>
      <w:r w:rsidRPr="008B65A9">
        <w:rPr>
          <w:rFonts w:ascii="TH SarabunPSK" w:hAnsi="TH SarabunPSK" w:cs="TH SarabunPSK" w:hint="cs"/>
          <w:sz w:val="32"/>
          <w:szCs w:val="32"/>
          <w:cs/>
        </w:rPr>
        <w:t xml:space="preserve"> น้ำหนักเด็กแรกคลอดเฉลี่ย </w:t>
      </w:r>
      <w:r w:rsidRPr="008B65A9">
        <w:rPr>
          <w:rFonts w:ascii="TH SarabunPSK" w:hAnsi="TH SarabunPSK" w:cs="TH SarabunPSK" w:hint="cs"/>
          <w:sz w:val="32"/>
          <w:szCs w:val="32"/>
        </w:rPr>
        <w:t>2,997.03</w:t>
      </w:r>
      <w:r w:rsidRPr="008B65A9">
        <w:rPr>
          <w:rFonts w:ascii="TH SarabunPSK" w:hAnsi="TH SarabunPSK" w:cs="TH SarabunPSK" w:hint="cs"/>
          <w:sz w:val="32"/>
          <w:szCs w:val="32"/>
          <w:cs/>
        </w:rPr>
        <w:t xml:space="preserve"> กรัม และได้รับวัคซีนตามเกณฑ์ร้อยละ </w:t>
      </w:r>
      <w:r w:rsidRPr="008B65A9">
        <w:rPr>
          <w:rFonts w:ascii="TH SarabunPSK" w:hAnsi="TH SarabunPSK" w:cs="TH SarabunPSK" w:hint="cs"/>
          <w:sz w:val="32"/>
          <w:szCs w:val="32"/>
        </w:rPr>
        <w:t>97.0</w:t>
      </w:r>
      <w:r w:rsidRPr="008B65A9">
        <w:rPr>
          <w:rFonts w:ascii="TH SarabunPSK" w:hAnsi="TH SarabunPSK" w:cs="TH SarabunPSK" w:hint="cs"/>
          <w:sz w:val="32"/>
          <w:szCs w:val="32"/>
          <w:cs/>
        </w:rPr>
        <w:t xml:space="preserve"> เด็กดื่มนมแม่อย่างเดียวเฉลี่ย </w:t>
      </w:r>
      <w:r w:rsidRPr="008B65A9">
        <w:rPr>
          <w:rFonts w:ascii="TH SarabunPSK" w:hAnsi="TH SarabunPSK" w:cs="TH SarabunPSK" w:hint="cs"/>
          <w:sz w:val="32"/>
          <w:szCs w:val="32"/>
        </w:rPr>
        <w:t>4.27</w:t>
      </w:r>
      <w:r w:rsidRPr="008B65A9">
        <w:rPr>
          <w:rFonts w:ascii="TH SarabunPSK" w:hAnsi="TH SarabunPSK" w:cs="TH SarabunPSK" w:hint="cs"/>
          <w:sz w:val="32"/>
          <w:szCs w:val="32"/>
          <w:cs/>
        </w:rPr>
        <w:t xml:space="preserve"> เดือน ซึ่งปัญหาสำคัญที่สุดในการอบรมเลี้ยงดูเด็ก คือ ค่าใช้จ่ายในการเลี้ยงดูเด็กร้อยละ </w:t>
      </w:r>
      <w:r w:rsidRPr="008B65A9">
        <w:rPr>
          <w:rFonts w:ascii="TH SarabunPSK" w:hAnsi="TH SarabunPSK" w:cs="TH SarabunPSK" w:hint="cs"/>
          <w:sz w:val="32"/>
          <w:szCs w:val="32"/>
        </w:rPr>
        <w:t>34.8</w:t>
      </w:r>
      <w:r w:rsidRPr="008B65A9">
        <w:rPr>
          <w:rFonts w:ascii="TH SarabunPSK" w:hAnsi="TH SarabunPSK" w:cs="TH SarabunPSK" w:hint="cs"/>
          <w:sz w:val="32"/>
          <w:szCs w:val="32"/>
          <w:cs/>
        </w:rPr>
        <w:t xml:space="preserve"> และคุณภาพการอบรมเลี้ยงดูร้อยละ </w:t>
      </w:r>
      <w:r w:rsidRPr="008B65A9">
        <w:rPr>
          <w:rFonts w:ascii="TH SarabunPSK" w:hAnsi="TH SarabunPSK" w:cs="TH SarabunPSK" w:hint="cs"/>
          <w:sz w:val="32"/>
          <w:szCs w:val="32"/>
        </w:rPr>
        <w:t>33.1</w:t>
      </w:r>
      <w:r w:rsidRPr="008B65A9">
        <w:rPr>
          <w:rFonts w:ascii="TH SarabunPSK" w:hAnsi="TH SarabunPSK" w:cs="TH SarabunPSK" w:hint="cs"/>
          <w:sz w:val="32"/>
          <w:szCs w:val="32"/>
          <w:cs/>
        </w:rPr>
        <w:t xml:space="preserve"> โดยผู้เลี้ยงดูใช้คำแนะนำ/ได้รับความรู้ในการดูแลเด็กจากการใช้สมุดบันทึกสุขภาพแม่และเด็กในระดับมากร้อยละ </w:t>
      </w:r>
      <w:r w:rsidRPr="008B65A9">
        <w:rPr>
          <w:rFonts w:ascii="TH SarabunPSK" w:hAnsi="TH SarabunPSK" w:cs="TH SarabunPSK" w:hint="cs"/>
          <w:sz w:val="32"/>
          <w:szCs w:val="32"/>
        </w:rPr>
        <w:t>49.1</w:t>
      </w:r>
      <w:r w:rsidRPr="008B65A9">
        <w:rPr>
          <w:rFonts w:ascii="TH SarabunPSK" w:hAnsi="TH SarabunPSK" w:cs="TH SarabunPSK" w:hint="cs"/>
          <w:sz w:val="32"/>
          <w:szCs w:val="32"/>
          <w:cs/>
        </w:rPr>
        <w:t xml:space="preserve"> และรูปแบบการอบรมเลี้ยงดูเด็กปฐมวัยของครอบครัวไทย ส่วนใหญ่ใช้รูปแบบการเลี้ยงดูแบบประชาธิปไตยร้อยละ </w:t>
      </w:r>
      <w:r w:rsidRPr="008B65A9">
        <w:rPr>
          <w:rFonts w:ascii="TH SarabunPSK" w:hAnsi="TH SarabunPSK" w:cs="TH SarabunPSK" w:hint="cs"/>
          <w:sz w:val="32"/>
          <w:szCs w:val="32"/>
        </w:rPr>
        <w:t>69.8</w:t>
      </w:r>
      <w:r w:rsidRPr="008B65A9">
        <w:rPr>
          <w:rFonts w:ascii="TH SarabunPSK" w:hAnsi="TH SarabunPSK" w:cs="TH SarabunPSK" w:hint="cs"/>
          <w:sz w:val="32"/>
          <w:szCs w:val="32"/>
          <w:cs/>
        </w:rPr>
        <w:t xml:space="preserve"> และจากการศึกษาการอบรมเลี้ยงดูเด็กของครอบครัวไทยของ สุธรรม นัน</w:t>
      </w:r>
      <w:proofErr w:type="spellStart"/>
      <w:r w:rsidRPr="008B65A9">
        <w:rPr>
          <w:rFonts w:ascii="TH SarabunPSK" w:hAnsi="TH SarabunPSK" w:cs="TH SarabunPSK" w:hint="cs"/>
          <w:sz w:val="32"/>
          <w:szCs w:val="32"/>
          <w:cs/>
        </w:rPr>
        <w:t>ทมง</w:t>
      </w:r>
      <w:proofErr w:type="spellEnd"/>
      <w:r w:rsidRPr="008B65A9">
        <w:rPr>
          <w:rFonts w:ascii="TH SarabunPSK" w:hAnsi="TH SarabunPSK" w:cs="TH SarabunPSK" w:hint="cs"/>
          <w:sz w:val="32"/>
          <w:szCs w:val="32"/>
          <w:cs/>
        </w:rPr>
        <w:t>คลชัย (</w:t>
      </w:r>
      <w:r w:rsidRPr="008B65A9">
        <w:rPr>
          <w:rFonts w:ascii="TH SarabunPSK" w:hAnsi="TH SarabunPSK" w:cs="TH SarabunPSK" w:hint="cs"/>
          <w:sz w:val="32"/>
          <w:szCs w:val="32"/>
        </w:rPr>
        <w:t xml:space="preserve">2547) </w:t>
      </w:r>
      <w:r w:rsidRPr="008B65A9">
        <w:rPr>
          <w:rFonts w:ascii="TH SarabunPSK" w:hAnsi="TH SarabunPSK" w:cs="TH SarabunPSK" w:hint="cs"/>
          <w:sz w:val="32"/>
          <w:szCs w:val="32"/>
          <w:cs/>
        </w:rPr>
        <w:t xml:space="preserve">พบว่าผู้เลี้ยงดูเด็กมีความคาดหวังให้เด็กเป็นเด็กดี ไม่เกเร ตั้งใจเรียนหนังสือ และประกอบอาชีพที่ดี โดยวิธีการปฏิบัติเพื่อให้บรรลุความคาดหวัง คือ พยายามทำงานเก็บเงินเพื่อส่งให้เด็กได้เรียน รวมถึงมีการปลูกฝังให้เด็กขยันเรียน เชื่อฟังพ่อแม่ รู้จักเคารพผู้ใหญ่ ในเด็กปฐมวัยผู้เลี้ยงดูหลักจะดูแลอย่างใกล้ชิด พอโตขึ้นเด็กช่วยเหลือตนเองได้ การดูแลจะเป็นลักษณะของการพูด การเตือน และการตรวจสอบให้ปฏิบัติกิจกรรมนั้นเป็นส่วนใหญ่ ในขณะที่การเป็นแบบอย่างในด้านการอ่านและการเรียนรู้ยังมีน้อย ผู้เลี้ยงดูหลักส่วนใหญ่จะยกหน้าที่ด้านการเรียนรู้ให้กับครูที่โรงเรียน ส่วนการสอนในเรื่องความรับผิดชอบต่อตนเองและต่อสังคม ครอบครัวยังสอนโดยการบอกกล่าวเด็กอย่างเต็มที่ แต่สำหรับการสอนและการอบรมเรื่องบทบาททางเพศ ผู้เลี้ยงดูหลักยังสอนในลักษณะเดิม คือ สอนให้เด็กชายเข้มแข็ง และสอนให้เด็กหญิงเรียบร้อย ในขณะที่การสอนเรื่องเพศศึกษามีการพูดถึงกันน้อย ผู้เลี้ยงดูหลักส่วนใหญ่ไม่ได้สอน โดยบอกว่ารอให้เด็กโตขึ้นสามารถเรียนรู้ได้เอง สอดคล้องกับการศึกษาของ </w:t>
      </w:r>
      <w:r w:rsidRPr="008B65A9">
        <w:rPr>
          <w:rFonts w:ascii="TH SarabunPSK" w:hAnsi="TH SarabunPSK" w:cs="TH SarabunPSK" w:hint="cs"/>
          <w:sz w:val="32"/>
          <w:szCs w:val="32"/>
        </w:rPr>
        <w:t xml:space="preserve">Scott, </w:t>
      </w:r>
      <w:proofErr w:type="spellStart"/>
      <w:r w:rsidRPr="008B65A9">
        <w:rPr>
          <w:rFonts w:ascii="TH SarabunPSK" w:hAnsi="TH SarabunPSK" w:cs="TH SarabunPSK" w:hint="cs"/>
          <w:sz w:val="32"/>
          <w:szCs w:val="32"/>
        </w:rPr>
        <w:t>B.I.,Taylor</w:t>
      </w:r>
      <w:proofErr w:type="spellEnd"/>
      <w:r w:rsidRPr="008B65A9">
        <w:rPr>
          <w:rFonts w:ascii="TH SarabunPSK" w:hAnsi="TH SarabunPSK" w:cs="TH SarabunPSK" w:hint="cs"/>
          <w:sz w:val="32"/>
          <w:szCs w:val="32"/>
        </w:rPr>
        <w:t>, E. H. and Valerie, L.F. (</w:t>
      </w:r>
      <w:r w:rsidRPr="008B65A9">
        <w:rPr>
          <w:rFonts w:ascii="TH SarabunPSK" w:hAnsi="TH SarabunPSK" w:cs="TH SarabunPSK" w:hint="cs"/>
          <w:sz w:val="32"/>
          <w:szCs w:val="32"/>
          <w:cs/>
        </w:rPr>
        <w:t>2015) ที่พบว่ามารดาที่มีความรู้และทักษะการ</w:t>
      </w:r>
      <w:r w:rsidRPr="008B65A9">
        <w:rPr>
          <w:rFonts w:ascii="TH SarabunPSK" w:hAnsi="TH SarabunPSK" w:cs="TH SarabunPSK" w:hint="cs"/>
          <w:sz w:val="32"/>
          <w:szCs w:val="32"/>
          <w:cs/>
        </w:rPr>
        <w:lastRenderedPageBreak/>
        <w:t>อ่านเขียนไม่ดี และขาดโอกาสทางการศึกษา มีความสัมพันธ์กับการที่เด็กได้รับโภชนาการที่ไม่ดี และพบว่าเด็กที่มารดามีความรอบรู้ด้านสุขภาพสูงมีโอกาสเสี่ยงที่น้ำหนักต่ำกว่าเกณฑ์น้อยกว่าเด็กมารดาที่มีความรู้ด้านสุขภาพต่ำ (</w:t>
      </w:r>
      <w:r w:rsidRPr="008B65A9">
        <w:rPr>
          <w:rFonts w:ascii="TH SarabunPSK" w:hAnsi="TH SarabunPSK" w:cs="TH SarabunPSK" w:hint="cs"/>
          <w:sz w:val="32"/>
          <w:szCs w:val="32"/>
        </w:rPr>
        <w:t>Johri, M., et al.</w:t>
      </w:r>
      <w:r w:rsidRPr="008B65A9">
        <w:rPr>
          <w:rFonts w:ascii="TH SarabunPSK" w:hAnsi="TH SarabunPSK" w:cs="TH SarabunPSK" w:hint="cs"/>
          <w:sz w:val="32"/>
          <w:szCs w:val="32"/>
          <w:cs/>
        </w:rPr>
        <w:t>2016) ซึ่งจะเห็นว่าปัญหาการอบรมเลี้ยงดูและพัฒนาการเด็กปฐมวัยก็ยังคงเป็นปัญหาที่สำคัญ ที่บิดา มารดาและคนในครอบครัวจะต้องมีความรู้ และการปฏิบัติเกี่ยวกับการอบรมเลี้ยงดูและส่งเสริมพัฒนาการเด็กที่เหมาะสม ดังนั้นหน่วยงานที่เกี่ยวข้อง โดยเฉพาะกรมอนามัย กระทรวงสาธารณสุข ซึ่งมีภารกิจหลักในการส่งเสริมสุขภาพ โดยการพัฒนาและถ่ายทอดองค์ความรู้ เพื่อส่งเสริมพัฒนาการเด็กโดยพ่อแม่ ผู้เลี้ยงดูและครอบครัว โดยเน้นในเรื่องของการอบรมเลี้ยงดูที่เหมาะสม มีการมอบความรักความอบอุ่นให้แก่กัน มีการแลกเปลี่ยนเรียนรู้ในการเลี้ยงดูและส่งเสริมพัฒนาการเด็ก เพื่อมุ่งหวังให้เด็กไทยมีการเจริญเติบโตที่มีคุณภาพและมีพัฒนาการที่สมวัย เป็นทรัพยากรที่มีคุณภาพของประเทศชาติต่อไป</w:t>
      </w:r>
    </w:p>
    <w:p w14:paraId="15242C5B" w14:textId="5C11C9DA" w:rsidR="00AE06C8" w:rsidRPr="009A1FB1" w:rsidRDefault="00AE06C8" w:rsidP="008B65A9">
      <w:pPr>
        <w:pStyle w:val="Default"/>
        <w:tabs>
          <w:tab w:val="left" w:pos="720"/>
        </w:tabs>
        <w:ind w:firstLine="709"/>
        <w:jc w:val="thaiDistribute"/>
        <w:rPr>
          <w:rFonts w:ascii="TH SarabunPSK" w:hAnsi="TH SarabunPSK" w:cs="TH SarabunPSK"/>
          <w:b/>
          <w:bCs/>
          <w:sz w:val="32"/>
          <w:szCs w:val="32"/>
        </w:rPr>
      </w:pPr>
    </w:p>
    <w:p w14:paraId="27C66D36" w14:textId="77777777" w:rsidR="00AE06C8" w:rsidRPr="009A1FB1" w:rsidRDefault="00AE06C8" w:rsidP="00AE06C8">
      <w:pPr>
        <w:rPr>
          <w:rFonts w:ascii="TH SarabunPSK" w:hAnsi="TH SarabunPSK" w:cs="TH SarabunPSK"/>
          <w:b/>
          <w:bCs/>
          <w:sz w:val="32"/>
          <w:szCs w:val="32"/>
        </w:rPr>
      </w:pPr>
    </w:p>
    <w:p w14:paraId="237480F1" w14:textId="2F39C8FB" w:rsidR="004F2777" w:rsidRPr="00DF52D0" w:rsidRDefault="00472DE2" w:rsidP="00DF52D0">
      <w:pPr>
        <w:shd w:val="clear" w:color="auto" w:fill="A8D08D" w:themeFill="accent6" w:themeFillTint="99"/>
        <w:tabs>
          <w:tab w:val="left" w:pos="0"/>
        </w:tabs>
        <w:spacing w:before="120"/>
        <w:rPr>
          <w:rFonts w:ascii="TH SarabunPSK" w:hAnsi="TH SarabunPSK" w:cs="TH SarabunPSK"/>
          <w:b/>
          <w:bCs/>
          <w:sz w:val="36"/>
          <w:szCs w:val="36"/>
        </w:rPr>
      </w:pPr>
      <w:r w:rsidRPr="00DF52D0">
        <w:rPr>
          <w:rFonts w:ascii="TH SarabunPSK" w:hAnsi="TH SarabunPSK" w:cs="TH SarabunPSK" w:hint="cs"/>
          <w:b/>
          <w:bCs/>
          <w:sz w:val="36"/>
          <w:szCs w:val="36"/>
          <w:cs/>
        </w:rPr>
        <w:t>ด้านพัฒนาการ</w:t>
      </w:r>
    </w:p>
    <w:p w14:paraId="55370882" w14:textId="4BA9C032" w:rsidR="00472DE2" w:rsidRDefault="00472DE2" w:rsidP="00A26BEF">
      <w:pPr>
        <w:tabs>
          <w:tab w:val="left" w:pos="0"/>
        </w:tabs>
        <w:spacing w:before="120"/>
        <w:rPr>
          <w:rFonts w:ascii="TH SarabunPSK" w:hAnsi="TH SarabunPSK" w:cs="TH SarabunPSK"/>
          <w:b/>
          <w:bCs/>
          <w:sz w:val="32"/>
          <w:szCs w:val="32"/>
        </w:rPr>
      </w:pPr>
      <w:r>
        <w:rPr>
          <w:rFonts w:ascii="TH SarabunPSK" w:hAnsi="TH SarabunPSK" w:cs="TH SarabunPSK"/>
          <w:b/>
          <w:bCs/>
          <w:sz w:val="32"/>
          <w:szCs w:val="32"/>
        </w:rPr>
        <w:t xml:space="preserve">- </w:t>
      </w:r>
      <w:r>
        <w:rPr>
          <w:rFonts w:ascii="TH SarabunPSK" w:hAnsi="TH SarabunPSK" w:cs="TH SarabunPSK" w:hint="cs"/>
          <w:b/>
          <w:bCs/>
          <w:sz w:val="32"/>
          <w:szCs w:val="32"/>
          <w:cs/>
        </w:rPr>
        <w:t>การเข้าถึงพัฒนาการเด็ก</w:t>
      </w:r>
    </w:p>
    <w:p w14:paraId="4A3F21AB" w14:textId="7AC38BBA" w:rsidR="00AE27D5" w:rsidRPr="00AE27D5" w:rsidRDefault="00AE27D5" w:rsidP="00F16D71">
      <w:pPr>
        <w:tabs>
          <w:tab w:val="left" w:pos="0"/>
        </w:tabs>
        <w:spacing w:before="120"/>
        <w:jc w:val="thaiDistribute"/>
        <w:rPr>
          <w:rFonts w:ascii="TH SarabunPSK" w:hAnsi="TH SarabunPSK" w:cs="TH SarabunPSK"/>
          <w:sz w:val="32"/>
          <w:szCs w:val="32"/>
          <w:cs/>
        </w:rPr>
      </w:pPr>
      <w:r>
        <w:rPr>
          <w:rFonts w:ascii="TH SarabunPSK" w:hAnsi="TH SarabunPSK" w:cs="TH SarabunPSK"/>
          <w:b/>
          <w:bCs/>
          <w:sz w:val="32"/>
          <w:szCs w:val="32"/>
        </w:rPr>
        <w:tab/>
      </w:r>
      <w:r w:rsidRPr="00AE27D5">
        <w:rPr>
          <w:rFonts w:ascii="TH SarabunPSK" w:hAnsi="TH SarabunPSK" w:cs="TH SarabunPSK" w:hint="cs"/>
          <w:sz w:val="32"/>
          <w:szCs w:val="32"/>
          <w:cs/>
        </w:rPr>
        <w:t>จากสถานการณ์การเข้าถึงพัฒนาการเด็ก</w:t>
      </w:r>
      <w:r>
        <w:rPr>
          <w:rFonts w:ascii="TH SarabunPSK" w:hAnsi="TH SarabunPSK" w:cs="TH SarabunPSK" w:hint="cs"/>
          <w:sz w:val="32"/>
          <w:szCs w:val="32"/>
          <w:cs/>
        </w:rPr>
        <w:t>ใน</w:t>
      </w:r>
      <w:r w:rsidRPr="00AE27D5">
        <w:rPr>
          <w:rFonts w:ascii="TH SarabunPSK" w:hAnsi="TH SarabunPSK" w:cs="TH SarabunPSK" w:hint="cs"/>
          <w:sz w:val="32"/>
          <w:szCs w:val="32"/>
          <w:cs/>
        </w:rPr>
        <w:t xml:space="preserve"> 4 ช่วงวัย</w:t>
      </w:r>
      <w:r>
        <w:rPr>
          <w:rFonts w:ascii="TH SarabunPSK" w:hAnsi="TH SarabunPSK" w:cs="TH SarabunPSK" w:hint="cs"/>
          <w:sz w:val="32"/>
          <w:szCs w:val="32"/>
          <w:cs/>
        </w:rPr>
        <w:t xml:space="preserve"> </w:t>
      </w:r>
      <w:r w:rsidR="001B5F03">
        <w:rPr>
          <w:rFonts w:ascii="TH SarabunPSK" w:hAnsi="TH SarabunPSK" w:cs="TH SarabunPSK" w:hint="cs"/>
          <w:sz w:val="32"/>
          <w:szCs w:val="32"/>
          <w:cs/>
        </w:rPr>
        <w:t xml:space="preserve">ในปี 2560 </w:t>
      </w:r>
      <w:r w:rsidR="001B5F03">
        <w:rPr>
          <w:rFonts w:ascii="TH SarabunPSK" w:hAnsi="TH SarabunPSK" w:cs="TH SarabunPSK"/>
          <w:sz w:val="32"/>
          <w:szCs w:val="32"/>
          <w:cs/>
        </w:rPr>
        <w:t>–</w:t>
      </w:r>
      <w:r w:rsidR="001B5F03">
        <w:rPr>
          <w:rFonts w:ascii="TH SarabunPSK" w:hAnsi="TH SarabunPSK" w:cs="TH SarabunPSK" w:hint="cs"/>
          <w:sz w:val="32"/>
          <w:szCs w:val="32"/>
          <w:cs/>
        </w:rPr>
        <w:t xml:space="preserve"> 2562 พบว่า </w:t>
      </w:r>
      <w:r w:rsidRPr="00AE27D5">
        <w:rPr>
          <w:rFonts w:ascii="TH SarabunPSK" w:hAnsi="TH SarabunPSK" w:cs="TH SarabunPSK" w:hint="cs"/>
          <w:sz w:val="32"/>
          <w:szCs w:val="32"/>
          <w:cs/>
        </w:rPr>
        <w:t>ได้รับการคัดกรองพัฒนาการ</w:t>
      </w:r>
      <w:r>
        <w:rPr>
          <w:rFonts w:ascii="TH SarabunPSK" w:hAnsi="TH SarabunPSK" w:cs="TH SarabunPSK" w:hint="cs"/>
          <w:sz w:val="32"/>
          <w:szCs w:val="32"/>
          <w:cs/>
        </w:rPr>
        <w:t>มีแนวโน้มเพิ่ม</w:t>
      </w:r>
      <w:r w:rsidR="001B5F03">
        <w:rPr>
          <w:rFonts w:ascii="TH SarabunPSK" w:hAnsi="TH SarabunPSK" w:cs="TH SarabunPSK" w:hint="cs"/>
          <w:sz w:val="32"/>
          <w:szCs w:val="32"/>
          <w:cs/>
        </w:rPr>
        <w:t>สูงขึ้น</w:t>
      </w:r>
      <w:r w:rsidR="00C451DD">
        <w:rPr>
          <w:rFonts w:ascii="TH SarabunPSK" w:hAnsi="TH SarabunPSK" w:cs="TH SarabunPSK" w:hint="cs"/>
          <w:sz w:val="32"/>
          <w:szCs w:val="32"/>
          <w:cs/>
        </w:rPr>
        <w:t>อย่างต่อเนื่อง</w:t>
      </w:r>
      <w:r w:rsidR="001B5F03">
        <w:rPr>
          <w:rFonts w:ascii="TH SarabunPSK" w:hAnsi="TH SarabunPSK" w:cs="TH SarabunPSK" w:hint="cs"/>
          <w:sz w:val="32"/>
          <w:szCs w:val="32"/>
          <w:cs/>
        </w:rPr>
        <w:t xml:space="preserve"> </w:t>
      </w:r>
      <w:r w:rsidR="00C451DD">
        <w:rPr>
          <w:rFonts w:ascii="TH SarabunPSK" w:hAnsi="TH SarabunPSK" w:cs="TH SarabunPSK"/>
          <w:sz w:val="32"/>
          <w:szCs w:val="32"/>
        </w:rPr>
        <w:t xml:space="preserve"> </w:t>
      </w:r>
      <w:r w:rsidR="00C451DD">
        <w:rPr>
          <w:rFonts w:ascii="TH SarabunPSK" w:hAnsi="TH SarabunPSK" w:cs="TH SarabunPSK" w:hint="cs"/>
          <w:sz w:val="32"/>
          <w:szCs w:val="32"/>
          <w:cs/>
        </w:rPr>
        <w:t xml:space="preserve">เมื่อพิจารณารายเขต พบว่า </w:t>
      </w:r>
      <w:r w:rsidR="00EF39DF">
        <w:rPr>
          <w:rFonts w:ascii="TH SarabunPSK" w:hAnsi="TH SarabunPSK" w:cs="TH SarabunPSK" w:hint="cs"/>
          <w:sz w:val="32"/>
          <w:szCs w:val="32"/>
          <w:cs/>
        </w:rPr>
        <w:t>เขต 2 3 5 7 9 10 และ 12 เด็กได้รับการคัดกรองได้ตามเป้าหมาย ส่วน เขต 1 4 6 8 และ 7 เด็กได้รับการคัดกรองได้ต่ำกว่าเป้าหมาย</w:t>
      </w:r>
    </w:p>
    <w:p w14:paraId="131FF1B7" w14:textId="58769618" w:rsidR="00AE27D5" w:rsidRDefault="00472DE2" w:rsidP="00A26BEF">
      <w:pPr>
        <w:tabs>
          <w:tab w:val="left" w:pos="0"/>
        </w:tabs>
        <w:spacing w:before="120"/>
        <w:rPr>
          <w:rFonts w:ascii="TH SarabunPSK" w:hAnsi="TH SarabunPSK" w:cs="TH SarabunPSK"/>
          <w:b/>
          <w:bCs/>
          <w:sz w:val="32"/>
          <w:szCs w:val="32"/>
          <w:cs/>
        </w:rPr>
      </w:pPr>
      <w:r w:rsidRPr="00472DE2">
        <w:rPr>
          <w:rFonts w:ascii="TH SarabunPSK" w:hAnsi="TH SarabunPSK" w:cs="TH SarabunPSK"/>
          <w:b/>
          <w:bCs/>
          <w:noProof/>
          <w:sz w:val="32"/>
          <w:szCs w:val="32"/>
        </w:rPr>
        <w:drawing>
          <wp:inline distT="0" distB="0" distL="0" distR="0" wp14:anchorId="68103482" wp14:editId="20FE0244">
            <wp:extent cx="5731510" cy="2835275"/>
            <wp:effectExtent l="0" t="0" r="2540" b="3175"/>
            <wp:docPr id="1" name="แผนภูมิ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8A1CCC" w14:textId="77777777" w:rsidR="007202A4" w:rsidRDefault="00AE27D5" w:rsidP="007202A4">
      <w:pPr>
        <w:jc w:val="both"/>
        <w:rPr>
          <w:rFonts w:ascii="TH SarabunPSK" w:hAnsi="TH SarabunPSK" w:cs="TH SarabunPSK" w:hint="cs"/>
          <w:sz w:val="32"/>
          <w:szCs w:val="32"/>
          <w:cs/>
        </w:rPr>
      </w:pPr>
      <w:r>
        <w:rPr>
          <w:rFonts w:ascii="TH SarabunPSK" w:hAnsi="TH SarabunPSK" w:cs="TH SarabunPSK"/>
          <w:sz w:val="32"/>
          <w:szCs w:val="32"/>
          <w:cs/>
        </w:rPr>
        <w:tab/>
      </w:r>
      <w:r w:rsidR="007202A4">
        <w:rPr>
          <w:rFonts w:ascii="TH SarabunPSK" w:hAnsi="TH SarabunPSK" w:cs="TH SarabunPSK" w:hint="cs"/>
          <w:sz w:val="32"/>
          <w:szCs w:val="32"/>
          <w:cs/>
        </w:rPr>
        <w:t xml:space="preserve">แหล่งข้อมูล </w:t>
      </w:r>
      <w:r w:rsidR="007202A4">
        <w:rPr>
          <w:rFonts w:ascii="TH SarabunPSK" w:hAnsi="TH SarabunPSK" w:cs="TH SarabunPSK"/>
          <w:sz w:val="32"/>
          <w:szCs w:val="32"/>
        </w:rPr>
        <w:t xml:space="preserve">HDC </w:t>
      </w:r>
      <w:r w:rsidR="007202A4">
        <w:rPr>
          <w:rFonts w:ascii="TH SarabunPSK" w:hAnsi="TH SarabunPSK" w:cs="TH SarabunPSK" w:hint="cs"/>
          <w:sz w:val="32"/>
          <w:szCs w:val="32"/>
          <w:cs/>
        </w:rPr>
        <w:t xml:space="preserve">กระทรวงสาธารณสุข </w:t>
      </w:r>
      <w:r w:rsidR="007202A4">
        <w:rPr>
          <w:rFonts w:ascii="TH SarabunPSK" w:hAnsi="TH SarabunPSK" w:cs="TH SarabunPSK"/>
          <w:sz w:val="32"/>
          <w:szCs w:val="32"/>
        </w:rPr>
        <w:t xml:space="preserve">20 </w:t>
      </w:r>
      <w:r w:rsidR="007202A4">
        <w:rPr>
          <w:rFonts w:ascii="TH SarabunPSK" w:hAnsi="TH SarabunPSK" w:cs="TH SarabunPSK" w:hint="cs"/>
          <w:sz w:val="32"/>
          <w:szCs w:val="32"/>
          <w:cs/>
        </w:rPr>
        <w:t>มิถุนายน 2562</w:t>
      </w:r>
    </w:p>
    <w:p w14:paraId="4CEF2371" w14:textId="757F8F1B" w:rsidR="00F16D71" w:rsidRDefault="00F16D71" w:rsidP="00AE27D5">
      <w:pPr>
        <w:jc w:val="both"/>
        <w:rPr>
          <w:rFonts w:ascii="TH SarabunPSK" w:hAnsi="TH SarabunPSK" w:cs="TH SarabunPSK"/>
          <w:sz w:val="32"/>
          <w:szCs w:val="32"/>
        </w:rPr>
      </w:pPr>
    </w:p>
    <w:p w14:paraId="39A1E636" w14:textId="77777777" w:rsidR="007202A4" w:rsidRDefault="007202A4" w:rsidP="00AE27D5">
      <w:pPr>
        <w:jc w:val="both"/>
        <w:rPr>
          <w:rFonts w:ascii="TH SarabunPSK" w:hAnsi="TH SarabunPSK" w:cs="TH SarabunPSK" w:hint="cs"/>
          <w:sz w:val="32"/>
          <w:szCs w:val="32"/>
        </w:rPr>
      </w:pPr>
    </w:p>
    <w:p w14:paraId="583AFBB2" w14:textId="69D6CBAE" w:rsidR="003E0CEA" w:rsidRDefault="003E0CEA" w:rsidP="00AE27D5">
      <w:pPr>
        <w:jc w:val="both"/>
        <w:rPr>
          <w:rFonts w:ascii="TH SarabunPSK" w:hAnsi="TH SarabunPSK" w:cs="TH SarabunPSK"/>
          <w:sz w:val="32"/>
          <w:szCs w:val="32"/>
        </w:rPr>
      </w:pPr>
    </w:p>
    <w:p w14:paraId="7050C141" w14:textId="6512BBCB" w:rsidR="003E0CEA" w:rsidRDefault="003E0CEA" w:rsidP="00AE27D5">
      <w:pPr>
        <w:jc w:val="both"/>
        <w:rPr>
          <w:rFonts w:ascii="TH SarabunPSK" w:hAnsi="TH SarabunPSK" w:cs="TH SarabunPSK"/>
          <w:sz w:val="32"/>
          <w:szCs w:val="32"/>
        </w:rPr>
      </w:pPr>
    </w:p>
    <w:p w14:paraId="1E41491C" w14:textId="28285B0D" w:rsidR="003E0CEA" w:rsidRDefault="003E0CEA" w:rsidP="003E0CEA">
      <w:pPr>
        <w:tabs>
          <w:tab w:val="left" w:pos="0"/>
        </w:tabs>
        <w:spacing w:before="120"/>
        <w:rPr>
          <w:rFonts w:ascii="TH SarabunPSK" w:hAnsi="TH SarabunPSK" w:cs="TH SarabunPSK"/>
          <w:b/>
          <w:bCs/>
          <w:sz w:val="32"/>
          <w:szCs w:val="32"/>
          <w:cs/>
        </w:rPr>
      </w:pPr>
      <w:r>
        <w:rPr>
          <w:rFonts w:ascii="TH SarabunPSK" w:hAnsi="TH SarabunPSK" w:cs="TH SarabunPSK"/>
          <w:b/>
          <w:bCs/>
          <w:sz w:val="32"/>
          <w:szCs w:val="32"/>
        </w:rPr>
        <w:t xml:space="preserve">- </w:t>
      </w:r>
      <w:r>
        <w:rPr>
          <w:rFonts w:ascii="TH SarabunPSK" w:hAnsi="TH SarabunPSK" w:cs="TH SarabunPSK" w:hint="cs"/>
          <w:b/>
          <w:bCs/>
          <w:sz w:val="32"/>
          <w:szCs w:val="32"/>
          <w:cs/>
        </w:rPr>
        <w:t>การค้นพบพัฒนาการเด็กสงสัย</w:t>
      </w:r>
      <w:r w:rsidR="00DF52D0">
        <w:rPr>
          <w:rFonts w:ascii="TH SarabunPSK" w:hAnsi="TH SarabunPSK" w:cs="TH SarabunPSK" w:hint="cs"/>
          <w:b/>
          <w:bCs/>
          <w:sz w:val="32"/>
          <w:szCs w:val="32"/>
          <w:cs/>
        </w:rPr>
        <w:t>ล่าช้า</w:t>
      </w:r>
    </w:p>
    <w:p w14:paraId="499E7FA1" w14:textId="65051751" w:rsidR="003E0CEA" w:rsidRPr="007202A4" w:rsidRDefault="003E0CEA" w:rsidP="003E0CEA">
      <w:pPr>
        <w:tabs>
          <w:tab w:val="left" w:pos="0"/>
        </w:tabs>
        <w:spacing w:before="120"/>
        <w:jc w:val="thaiDistribute"/>
        <w:rPr>
          <w:rFonts w:ascii="TH SarabunPSK" w:hAnsi="TH SarabunPSK" w:cs="TH SarabunPSK"/>
          <w:sz w:val="32"/>
          <w:szCs w:val="32"/>
          <w:cs/>
        </w:rPr>
      </w:pPr>
      <w:r>
        <w:rPr>
          <w:rFonts w:ascii="TH SarabunPSK" w:hAnsi="TH SarabunPSK" w:cs="TH SarabunPSK"/>
          <w:b/>
          <w:bCs/>
          <w:sz w:val="32"/>
          <w:szCs w:val="32"/>
        </w:rPr>
        <w:tab/>
      </w:r>
      <w:r w:rsidRPr="007202A4">
        <w:rPr>
          <w:rFonts w:ascii="TH SarabunPSK" w:hAnsi="TH SarabunPSK" w:cs="TH SarabunPSK" w:hint="cs"/>
          <w:sz w:val="32"/>
          <w:szCs w:val="32"/>
          <w:cs/>
        </w:rPr>
        <w:t>จากสถานการณ์</w:t>
      </w:r>
      <w:r w:rsidR="005C6EE3">
        <w:rPr>
          <w:rFonts w:ascii="TH SarabunPSK" w:hAnsi="TH SarabunPSK" w:cs="TH SarabunPSK" w:hint="cs"/>
          <w:sz w:val="32"/>
          <w:szCs w:val="32"/>
          <w:cs/>
        </w:rPr>
        <w:t xml:space="preserve">การคัดกรองพัฒนาการเด็ก </w:t>
      </w:r>
      <w:r w:rsidRPr="007202A4">
        <w:rPr>
          <w:rFonts w:ascii="TH SarabunPSK" w:hAnsi="TH SarabunPSK" w:cs="TH SarabunPSK" w:hint="cs"/>
          <w:sz w:val="32"/>
          <w:szCs w:val="32"/>
          <w:cs/>
        </w:rPr>
        <w:t xml:space="preserve">4 ช่วงวัย ในปี 2560 </w:t>
      </w:r>
      <w:r w:rsidRPr="007202A4">
        <w:rPr>
          <w:rFonts w:ascii="TH SarabunPSK" w:hAnsi="TH SarabunPSK" w:cs="TH SarabunPSK"/>
          <w:sz w:val="32"/>
          <w:szCs w:val="32"/>
          <w:cs/>
        </w:rPr>
        <w:t>–</w:t>
      </w:r>
      <w:r w:rsidRPr="007202A4">
        <w:rPr>
          <w:rFonts w:ascii="TH SarabunPSK" w:hAnsi="TH SarabunPSK" w:cs="TH SarabunPSK" w:hint="cs"/>
          <w:sz w:val="32"/>
          <w:szCs w:val="32"/>
          <w:cs/>
        </w:rPr>
        <w:t xml:space="preserve"> 2562 พบว่า </w:t>
      </w:r>
      <w:r w:rsidR="007202A4">
        <w:rPr>
          <w:rFonts w:ascii="TH SarabunPSK" w:hAnsi="TH SarabunPSK" w:cs="TH SarabunPSK" w:hint="cs"/>
          <w:sz w:val="32"/>
          <w:szCs w:val="32"/>
          <w:cs/>
        </w:rPr>
        <w:t>การค้นพบ</w:t>
      </w:r>
      <w:r w:rsidR="007202A4" w:rsidRPr="007202A4">
        <w:rPr>
          <w:rFonts w:ascii="TH SarabunPSK" w:hAnsi="TH SarabunPSK" w:cs="TH SarabunPSK" w:hint="cs"/>
          <w:sz w:val="32"/>
          <w:szCs w:val="32"/>
          <w:cs/>
        </w:rPr>
        <w:t>พัฒนาการเด็กสงสัยล่าช้า</w:t>
      </w:r>
      <w:r w:rsidR="007202A4">
        <w:rPr>
          <w:rFonts w:ascii="TH SarabunPSK" w:hAnsi="TH SarabunPSK" w:cs="TH SarabunPSK" w:hint="cs"/>
          <w:sz w:val="32"/>
          <w:szCs w:val="32"/>
          <w:cs/>
        </w:rPr>
        <w:t xml:space="preserve"> </w:t>
      </w:r>
      <w:r w:rsidRPr="007202A4">
        <w:rPr>
          <w:rFonts w:ascii="TH SarabunPSK" w:hAnsi="TH SarabunPSK" w:cs="TH SarabunPSK" w:hint="cs"/>
          <w:sz w:val="32"/>
          <w:szCs w:val="32"/>
          <w:cs/>
        </w:rPr>
        <w:t xml:space="preserve">มีแนวโน้มเพิ่มสูงขึ้นอย่างต่อเนื่อง </w:t>
      </w:r>
      <w:r w:rsidRPr="007202A4">
        <w:rPr>
          <w:rFonts w:ascii="TH SarabunPSK" w:hAnsi="TH SarabunPSK" w:cs="TH SarabunPSK"/>
          <w:sz w:val="32"/>
          <w:szCs w:val="32"/>
        </w:rPr>
        <w:t xml:space="preserve"> </w:t>
      </w:r>
      <w:r w:rsidRPr="007202A4">
        <w:rPr>
          <w:rFonts w:ascii="TH SarabunPSK" w:hAnsi="TH SarabunPSK" w:cs="TH SarabunPSK" w:hint="cs"/>
          <w:sz w:val="32"/>
          <w:szCs w:val="32"/>
          <w:cs/>
        </w:rPr>
        <w:t xml:space="preserve">เมื่อพิจารณารายเขต พบว่า </w:t>
      </w:r>
      <w:r w:rsidR="007202A4">
        <w:rPr>
          <w:rFonts w:ascii="TH SarabunPSK" w:hAnsi="TH SarabunPSK" w:cs="TH SarabunPSK" w:hint="cs"/>
          <w:sz w:val="32"/>
          <w:szCs w:val="32"/>
          <w:cs/>
        </w:rPr>
        <w:t>ส่วนใหญ่ค้นพบได้ตาม</w:t>
      </w:r>
      <w:r w:rsidRPr="007202A4">
        <w:rPr>
          <w:rFonts w:ascii="TH SarabunPSK" w:hAnsi="TH SarabunPSK" w:cs="TH SarabunPSK" w:hint="cs"/>
          <w:sz w:val="32"/>
          <w:szCs w:val="32"/>
          <w:cs/>
        </w:rPr>
        <w:t xml:space="preserve">เป้าหมาย </w:t>
      </w:r>
      <w:r w:rsidR="007202A4">
        <w:rPr>
          <w:rFonts w:ascii="TH SarabunPSK" w:hAnsi="TH SarabunPSK" w:cs="TH SarabunPSK" w:hint="cs"/>
          <w:sz w:val="32"/>
          <w:szCs w:val="32"/>
          <w:cs/>
        </w:rPr>
        <w:t>ยกเว้น</w:t>
      </w:r>
      <w:r w:rsidRPr="007202A4">
        <w:rPr>
          <w:rFonts w:ascii="TH SarabunPSK" w:hAnsi="TH SarabunPSK" w:cs="TH SarabunPSK" w:hint="cs"/>
          <w:sz w:val="32"/>
          <w:szCs w:val="32"/>
          <w:cs/>
        </w:rPr>
        <w:t xml:space="preserve"> เขต </w:t>
      </w:r>
      <w:r w:rsidR="007202A4">
        <w:rPr>
          <w:rFonts w:ascii="TH SarabunPSK" w:hAnsi="TH SarabunPSK" w:cs="TH SarabunPSK" w:hint="cs"/>
          <w:sz w:val="32"/>
          <w:szCs w:val="32"/>
          <w:cs/>
        </w:rPr>
        <w:t>4 และ</w:t>
      </w:r>
      <w:r w:rsidRPr="007202A4">
        <w:rPr>
          <w:rFonts w:ascii="TH SarabunPSK" w:hAnsi="TH SarabunPSK" w:cs="TH SarabunPSK" w:hint="cs"/>
          <w:sz w:val="32"/>
          <w:szCs w:val="32"/>
          <w:cs/>
        </w:rPr>
        <w:t xml:space="preserve"> 6 </w:t>
      </w:r>
      <w:r w:rsidR="007202A4">
        <w:rPr>
          <w:rFonts w:ascii="TH SarabunPSK" w:hAnsi="TH SarabunPSK" w:cs="TH SarabunPSK" w:hint="cs"/>
          <w:sz w:val="32"/>
          <w:szCs w:val="32"/>
          <w:cs/>
        </w:rPr>
        <w:t>ค้นพบเด็กพัฒนาการสงสัยล่าช้า</w:t>
      </w:r>
      <w:r w:rsidRPr="007202A4">
        <w:rPr>
          <w:rFonts w:ascii="TH SarabunPSK" w:hAnsi="TH SarabunPSK" w:cs="TH SarabunPSK" w:hint="cs"/>
          <w:sz w:val="32"/>
          <w:szCs w:val="32"/>
          <w:cs/>
        </w:rPr>
        <w:t>ได้ต่ำกว่าเป้าหมาย</w:t>
      </w:r>
    </w:p>
    <w:p w14:paraId="60930FC3" w14:textId="04210883" w:rsidR="003E0CEA" w:rsidRDefault="00B9094C" w:rsidP="003E0CEA">
      <w:pPr>
        <w:tabs>
          <w:tab w:val="left" w:pos="0"/>
        </w:tabs>
        <w:spacing w:before="120"/>
        <w:rPr>
          <w:rFonts w:ascii="TH SarabunPSK" w:hAnsi="TH SarabunPSK" w:cs="TH SarabunPSK" w:hint="cs"/>
          <w:b/>
          <w:bCs/>
          <w:sz w:val="32"/>
          <w:szCs w:val="32"/>
          <w:cs/>
        </w:rPr>
      </w:pPr>
      <w:r w:rsidRPr="00DA5EB6">
        <w:rPr>
          <w:rFonts w:ascii="TH SarabunPSK" w:hAnsi="TH SarabunPSK" w:cs="TH SarabunPSK"/>
          <w:b/>
          <w:bCs/>
          <w:noProof/>
          <w:sz w:val="32"/>
          <w:szCs w:val="32"/>
          <w:shd w:val="clear" w:color="auto" w:fill="FFCCFF"/>
        </w:rPr>
        <w:drawing>
          <wp:inline distT="0" distB="0" distL="0" distR="0" wp14:anchorId="02504B9B" wp14:editId="4F712D7C">
            <wp:extent cx="5731510" cy="2488018"/>
            <wp:effectExtent l="0" t="0" r="2540" b="7620"/>
            <wp:docPr id="9" name="แผนภูมิ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DA08A3" w14:textId="77777777" w:rsidR="007202A4" w:rsidRDefault="003E0CEA" w:rsidP="007202A4">
      <w:pPr>
        <w:jc w:val="both"/>
        <w:rPr>
          <w:rFonts w:ascii="TH SarabunPSK" w:hAnsi="TH SarabunPSK" w:cs="TH SarabunPSK" w:hint="cs"/>
          <w:sz w:val="32"/>
          <w:szCs w:val="32"/>
          <w:cs/>
        </w:rPr>
      </w:pPr>
      <w:r>
        <w:rPr>
          <w:rFonts w:ascii="TH SarabunPSK" w:hAnsi="TH SarabunPSK" w:cs="TH SarabunPSK"/>
          <w:sz w:val="32"/>
          <w:szCs w:val="32"/>
          <w:cs/>
        </w:rPr>
        <w:tab/>
      </w:r>
      <w:r w:rsidR="007202A4">
        <w:rPr>
          <w:rFonts w:ascii="TH SarabunPSK" w:hAnsi="TH SarabunPSK" w:cs="TH SarabunPSK" w:hint="cs"/>
          <w:sz w:val="32"/>
          <w:szCs w:val="32"/>
          <w:cs/>
        </w:rPr>
        <w:t xml:space="preserve">แหล่งข้อมูล </w:t>
      </w:r>
      <w:r w:rsidR="007202A4">
        <w:rPr>
          <w:rFonts w:ascii="TH SarabunPSK" w:hAnsi="TH SarabunPSK" w:cs="TH SarabunPSK"/>
          <w:sz w:val="32"/>
          <w:szCs w:val="32"/>
        </w:rPr>
        <w:t xml:space="preserve">HDC </w:t>
      </w:r>
      <w:r w:rsidR="007202A4">
        <w:rPr>
          <w:rFonts w:ascii="TH SarabunPSK" w:hAnsi="TH SarabunPSK" w:cs="TH SarabunPSK" w:hint="cs"/>
          <w:sz w:val="32"/>
          <w:szCs w:val="32"/>
          <w:cs/>
        </w:rPr>
        <w:t xml:space="preserve">กระทรวงสาธารณสุข </w:t>
      </w:r>
      <w:r w:rsidR="007202A4">
        <w:rPr>
          <w:rFonts w:ascii="TH SarabunPSK" w:hAnsi="TH SarabunPSK" w:cs="TH SarabunPSK"/>
          <w:sz w:val="32"/>
          <w:szCs w:val="32"/>
        </w:rPr>
        <w:t xml:space="preserve">20 </w:t>
      </w:r>
      <w:r w:rsidR="007202A4">
        <w:rPr>
          <w:rFonts w:ascii="TH SarabunPSK" w:hAnsi="TH SarabunPSK" w:cs="TH SarabunPSK" w:hint="cs"/>
          <w:sz w:val="32"/>
          <w:szCs w:val="32"/>
          <w:cs/>
        </w:rPr>
        <w:t>มิถุนายน 2562</w:t>
      </w:r>
    </w:p>
    <w:p w14:paraId="2CC0D14E" w14:textId="46117154" w:rsidR="00DF52D0" w:rsidRDefault="00DF52D0" w:rsidP="00DF52D0">
      <w:pPr>
        <w:tabs>
          <w:tab w:val="left" w:pos="0"/>
        </w:tabs>
        <w:spacing w:before="120"/>
        <w:rPr>
          <w:rFonts w:ascii="TH SarabunPSK" w:hAnsi="TH SarabunPSK" w:cs="TH SarabunPSK" w:hint="cs"/>
          <w:b/>
          <w:bCs/>
          <w:sz w:val="32"/>
          <w:szCs w:val="32"/>
          <w:cs/>
        </w:rPr>
      </w:pPr>
      <w:r>
        <w:rPr>
          <w:rFonts w:ascii="TH SarabunPSK" w:hAnsi="TH SarabunPSK" w:cs="TH SarabunPSK"/>
          <w:b/>
          <w:bCs/>
          <w:sz w:val="32"/>
          <w:szCs w:val="32"/>
        </w:rPr>
        <w:t xml:space="preserve">- </w:t>
      </w:r>
      <w:r>
        <w:rPr>
          <w:rFonts w:ascii="TH SarabunPSK" w:hAnsi="TH SarabunPSK" w:cs="TH SarabunPSK" w:hint="cs"/>
          <w:b/>
          <w:bCs/>
          <w:sz w:val="32"/>
          <w:szCs w:val="32"/>
          <w:cs/>
        </w:rPr>
        <w:t>การติดตามเด็กพัฒนาการสงสัยล่าช้า</w:t>
      </w:r>
    </w:p>
    <w:p w14:paraId="7C2A772C" w14:textId="1F72FF5D" w:rsidR="00DF52D0" w:rsidRPr="003F2974" w:rsidRDefault="00DF52D0" w:rsidP="00DF52D0">
      <w:pPr>
        <w:tabs>
          <w:tab w:val="left" w:pos="0"/>
        </w:tabs>
        <w:spacing w:before="120"/>
        <w:jc w:val="thaiDistribute"/>
        <w:rPr>
          <w:rFonts w:ascii="TH SarabunPSK" w:hAnsi="TH SarabunPSK" w:cs="TH SarabunPSK" w:hint="cs"/>
          <w:sz w:val="32"/>
          <w:szCs w:val="32"/>
          <w:cs/>
        </w:rPr>
      </w:pPr>
      <w:r>
        <w:rPr>
          <w:rFonts w:ascii="TH SarabunPSK" w:hAnsi="TH SarabunPSK" w:cs="TH SarabunPSK"/>
          <w:b/>
          <w:bCs/>
          <w:sz w:val="32"/>
          <w:szCs w:val="32"/>
        </w:rPr>
        <w:tab/>
      </w:r>
      <w:r w:rsidRPr="003F2974">
        <w:rPr>
          <w:rFonts w:ascii="TH SarabunPSK" w:hAnsi="TH SarabunPSK" w:cs="TH SarabunPSK" w:hint="cs"/>
          <w:sz w:val="32"/>
          <w:szCs w:val="32"/>
          <w:cs/>
        </w:rPr>
        <w:t>จากสถานการณ์การ</w:t>
      </w:r>
      <w:r w:rsidR="005C6EE3">
        <w:rPr>
          <w:rFonts w:ascii="TH SarabunPSK" w:hAnsi="TH SarabunPSK" w:cs="TH SarabunPSK" w:hint="cs"/>
          <w:sz w:val="32"/>
          <w:szCs w:val="32"/>
          <w:cs/>
        </w:rPr>
        <w:t>ติดตามเด็ก</w:t>
      </w:r>
      <w:r w:rsidRPr="003F2974">
        <w:rPr>
          <w:rFonts w:ascii="TH SarabunPSK" w:hAnsi="TH SarabunPSK" w:cs="TH SarabunPSK" w:hint="cs"/>
          <w:sz w:val="32"/>
          <w:szCs w:val="32"/>
          <w:cs/>
        </w:rPr>
        <w:t>พัฒนาการ</w:t>
      </w:r>
      <w:r w:rsidR="005C6EE3">
        <w:rPr>
          <w:rFonts w:ascii="TH SarabunPSK" w:hAnsi="TH SarabunPSK" w:cs="TH SarabunPSK" w:hint="cs"/>
          <w:sz w:val="32"/>
          <w:szCs w:val="32"/>
          <w:cs/>
        </w:rPr>
        <w:t xml:space="preserve">สงสัยล่าช้า </w:t>
      </w:r>
      <w:r w:rsidRPr="003F2974">
        <w:rPr>
          <w:rFonts w:ascii="TH SarabunPSK" w:hAnsi="TH SarabunPSK" w:cs="TH SarabunPSK" w:hint="cs"/>
          <w:sz w:val="32"/>
          <w:szCs w:val="32"/>
          <w:cs/>
        </w:rPr>
        <w:t xml:space="preserve">ใน 4 ช่วงวัย ในปี 2560 </w:t>
      </w:r>
      <w:r w:rsidRPr="003F2974">
        <w:rPr>
          <w:rFonts w:ascii="TH SarabunPSK" w:hAnsi="TH SarabunPSK" w:cs="TH SarabunPSK"/>
          <w:sz w:val="32"/>
          <w:szCs w:val="32"/>
          <w:cs/>
        </w:rPr>
        <w:t>–</w:t>
      </w:r>
      <w:r w:rsidRPr="003F2974">
        <w:rPr>
          <w:rFonts w:ascii="TH SarabunPSK" w:hAnsi="TH SarabunPSK" w:cs="TH SarabunPSK" w:hint="cs"/>
          <w:sz w:val="32"/>
          <w:szCs w:val="32"/>
          <w:cs/>
        </w:rPr>
        <w:t xml:space="preserve"> 2562 พบว่า ได้รับการคัดกรองพัฒนาการมีแนวโน้มเพิ่มสูงขึ้นอย่างต่อเนื่อง </w:t>
      </w:r>
      <w:r w:rsidRPr="003F2974">
        <w:rPr>
          <w:rFonts w:ascii="TH SarabunPSK" w:hAnsi="TH SarabunPSK" w:cs="TH SarabunPSK"/>
          <w:sz w:val="32"/>
          <w:szCs w:val="32"/>
        </w:rPr>
        <w:t xml:space="preserve"> </w:t>
      </w:r>
      <w:r w:rsidRPr="003F2974">
        <w:rPr>
          <w:rFonts w:ascii="TH SarabunPSK" w:hAnsi="TH SarabunPSK" w:cs="TH SarabunPSK" w:hint="cs"/>
          <w:sz w:val="32"/>
          <w:szCs w:val="32"/>
          <w:cs/>
        </w:rPr>
        <w:t xml:space="preserve">เมื่อพิจารณารายเขต พบว่า เขต </w:t>
      </w:r>
      <w:r w:rsidR="005C6EE3">
        <w:rPr>
          <w:rFonts w:ascii="TH SarabunPSK" w:hAnsi="TH SarabunPSK" w:cs="TH SarabunPSK" w:hint="cs"/>
          <w:sz w:val="32"/>
          <w:szCs w:val="32"/>
          <w:cs/>
        </w:rPr>
        <w:t>1</w:t>
      </w:r>
      <w:r w:rsidRPr="003F2974">
        <w:rPr>
          <w:rFonts w:ascii="TH SarabunPSK" w:hAnsi="TH SarabunPSK" w:cs="TH SarabunPSK" w:hint="cs"/>
          <w:sz w:val="32"/>
          <w:szCs w:val="32"/>
          <w:cs/>
        </w:rPr>
        <w:t xml:space="preserve"> 3 5 7 9 10 และ 12 เด็กได้รับการคัดกรองได้ตามเป้าหมาย ส่วน เขต </w:t>
      </w:r>
      <w:r w:rsidR="005C6EE3">
        <w:rPr>
          <w:rFonts w:ascii="TH SarabunPSK" w:hAnsi="TH SarabunPSK" w:cs="TH SarabunPSK" w:hint="cs"/>
          <w:sz w:val="32"/>
          <w:szCs w:val="32"/>
          <w:cs/>
        </w:rPr>
        <w:t>2</w:t>
      </w:r>
      <w:r w:rsidRPr="003F2974">
        <w:rPr>
          <w:rFonts w:ascii="TH SarabunPSK" w:hAnsi="TH SarabunPSK" w:cs="TH SarabunPSK" w:hint="cs"/>
          <w:sz w:val="32"/>
          <w:szCs w:val="32"/>
          <w:cs/>
        </w:rPr>
        <w:t xml:space="preserve"> 4 6 8 และ </w:t>
      </w:r>
      <w:r w:rsidR="005C6EE3">
        <w:rPr>
          <w:rFonts w:ascii="TH SarabunPSK" w:hAnsi="TH SarabunPSK" w:cs="TH SarabunPSK" w:hint="cs"/>
          <w:sz w:val="32"/>
          <w:szCs w:val="32"/>
          <w:cs/>
        </w:rPr>
        <w:t>11</w:t>
      </w:r>
      <w:r w:rsidRPr="003F2974">
        <w:rPr>
          <w:rFonts w:ascii="TH SarabunPSK" w:hAnsi="TH SarabunPSK" w:cs="TH SarabunPSK" w:hint="cs"/>
          <w:sz w:val="32"/>
          <w:szCs w:val="32"/>
          <w:cs/>
        </w:rPr>
        <w:t xml:space="preserve"> เด็กได้รับการ</w:t>
      </w:r>
      <w:r w:rsidR="00704696">
        <w:rPr>
          <w:rFonts w:ascii="TH SarabunPSK" w:hAnsi="TH SarabunPSK" w:cs="TH SarabunPSK" w:hint="cs"/>
          <w:sz w:val="32"/>
          <w:szCs w:val="32"/>
          <w:cs/>
        </w:rPr>
        <w:t>ติดตาม</w:t>
      </w:r>
      <w:r w:rsidRPr="003F2974">
        <w:rPr>
          <w:rFonts w:ascii="TH SarabunPSK" w:hAnsi="TH SarabunPSK" w:cs="TH SarabunPSK" w:hint="cs"/>
          <w:sz w:val="32"/>
          <w:szCs w:val="32"/>
          <w:cs/>
        </w:rPr>
        <w:t>ได้ต่ำกว่าเป้าหมาย</w:t>
      </w:r>
    </w:p>
    <w:p w14:paraId="042ACB06" w14:textId="668F61AF" w:rsidR="00DF52D0" w:rsidRDefault="00B9094C" w:rsidP="00DF52D0">
      <w:pPr>
        <w:tabs>
          <w:tab w:val="left" w:pos="0"/>
        </w:tabs>
        <w:spacing w:before="120"/>
        <w:rPr>
          <w:rFonts w:ascii="TH SarabunPSK" w:hAnsi="TH SarabunPSK" w:cs="TH SarabunPSK"/>
          <w:b/>
          <w:bCs/>
          <w:sz w:val="32"/>
          <w:szCs w:val="32"/>
          <w:cs/>
        </w:rPr>
      </w:pPr>
      <w:r w:rsidRPr="00B9094C">
        <w:rPr>
          <w:rFonts w:ascii="TH SarabunPSK" w:hAnsi="TH SarabunPSK" w:cs="TH SarabunPSK"/>
          <w:b/>
          <w:bCs/>
          <w:noProof/>
          <w:sz w:val="32"/>
          <w:szCs w:val="32"/>
        </w:rPr>
        <w:drawing>
          <wp:inline distT="0" distB="0" distL="0" distR="0" wp14:anchorId="25A365D8" wp14:editId="474CEE40">
            <wp:extent cx="5731510" cy="2835275"/>
            <wp:effectExtent l="0" t="0" r="2540" b="3175"/>
            <wp:docPr id="10" name="แผนภูมิ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6F4AE9" w14:textId="77777777" w:rsidR="007202A4" w:rsidRDefault="00DF52D0" w:rsidP="007202A4">
      <w:pPr>
        <w:jc w:val="both"/>
        <w:rPr>
          <w:rFonts w:ascii="TH SarabunPSK" w:hAnsi="TH SarabunPSK" w:cs="TH SarabunPSK" w:hint="cs"/>
          <w:sz w:val="32"/>
          <w:szCs w:val="32"/>
          <w:cs/>
        </w:rPr>
      </w:pPr>
      <w:r>
        <w:rPr>
          <w:rFonts w:ascii="TH SarabunPSK" w:hAnsi="TH SarabunPSK" w:cs="TH SarabunPSK"/>
          <w:sz w:val="32"/>
          <w:szCs w:val="32"/>
          <w:cs/>
        </w:rPr>
        <w:tab/>
      </w:r>
      <w:r w:rsidR="007202A4">
        <w:rPr>
          <w:rFonts w:ascii="TH SarabunPSK" w:hAnsi="TH SarabunPSK" w:cs="TH SarabunPSK" w:hint="cs"/>
          <w:sz w:val="32"/>
          <w:szCs w:val="32"/>
          <w:cs/>
        </w:rPr>
        <w:t xml:space="preserve">แหล่งข้อมูล </w:t>
      </w:r>
      <w:r w:rsidR="007202A4">
        <w:rPr>
          <w:rFonts w:ascii="TH SarabunPSK" w:hAnsi="TH SarabunPSK" w:cs="TH SarabunPSK"/>
          <w:sz w:val="32"/>
          <w:szCs w:val="32"/>
        </w:rPr>
        <w:t xml:space="preserve">HDC </w:t>
      </w:r>
      <w:r w:rsidR="007202A4">
        <w:rPr>
          <w:rFonts w:ascii="TH SarabunPSK" w:hAnsi="TH SarabunPSK" w:cs="TH SarabunPSK" w:hint="cs"/>
          <w:sz w:val="32"/>
          <w:szCs w:val="32"/>
          <w:cs/>
        </w:rPr>
        <w:t xml:space="preserve">กระทรวงสาธารณสุข </w:t>
      </w:r>
      <w:r w:rsidR="007202A4">
        <w:rPr>
          <w:rFonts w:ascii="TH SarabunPSK" w:hAnsi="TH SarabunPSK" w:cs="TH SarabunPSK"/>
          <w:sz w:val="32"/>
          <w:szCs w:val="32"/>
        </w:rPr>
        <w:t xml:space="preserve">20 </w:t>
      </w:r>
      <w:r w:rsidR="007202A4">
        <w:rPr>
          <w:rFonts w:ascii="TH SarabunPSK" w:hAnsi="TH SarabunPSK" w:cs="TH SarabunPSK" w:hint="cs"/>
          <w:sz w:val="32"/>
          <w:szCs w:val="32"/>
          <w:cs/>
        </w:rPr>
        <w:t>มิถุนายน 2562</w:t>
      </w:r>
    </w:p>
    <w:p w14:paraId="6DACB3DD" w14:textId="7BB32E3E" w:rsidR="00085071" w:rsidRDefault="00085071" w:rsidP="00085071">
      <w:pPr>
        <w:tabs>
          <w:tab w:val="left" w:pos="0"/>
        </w:tabs>
        <w:spacing w:before="120"/>
        <w:rPr>
          <w:rFonts w:ascii="TH SarabunPSK" w:hAnsi="TH SarabunPSK" w:cs="TH SarabunPSK"/>
          <w:b/>
          <w:bCs/>
          <w:sz w:val="32"/>
          <w:szCs w:val="32"/>
        </w:rPr>
      </w:pPr>
      <w:r>
        <w:rPr>
          <w:rFonts w:ascii="TH SarabunPSK" w:hAnsi="TH SarabunPSK" w:cs="TH SarabunPSK"/>
          <w:b/>
          <w:bCs/>
          <w:sz w:val="32"/>
          <w:szCs w:val="32"/>
        </w:rPr>
        <w:t xml:space="preserve">- </w:t>
      </w:r>
      <w:r>
        <w:rPr>
          <w:rFonts w:ascii="TH SarabunPSK" w:hAnsi="TH SarabunPSK" w:cs="TH SarabunPSK" w:hint="cs"/>
          <w:b/>
          <w:bCs/>
          <w:sz w:val="32"/>
          <w:szCs w:val="32"/>
          <w:cs/>
        </w:rPr>
        <w:t>การพัฒนาการเด็กสมวัย</w:t>
      </w:r>
    </w:p>
    <w:p w14:paraId="2401EBE6" w14:textId="46CBB400" w:rsidR="005C6EE3" w:rsidRDefault="005C6EE3" w:rsidP="005C6EE3">
      <w:pPr>
        <w:tabs>
          <w:tab w:val="left" w:pos="0"/>
        </w:tabs>
        <w:spacing w:before="120"/>
        <w:jc w:val="thaiDistribute"/>
        <w:rPr>
          <w:rFonts w:ascii="TH SarabunPSK" w:hAnsi="TH SarabunPSK" w:cs="TH SarabunPSK" w:hint="cs"/>
          <w:b/>
          <w:bCs/>
          <w:sz w:val="32"/>
          <w:szCs w:val="32"/>
          <w:cs/>
        </w:rPr>
      </w:pPr>
      <w:r>
        <w:rPr>
          <w:rFonts w:ascii="TH SarabunPSK" w:hAnsi="TH SarabunPSK" w:cs="TH SarabunPSK"/>
          <w:sz w:val="32"/>
          <w:szCs w:val="32"/>
          <w:cs/>
        </w:rPr>
        <w:tab/>
      </w:r>
      <w:r w:rsidRPr="003F2974">
        <w:rPr>
          <w:rFonts w:ascii="TH SarabunPSK" w:hAnsi="TH SarabunPSK" w:cs="TH SarabunPSK" w:hint="cs"/>
          <w:sz w:val="32"/>
          <w:szCs w:val="32"/>
          <w:cs/>
        </w:rPr>
        <w:t xml:space="preserve">จากสถานการณ์การเข้าถึงพัฒนาการเด็กใน 4 ช่วงวัย ในปี 2560 </w:t>
      </w:r>
      <w:r w:rsidRPr="003F2974">
        <w:rPr>
          <w:rFonts w:ascii="TH SarabunPSK" w:hAnsi="TH SarabunPSK" w:cs="TH SarabunPSK"/>
          <w:sz w:val="32"/>
          <w:szCs w:val="32"/>
          <w:cs/>
        </w:rPr>
        <w:t>–</w:t>
      </w:r>
      <w:r w:rsidRPr="003F2974">
        <w:rPr>
          <w:rFonts w:ascii="TH SarabunPSK" w:hAnsi="TH SarabunPSK" w:cs="TH SarabunPSK" w:hint="cs"/>
          <w:sz w:val="32"/>
          <w:szCs w:val="32"/>
          <w:cs/>
        </w:rPr>
        <w:t xml:space="preserve"> 2562 พบว่า </w:t>
      </w:r>
      <w:r w:rsidR="00704696">
        <w:rPr>
          <w:rFonts w:ascii="TH SarabunPSK" w:hAnsi="TH SarabunPSK" w:cs="TH SarabunPSK" w:hint="cs"/>
          <w:sz w:val="32"/>
          <w:szCs w:val="32"/>
          <w:cs/>
        </w:rPr>
        <w:t>เด็กมีพัฒนาการสมวัยได้ตามเป้าหมาย และ</w:t>
      </w:r>
      <w:r w:rsidRPr="003F2974">
        <w:rPr>
          <w:rFonts w:ascii="TH SarabunPSK" w:hAnsi="TH SarabunPSK" w:cs="TH SarabunPSK" w:hint="cs"/>
          <w:sz w:val="32"/>
          <w:szCs w:val="32"/>
          <w:cs/>
        </w:rPr>
        <w:t>มีแนวโน้มเพิ่มสูงขึ้นอย่างต่อเนื่อง</w:t>
      </w:r>
      <w:r w:rsidR="00034D13">
        <w:rPr>
          <w:rFonts w:ascii="TH SarabunPSK" w:hAnsi="TH SarabunPSK" w:cs="TH SarabunPSK" w:hint="cs"/>
          <w:sz w:val="32"/>
          <w:szCs w:val="32"/>
          <w:cs/>
        </w:rPr>
        <w:t>ทุกเขต</w:t>
      </w:r>
      <w:r w:rsidRPr="003F2974">
        <w:rPr>
          <w:rFonts w:ascii="TH SarabunPSK" w:hAnsi="TH SarabunPSK" w:cs="TH SarabunPSK"/>
          <w:sz w:val="32"/>
          <w:szCs w:val="32"/>
        </w:rPr>
        <w:t xml:space="preserve"> </w:t>
      </w:r>
    </w:p>
    <w:p w14:paraId="1ABB4B37" w14:textId="5C9FD5A6" w:rsidR="003E0CEA" w:rsidRDefault="00085071" w:rsidP="00AE27D5">
      <w:pPr>
        <w:jc w:val="both"/>
        <w:rPr>
          <w:rFonts w:ascii="TH SarabunPSK" w:hAnsi="TH SarabunPSK" w:cs="TH SarabunPSK"/>
          <w:sz w:val="32"/>
          <w:szCs w:val="32"/>
        </w:rPr>
      </w:pPr>
      <w:r w:rsidRPr="00085071">
        <w:rPr>
          <w:rFonts w:ascii="TH SarabunPSK" w:hAnsi="TH SarabunPSK" w:cs="TH SarabunPSK"/>
          <w:noProof/>
          <w:sz w:val="32"/>
          <w:szCs w:val="32"/>
        </w:rPr>
        <w:drawing>
          <wp:inline distT="0" distB="0" distL="0" distR="0" wp14:anchorId="1060FF44" wp14:editId="60841B08">
            <wp:extent cx="5731510" cy="2835275"/>
            <wp:effectExtent l="0" t="0" r="2540" b="3175"/>
            <wp:docPr id="11" name="แผนภูมิ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D430DF" w14:textId="0E290FC1" w:rsidR="009B5262" w:rsidRDefault="007202A4" w:rsidP="00AE27D5">
      <w:pPr>
        <w:jc w:val="both"/>
        <w:rPr>
          <w:rFonts w:ascii="TH SarabunPSK" w:hAnsi="TH SarabunPSK" w:cs="TH SarabunPSK" w:hint="cs"/>
          <w:sz w:val="32"/>
          <w:szCs w:val="32"/>
          <w:cs/>
        </w:rPr>
      </w:pPr>
      <w:r>
        <w:rPr>
          <w:rFonts w:ascii="TH SarabunPSK" w:hAnsi="TH SarabunPSK" w:cs="TH SarabunPSK" w:hint="cs"/>
          <w:sz w:val="32"/>
          <w:szCs w:val="32"/>
          <w:cs/>
        </w:rPr>
        <w:t xml:space="preserve">แหล่งข้อมูล </w:t>
      </w:r>
      <w:r>
        <w:rPr>
          <w:rFonts w:ascii="TH SarabunPSK" w:hAnsi="TH SarabunPSK" w:cs="TH SarabunPSK"/>
          <w:sz w:val="32"/>
          <w:szCs w:val="32"/>
        </w:rPr>
        <w:t xml:space="preserve">HDC </w:t>
      </w:r>
      <w:r>
        <w:rPr>
          <w:rFonts w:ascii="TH SarabunPSK" w:hAnsi="TH SarabunPSK" w:cs="TH SarabunPSK" w:hint="cs"/>
          <w:sz w:val="32"/>
          <w:szCs w:val="32"/>
          <w:cs/>
        </w:rPr>
        <w:t xml:space="preserve">กระทรวงสาธารณสุข </w:t>
      </w:r>
      <w:r>
        <w:rPr>
          <w:rFonts w:ascii="TH SarabunPSK" w:hAnsi="TH SarabunPSK" w:cs="TH SarabunPSK"/>
          <w:sz w:val="32"/>
          <w:szCs w:val="32"/>
        </w:rPr>
        <w:t xml:space="preserve">20 </w:t>
      </w:r>
      <w:r>
        <w:rPr>
          <w:rFonts w:ascii="TH SarabunPSK" w:hAnsi="TH SarabunPSK" w:cs="TH SarabunPSK" w:hint="cs"/>
          <w:sz w:val="32"/>
          <w:szCs w:val="32"/>
          <w:cs/>
        </w:rPr>
        <w:t>มิถุนายน 2562</w:t>
      </w:r>
    </w:p>
    <w:p w14:paraId="2A94027E" w14:textId="77777777" w:rsidR="009D3A43" w:rsidRPr="00DF52D0" w:rsidRDefault="009D3A43" w:rsidP="009D3A43">
      <w:pPr>
        <w:shd w:val="clear" w:color="auto" w:fill="A8D08D" w:themeFill="accent6" w:themeFillTint="99"/>
        <w:tabs>
          <w:tab w:val="left" w:pos="0"/>
        </w:tabs>
        <w:spacing w:before="120"/>
        <w:rPr>
          <w:rFonts w:ascii="TH SarabunPSK" w:hAnsi="TH SarabunPSK" w:cs="TH SarabunPSK"/>
          <w:b/>
          <w:bCs/>
          <w:sz w:val="36"/>
          <w:szCs w:val="36"/>
        </w:rPr>
      </w:pPr>
      <w:r w:rsidRPr="00DF52D0">
        <w:rPr>
          <w:rFonts w:ascii="TH SarabunPSK" w:hAnsi="TH SarabunPSK" w:cs="TH SarabunPSK" w:hint="cs"/>
          <w:b/>
          <w:bCs/>
          <w:sz w:val="36"/>
          <w:szCs w:val="36"/>
          <w:cs/>
        </w:rPr>
        <w:t>ด้าน</w:t>
      </w:r>
      <w:r>
        <w:rPr>
          <w:rFonts w:ascii="TH SarabunPSK" w:hAnsi="TH SarabunPSK" w:cs="TH SarabunPSK" w:hint="cs"/>
          <w:b/>
          <w:bCs/>
          <w:sz w:val="36"/>
          <w:szCs w:val="36"/>
          <w:cs/>
        </w:rPr>
        <w:t>สุขภาพฟัน</w:t>
      </w:r>
    </w:p>
    <w:p w14:paraId="0B305A31" w14:textId="0DD09F16" w:rsidR="009D3A43" w:rsidRPr="00366D96" w:rsidRDefault="009D3A43" w:rsidP="009D3A43">
      <w:pPr>
        <w:ind w:firstLine="720"/>
        <w:jc w:val="both"/>
        <w:rPr>
          <w:rFonts w:ascii="TH SarabunPSK" w:hAnsi="TH SarabunPSK" w:cs="TH SarabunPSK" w:hint="cs"/>
          <w:sz w:val="32"/>
          <w:szCs w:val="32"/>
          <w:cs/>
        </w:rPr>
      </w:pPr>
      <w:r w:rsidRPr="00366D96">
        <w:rPr>
          <w:rFonts w:ascii="TH SarabunPSK" w:hAnsi="TH SarabunPSK" w:cs="TH SarabunPSK"/>
          <w:b/>
          <w:bCs/>
          <w:sz w:val="32"/>
          <w:szCs w:val="32"/>
          <w:cs/>
        </w:rPr>
        <w:t>สถานการณ์เด็กปฐมวัย</w:t>
      </w:r>
      <w:r w:rsidR="00366D96" w:rsidRPr="00366D96">
        <w:rPr>
          <w:rFonts w:ascii="TH SarabunPSK" w:hAnsi="TH SarabunPSK" w:cs="TH SarabunPSK" w:hint="cs"/>
          <w:b/>
          <w:bCs/>
          <w:sz w:val="32"/>
          <w:szCs w:val="32"/>
          <w:cs/>
        </w:rPr>
        <w:t>ด้านสุขภาพ</w:t>
      </w:r>
      <w:r w:rsidRPr="00366D96">
        <w:rPr>
          <w:rFonts w:ascii="TH SarabunPSK" w:hAnsi="TH SarabunPSK" w:cs="TH SarabunPSK"/>
          <w:b/>
          <w:bCs/>
          <w:sz w:val="32"/>
          <w:szCs w:val="32"/>
          <w:cs/>
        </w:rPr>
        <w:t xml:space="preserve"> ปี 25</w:t>
      </w:r>
      <w:r w:rsidR="00366D96" w:rsidRPr="00366D96">
        <w:rPr>
          <w:rFonts w:ascii="TH SarabunPSK" w:hAnsi="TH SarabunPSK" w:cs="TH SarabunPSK" w:hint="cs"/>
          <w:b/>
          <w:bCs/>
          <w:sz w:val="32"/>
          <w:szCs w:val="32"/>
          <w:cs/>
        </w:rPr>
        <w:t>59</w:t>
      </w:r>
      <w:r w:rsidRPr="00366D96">
        <w:rPr>
          <w:rFonts w:ascii="TH SarabunPSK" w:hAnsi="TH SarabunPSK" w:cs="TH SarabunPSK"/>
          <w:b/>
          <w:bCs/>
          <w:sz w:val="32"/>
          <w:szCs w:val="32"/>
          <w:cs/>
        </w:rPr>
        <w:t>-</w:t>
      </w:r>
      <w:r w:rsidRPr="00366D96">
        <w:rPr>
          <w:rFonts w:ascii="TH SarabunPSK" w:hAnsi="TH SarabunPSK" w:cs="TH SarabunPSK" w:hint="cs"/>
          <w:b/>
          <w:bCs/>
          <w:sz w:val="32"/>
          <w:szCs w:val="32"/>
          <w:cs/>
        </w:rPr>
        <w:t>25</w:t>
      </w:r>
      <w:r w:rsidRPr="00366D96">
        <w:rPr>
          <w:rFonts w:ascii="TH SarabunPSK" w:hAnsi="TH SarabunPSK" w:cs="TH SarabunPSK"/>
          <w:b/>
          <w:bCs/>
          <w:sz w:val="32"/>
          <w:szCs w:val="32"/>
          <w:cs/>
        </w:rPr>
        <w:t>6</w:t>
      </w:r>
      <w:r w:rsidR="00366D96" w:rsidRPr="00366D96">
        <w:rPr>
          <w:rFonts w:ascii="TH SarabunPSK" w:hAnsi="TH SarabunPSK" w:cs="TH SarabunPSK" w:hint="cs"/>
          <w:b/>
          <w:bCs/>
          <w:sz w:val="32"/>
          <w:szCs w:val="32"/>
          <w:cs/>
        </w:rPr>
        <w:t>1</w:t>
      </w:r>
      <w:r w:rsidRPr="00366D96">
        <w:rPr>
          <w:rFonts w:ascii="TH SarabunPSK" w:hAnsi="TH SarabunPSK" w:cs="TH SarabunPSK"/>
          <w:sz w:val="32"/>
          <w:szCs w:val="32"/>
        </w:rPr>
        <w:t xml:space="preserve"> </w:t>
      </w:r>
      <w:r w:rsidR="00366D96" w:rsidRPr="00366D96">
        <w:rPr>
          <w:rFonts w:ascii="TH SarabunPSK" w:hAnsi="TH SarabunPSK" w:cs="TH SarabunPSK" w:hint="cs"/>
          <w:cs/>
        </w:rPr>
        <w:t>พิจารณาจาก</w:t>
      </w:r>
      <w:r w:rsidRPr="00366D96">
        <w:rPr>
          <w:rFonts w:ascii="TH SarabunPSK" w:hAnsi="TH SarabunPSK" w:cs="TH SarabunPSK"/>
          <w:cs/>
        </w:rPr>
        <w:t xml:space="preserve">เด็ก 0-2 ปี ได้รับการตรวจสุขภาพช่องปาก </w:t>
      </w:r>
      <w:r w:rsidR="00366D96" w:rsidRPr="00366D96">
        <w:rPr>
          <w:rFonts w:ascii="TH SarabunPSK" w:hAnsi="TH SarabunPSK" w:cs="TH SarabunPSK"/>
        </w:rPr>
        <w:t xml:space="preserve"> </w:t>
      </w:r>
      <w:r w:rsidR="00366D96" w:rsidRPr="00366D96">
        <w:rPr>
          <w:rFonts w:ascii="TH SarabunPSK" w:hAnsi="TH SarabunPSK" w:cs="TH SarabunPSK"/>
          <w:cs/>
        </w:rPr>
        <w:t>ผู้ปกครองได้รับการฝึกแปรงฟันแบบลงมือปฏิบัติ หรือ ได้รับการฝึกแปรงฟันแบบลงมือปฏิบัติ และ</w:t>
      </w:r>
      <w:r w:rsidR="00366D96" w:rsidRPr="00366D96">
        <w:rPr>
          <w:rFonts w:ascii="TH SarabunPSK" w:hAnsi="TH SarabunPSK" w:cs="TH SarabunPSK"/>
        </w:rPr>
        <w:t xml:space="preserve">plaque control </w:t>
      </w:r>
      <w:r w:rsidR="00366D96" w:rsidRPr="00366D96">
        <w:rPr>
          <w:rFonts w:ascii="TH SarabunPSK" w:hAnsi="TH SarabunPSK" w:cs="TH SarabunPSK"/>
          <w:cs/>
        </w:rPr>
        <w:t>นับรวมฝึกผู้ปกครองทำความสะอาดช่องปาก</w:t>
      </w:r>
      <w:r w:rsidR="00366D96" w:rsidRPr="00366D96">
        <w:rPr>
          <w:rFonts w:ascii="TH SarabunPSK" w:hAnsi="TH SarabunPSK" w:cs="TH SarabunPSK"/>
          <w:sz w:val="32"/>
          <w:szCs w:val="32"/>
        </w:rPr>
        <w:t xml:space="preserve"> </w:t>
      </w:r>
      <w:r w:rsidR="00366D96" w:rsidRPr="00366D96">
        <w:rPr>
          <w:rFonts w:ascii="TH SarabunPSK" w:hAnsi="TH SarabunPSK" w:cs="TH SarabunPSK"/>
          <w:cs/>
        </w:rPr>
        <w:t>เคลือบ/ทา ฟลูออไรด์เฉพาะที่</w:t>
      </w:r>
      <w:r w:rsidR="00366D96" w:rsidRPr="00366D96">
        <w:rPr>
          <w:rFonts w:ascii="TH SarabunPSK" w:hAnsi="TH SarabunPSK" w:cs="TH SarabunPSK"/>
          <w:sz w:val="32"/>
          <w:szCs w:val="32"/>
        </w:rPr>
        <w:t xml:space="preserve"> </w:t>
      </w:r>
      <w:r w:rsidR="00366D96" w:rsidRPr="00366D96">
        <w:rPr>
          <w:rFonts w:ascii="TH SarabunPSK" w:hAnsi="TH SarabunPSK" w:cs="TH SarabunPSK" w:hint="cs"/>
          <w:sz w:val="32"/>
          <w:szCs w:val="32"/>
          <w:cs/>
        </w:rPr>
        <w:t>และ</w:t>
      </w:r>
      <w:r w:rsidR="00366D96" w:rsidRPr="00366D96">
        <w:rPr>
          <w:rFonts w:ascii="TH SarabunPSK" w:hAnsi="TH SarabunPSK" w:cs="TH SarabunPSK"/>
          <w:cs/>
        </w:rPr>
        <w:t>ได้รับบริการทันตกรรม</w:t>
      </w:r>
    </w:p>
    <w:tbl>
      <w:tblPr>
        <w:tblStyle w:val="ab"/>
        <w:tblW w:w="0" w:type="auto"/>
        <w:tblInd w:w="-5" w:type="dxa"/>
        <w:tblLook w:val="04A0" w:firstRow="1" w:lastRow="0" w:firstColumn="1" w:lastColumn="0" w:noHBand="0" w:noVBand="1"/>
      </w:tblPr>
      <w:tblGrid>
        <w:gridCol w:w="3114"/>
        <w:gridCol w:w="887"/>
        <w:gridCol w:w="802"/>
        <w:gridCol w:w="802"/>
        <w:gridCol w:w="894"/>
        <w:gridCol w:w="792"/>
        <w:gridCol w:w="887"/>
        <w:gridCol w:w="843"/>
      </w:tblGrid>
      <w:tr w:rsidR="009D3A43" w:rsidRPr="00366D96" w14:paraId="734472A7" w14:textId="77777777" w:rsidTr="00EF3AEB">
        <w:tc>
          <w:tcPr>
            <w:tcW w:w="3114" w:type="dxa"/>
            <w:vMerge w:val="restart"/>
          </w:tcPr>
          <w:p w14:paraId="5900C90A" w14:textId="77777777" w:rsidR="009D3A43" w:rsidRPr="00366D96" w:rsidRDefault="009D3A43" w:rsidP="00EF3AEB">
            <w:pPr>
              <w:jc w:val="center"/>
              <w:rPr>
                <w:rFonts w:ascii="TH SarabunPSK" w:hAnsi="TH SarabunPSK" w:cs="TH SarabunPSK"/>
                <w:cs/>
              </w:rPr>
            </w:pPr>
            <w:r w:rsidRPr="00366D96">
              <w:rPr>
                <w:rFonts w:ascii="TH SarabunPSK" w:hAnsi="TH SarabunPSK" w:cs="TH SarabunPSK" w:hint="cs"/>
                <w:cs/>
              </w:rPr>
              <w:t>ผลการดำเนินงาน</w:t>
            </w:r>
          </w:p>
        </w:tc>
        <w:tc>
          <w:tcPr>
            <w:tcW w:w="2491" w:type="dxa"/>
            <w:gridSpan w:val="3"/>
          </w:tcPr>
          <w:p w14:paraId="0E2D6A2A" w14:textId="77777777" w:rsidR="009D3A43" w:rsidRPr="00366D96" w:rsidRDefault="009D3A43" w:rsidP="00EF3AEB">
            <w:pPr>
              <w:jc w:val="center"/>
              <w:rPr>
                <w:rFonts w:ascii="TH SarabunPSK" w:hAnsi="TH SarabunPSK" w:cs="TH SarabunPSK"/>
                <w:cs/>
              </w:rPr>
            </w:pPr>
            <w:r w:rsidRPr="00366D96">
              <w:rPr>
                <w:rFonts w:ascii="TH SarabunPSK" w:hAnsi="TH SarabunPSK" w:cs="TH SarabunPSK"/>
                <w:cs/>
              </w:rPr>
              <w:t>ร้อยละ</w:t>
            </w:r>
          </w:p>
        </w:tc>
        <w:tc>
          <w:tcPr>
            <w:tcW w:w="894" w:type="dxa"/>
            <w:vMerge w:val="restart"/>
          </w:tcPr>
          <w:p w14:paraId="7F4E8573" w14:textId="77777777" w:rsidR="009D3A43" w:rsidRPr="00366D96" w:rsidRDefault="009D3A43" w:rsidP="00EF3AEB">
            <w:pPr>
              <w:jc w:val="center"/>
              <w:rPr>
                <w:rFonts w:ascii="TH SarabunPSK" w:hAnsi="TH SarabunPSK" w:cs="TH SarabunPSK"/>
              </w:rPr>
            </w:pPr>
            <w:r w:rsidRPr="00366D96">
              <w:rPr>
                <w:rFonts w:ascii="TH SarabunPSK" w:hAnsi="TH SarabunPSK" w:cs="TH SarabunPSK"/>
                <w:cs/>
              </w:rPr>
              <w:t>ค่าเฉลี่ย</w:t>
            </w:r>
          </w:p>
          <w:p w14:paraId="026295D3" w14:textId="77777777" w:rsidR="009D3A43" w:rsidRPr="00366D96" w:rsidRDefault="009D3A43" w:rsidP="00EF3AEB">
            <w:pPr>
              <w:jc w:val="center"/>
              <w:rPr>
                <w:rFonts w:ascii="TH SarabunPSK" w:hAnsi="TH SarabunPSK" w:cs="TH SarabunPSK"/>
                <w:cs/>
              </w:rPr>
            </w:pPr>
          </w:p>
        </w:tc>
        <w:tc>
          <w:tcPr>
            <w:tcW w:w="792" w:type="dxa"/>
            <w:vMerge w:val="restart"/>
          </w:tcPr>
          <w:p w14:paraId="1B1A7BAC" w14:textId="77777777" w:rsidR="009D3A43" w:rsidRPr="00366D96" w:rsidRDefault="009D3A43" w:rsidP="00EF3AEB">
            <w:pPr>
              <w:jc w:val="center"/>
              <w:rPr>
                <w:rFonts w:ascii="TH SarabunPSK" w:hAnsi="TH SarabunPSK" w:cs="TH SarabunPSK"/>
              </w:rPr>
            </w:pPr>
            <w:r w:rsidRPr="00366D96">
              <w:rPr>
                <w:rFonts w:ascii="TH SarabunPSK" w:hAnsi="TH SarabunPSK" w:cs="TH SarabunPSK"/>
              </w:rPr>
              <w:t>SD</w:t>
            </w:r>
          </w:p>
        </w:tc>
        <w:tc>
          <w:tcPr>
            <w:tcW w:w="887" w:type="dxa"/>
            <w:vMerge w:val="restart"/>
          </w:tcPr>
          <w:p w14:paraId="62073BEB" w14:textId="77777777" w:rsidR="009D3A43" w:rsidRPr="00366D96" w:rsidRDefault="009D3A43" w:rsidP="00EF3AEB">
            <w:pPr>
              <w:jc w:val="center"/>
              <w:rPr>
                <w:rFonts w:ascii="TH SarabunPSK" w:hAnsi="TH SarabunPSK" w:cs="TH SarabunPSK"/>
              </w:rPr>
            </w:pPr>
            <w:r w:rsidRPr="00366D96">
              <w:rPr>
                <w:rFonts w:ascii="TH SarabunPSK" w:hAnsi="TH SarabunPSK" w:cs="TH SarabunPSK"/>
              </w:rPr>
              <w:t>X+</w:t>
            </w:r>
            <w:r w:rsidRPr="00366D96">
              <w:rPr>
                <w:rFonts w:ascii="TH SarabunPSK" w:hAnsi="TH SarabunPSK" w:cs="TH SarabunPSK"/>
                <w:cs/>
              </w:rPr>
              <w:t>1</w:t>
            </w:r>
            <w:r w:rsidRPr="00366D96">
              <w:rPr>
                <w:rFonts w:ascii="TH SarabunPSK" w:hAnsi="TH SarabunPSK" w:cs="TH SarabunPSK"/>
              </w:rPr>
              <w:t>SD</w:t>
            </w:r>
          </w:p>
        </w:tc>
        <w:tc>
          <w:tcPr>
            <w:tcW w:w="843" w:type="dxa"/>
            <w:vMerge w:val="restart"/>
          </w:tcPr>
          <w:p w14:paraId="4A928D52" w14:textId="77777777" w:rsidR="009D3A43" w:rsidRPr="00366D96" w:rsidRDefault="009D3A43" w:rsidP="00EF3AEB">
            <w:pPr>
              <w:jc w:val="center"/>
              <w:rPr>
                <w:rFonts w:ascii="TH SarabunPSK" w:hAnsi="TH SarabunPSK" w:cs="TH SarabunPSK"/>
              </w:rPr>
            </w:pPr>
            <w:r w:rsidRPr="00366D96">
              <w:rPr>
                <w:rFonts w:ascii="TH SarabunPSK" w:hAnsi="TH SarabunPSK" w:cs="TH SarabunPSK"/>
              </w:rPr>
              <w:t>X+2SD</w:t>
            </w:r>
          </w:p>
        </w:tc>
      </w:tr>
      <w:tr w:rsidR="009D3A43" w:rsidRPr="00366D96" w14:paraId="0896FB10" w14:textId="77777777" w:rsidTr="00EF3AEB">
        <w:tc>
          <w:tcPr>
            <w:tcW w:w="3114" w:type="dxa"/>
            <w:vMerge/>
          </w:tcPr>
          <w:p w14:paraId="23EF7824" w14:textId="77777777" w:rsidR="009D3A43" w:rsidRPr="00366D96" w:rsidRDefault="009D3A43" w:rsidP="00EF3AEB">
            <w:pPr>
              <w:rPr>
                <w:rFonts w:ascii="TH SarabunPSK" w:hAnsi="TH SarabunPSK" w:cs="TH SarabunPSK"/>
                <w:cs/>
              </w:rPr>
            </w:pPr>
          </w:p>
        </w:tc>
        <w:tc>
          <w:tcPr>
            <w:tcW w:w="887" w:type="dxa"/>
          </w:tcPr>
          <w:p w14:paraId="34E0C024" w14:textId="77777777" w:rsidR="009D3A43" w:rsidRPr="00366D96" w:rsidRDefault="009D3A43" w:rsidP="00EF3AEB">
            <w:pPr>
              <w:jc w:val="center"/>
              <w:rPr>
                <w:rFonts w:ascii="TH SarabunPSK" w:hAnsi="TH SarabunPSK" w:cs="TH SarabunPSK"/>
              </w:rPr>
            </w:pPr>
            <w:r w:rsidRPr="00366D96">
              <w:rPr>
                <w:rFonts w:ascii="TH SarabunPSK" w:hAnsi="TH SarabunPSK" w:cs="TH SarabunPSK"/>
                <w:cs/>
              </w:rPr>
              <w:t>2559</w:t>
            </w:r>
          </w:p>
        </w:tc>
        <w:tc>
          <w:tcPr>
            <w:tcW w:w="802" w:type="dxa"/>
          </w:tcPr>
          <w:p w14:paraId="2D37EE5C" w14:textId="77777777" w:rsidR="009D3A43" w:rsidRPr="00366D96" w:rsidRDefault="009D3A43" w:rsidP="00EF3AEB">
            <w:pPr>
              <w:jc w:val="center"/>
              <w:rPr>
                <w:rFonts w:ascii="TH SarabunPSK" w:hAnsi="TH SarabunPSK" w:cs="TH SarabunPSK"/>
              </w:rPr>
            </w:pPr>
            <w:r w:rsidRPr="00366D96">
              <w:rPr>
                <w:rFonts w:ascii="TH SarabunPSK" w:hAnsi="TH SarabunPSK" w:cs="TH SarabunPSK"/>
                <w:cs/>
              </w:rPr>
              <w:t>2560</w:t>
            </w:r>
          </w:p>
        </w:tc>
        <w:tc>
          <w:tcPr>
            <w:tcW w:w="802" w:type="dxa"/>
          </w:tcPr>
          <w:p w14:paraId="55C00B9F" w14:textId="77777777" w:rsidR="009D3A43" w:rsidRPr="00366D96" w:rsidRDefault="009D3A43" w:rsidP="00EF3AEB">
            <w:pPr>
              <w:jc w:val="center"/>
              <w:rPr>
                <w:rFonts w:ascii="TH SarabunPSK" w:hAnsi="TH SarabunPSK" w:cs="TH SarabunPSK"/>
              </w:rPr>
            </w:pPr>
            <w:r w:rsidRPr="00366D96">
              <w:rPr>
                <w:rFonts w:ascii="TH SarabunPSK" w:hAnsi="TH SarabunPSK" w:cs="TH SarabunPSK"/>
                <w:cs/>
              </w:rPr>
              <w:t>2561</w:t>
            </w:r>
          </w:p>
        </w:tc>
        <w:tc>
          <w:tcPr>
            <w:tcW w:w="894" w:type="dxa"/>
            <w:vMerge/>
          </w:tcPr>
          <w:p w14:paraId="438AC88D" w14:textId="77777777" w:rsidR="009D3A43" w:rsidRPr="00366D96" w:rsidRDefault="009D3A43" w:rsidP="00EF3AEB">
            <w:pPr>
              <w:jc w:val="center"/>
              <w:rPr>
                <w:rFonts w:ascii="TH SarabunPSK" w:hAnsi="TH SarabunPSK" w:cs="TH SarabunPSK"/>
              </w:rPr>
            </w:pPr>
          </w:p>
        </w:tc>
        <w:tc>
          <w:tcPr>
            <w:tcW w:w="792" w:type="dxa"/>
            <w:vMerge/>
          </w:tcPr>
          <w:p w14:paraId="3E3C9161" w14:textId="77777777" w:rsidR="009D3A43" w:rsidRPr="00366D96" w:rsidRDefault="009D3A43" w:rsidP="00EF3AEB">
            <w:pPr>
              <w:jc w:val="center"/>
              <w:rPr>
                <w:rFonts w:ascii="TH SarabunPSK" w:hAnsi="TH SarabunPSK" w:cs="TH SarabunPSK"/>
              </w:rPr>
            </w:pPr>
          </w:p>
        </w:tc>
        <w:tc>
          <w:tcPr>
            <w:tcW w:w="887" w:type="dxa"/>
            <w:vMerge/>
          </w:tcPr>
          <w:p w14:paraId="34A20D02" w14:textId="77777777" w:rsidR="009D3A43" w:rsidRPr="00366D96" w:rsidRDefault="009D3A43" w:rsidP="00EF3AEB">
            <w:pPr>
              <w:jc w:val="center"/>
              <w:rPr>
                <w:rFonts w:ascii="TH SarabunPSK" w:hAnsi="TH SarabunPSK" w:cs="TH SarabunPSK"/>
              </w:rPr>
            </w:pPr>
          </w:p>
        </w:tc>
        <w:tc>
          <w:tcPr>
            <w:tcW w:w="843" w:type="dxa"/>
            <w:vMerge/>
          </w:tcPr>
          <w:p w14:paraId="47D9C63D" w14:textId="77777777" w:rsidR="009D3A43" w:rsidRPr="00366D96" w:rsidRDefault="009D3A43" w:rsidP="00EF3AEB">
            <w:pPr>
              <w:jc w:val="center"/>
              <w:rPr>
                <w:rFonts w:ascii="TH SarabunPSK" w:hAnsi="TH SarabunPSK" w:cs="TH SarabunPSK"/>
              </w:rPr>
            </w:pPr>
          </w:p>
        </w:tc>
      </w:tr>
      <w:tr w:rsidR="009D3A43" w:rsidRPr="00366D96" w14:paraId="47831C3C" w14:textId="77777777" w:rsidTr="00EF3AEB">
        <w:tc>
          <w:tcPr>
            <w:tcW w:w="3114" w:type="dxa"/>
          </w:tcPr>
          <w:p w14:paraId="232A53AE" w14:textId="77777777" w:rsidR="009D3A43" w:rsidRPr="00366D96" w:rsidRDefault="009D3A43" w:rsidP="00EF3AEB">
            <w:pPr>
              <w:rPr>
                <w:rFonts w:ascii="TH SarabunPSK" w:hAnsi="TH SarabunPSK" w:cs="TH SarabunPSK"/>
              </w:rPr>
            </w:pPr>
            <w:bookmarkStart w:id="0" w:name="_Hlk13738052"/>
            <w:r w:rsidRPr="00366D96">
              <w:rPr>
                <w:rFonts w:ascii="TH SarabunPSK" w:hAnsi="TH SarabunPSK" w:cs="TH SarabunPSK"/>
                <w:cs/>
              </w:rPr>
              <w:t>เด็ก 0-2 ปี ได้รับการตรวจสุขภาพช่องปาก เฉพาะเขตรับผิดชอบ (คน) (ใช้แบบความครอบคลุม)</w:t>
            </w:r>
            <w:bookmarkEnd w:id="0"/>
          </w:p>
        </w:tc>
        <w:tc>
          <w:tcPr>
            <w:tcW w:w="887" w:type="dxa"/>
          </w:tcPr>
          <w:p w14:paraId="29D8FCE6"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cs/>
              </w:rPr>
              <w:t>49.60</w:t>
            </w:r>
          </w:p>
        </w:tc>
        <w:tc>
          <w:tcPr>
            <w:tcW w:w="802" w:type="dxa"/>
          </w:tcPr>
          <w:p w14:paraId="046AD05C"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cs/>
              </w:rPr>
              <w:t>57.05</w:t>
            </w:r>
          </w:p>
        </w:tc>
        <w:tc>
          <w:tcPr>
            <w:tcW w:w="802" w:type="dxa"/>
          </w:tcPr>
          <w:p w14:paraId="10C813DF"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cs/>
              </w:rPr>
              <w:t>57.23</w:t>
            </w:r>
          </w:p>
        </w:tc>
        <w:tc>
          <w:tcPr>
            <w:tcW w:w="894" w:type="dxa"/>
            <w:tcBorders>
              <w:top w:val="nil"/>
              <w:left w:val="single" w:sz="8" w:space="0" w:color="auto"/>
              <w:bottom w:val="single" w:sz="8" w:space="0" w:color="auto"/>
              <w:right w:val="single" w:sz="8" w:space="0" w:color="auto"/>
            </w:tcBorders>
            <w:shd w:val="clear" w:color="auto" w:fill="auto"/>
          </w:tcPr>
          <w:p w14:paraId="66AEF932"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54.63</w:t>
            </w:r>
          </w:p>
        </w:tc>
        <w:tc>
          <w:tcPr>
            <w:tcW w:w="792" w:type="dxa"/>
            <w:tcBorders>
              <w:top w:val="nil"/>
              <w:left w:val="nil"/>
              <w:bottom w:val="single" w:sz="8" w:space="0" w:color="auto"/>
              <w:right w:val="single" w:sz="8" w:space="0" w:color="auto"/>
            </w:tcBorders>
            <w:shd w:val="clear" w:color="auto" w:fill="auto"/>
          </w:tcPr>
          <w:p w14:paraId="619AF34A"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4.35</w:t>
            </w:r>
          </w:p>
        </w:tc>
        <w:tc>
          <w:tcPr>
            <w:tcW w:w="887" w:type="dxa"/>
            <w:tcBorders>
              <w:top w:val="nil"/>
              <w:left w:val="nil"/>
              <w:bottom w:val="single" w:sz="8" w:space="0" w:color="auto"/>
              <w:right w:val="single" w:sz="8" w:space="0" w:color="auto"/>
            </w:tcBorders>
            <w:shd w:val="clear" w:color="auto" w:fill="auto"/>
          </w:tcPr>
          <w:p w14:paraId="10744EF4"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58.98</w:t>
            </w:r>
          </w:p>
        </w:tc>
        <w:tc>
          <w:tcPr>
            <w:tcW w:w="843" w:type="dxa"/>
            <w:tcBorders>
              <w:top w:val="nil"/>
              <w:left w:val="nil"/>
              <w:bottom w:val="single" w:sz="8" w:space="0" w:color="auto"/>
              <w:right w:val="single" w:sz="8" w:space="0" w:color="auto"/>
            </w:tcBorders>
            <w:shd w:val="clear" w:color="auto" w:fill="auto"/>
          </w:tcPr>
          <w:p w14:paraId="59059DC9"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63.33</w:t>
            </w:r>
          </w:p>
        </w:tc>
      </w:tr>
      <w:tr w:rsidR="009D3A43" w:rsidRPr="00366D96" w14:paraId="090BAFBF" w14:textId="77777777" w:rsidTr="00EF3AEB">
        <w:tc>
          <w:tcPr>
            <w:tcW w:w="3114" w:type="dxa"/>
          </w:tcPr>
          <w:p w14:paraId="0BDEF913" w14:textId="77777777" w:rsidR="009D3A43" w:rsidRPr="00366D96" w:rsidRDefault="009D3A43" w:rsidP="00EF3AEB">
            <w:pPr>
              <w:rPr>
                <w:rFonts w:ascii="TH SarabunPSK" w:hAnsi="TH SarabunPSK" w:cs="TH SarabunPSK"/>
              </w:rPr>
            </w:pPr>
            <w:bookmarkStart w:id="1" w:name="_Hlk13738073"/>
            <w:r w:rsidRPr="00366D96">
              <w:rPr>
                <w:rFonts w:ascii="TH SarabunPSK" w:hAnsi="TH SarabunPSK" w:cs="TH SarabunPSK"/>
                <w:cs/>
              </w:rPr>
              <w:t>เด็ก 0-2 ปี ผู้ปกครองได้รับการฝึกแปรงฟันแบบลงมือปฏิบัติ หรือ ได้รับการฝึกแปรงฟันแบบลงมือปฏิบัติ และ</w:t>
            </w:r>
            <w:r w:rsidRPr="00366D96">
              <w:rPr>
                <w:rFonts w:ascii="TH SarabunPSK" w:hAnsi="TH SarabunPSK" w:cs="TH SarabunPSK"/>
              </w:rPr>
              <w:t xml:space="preserve">plaque control </w:t>
            </w:r>
            <w:r w:rsidRPr="00366D96">
              <w:rPr>
                <w:rFonts w:ascii="TH SarabunPSK" w:hAnsi="TH SarabunPSK" w:cs="TH SarabunPSK"/>
                <w:cs/>
              </w:rPr>
              <w:t>นับรวมฝึกผู้ปกครองทำความสะอาดช่องปาก เฉพาะเขต</w:t>
            </w:r>
            <w:bookmarkEnd w:id="1"/>
          </w:p>
        </w:tc>
        <w:tc>
          <w:tcPr>
            <w:tcW w:w="887" w:type="dxa"/>
          </w:tcPr>
          <w:p w14:paraId="04060820"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cs/>
              </w:rPr>
              <w:t>45.67</w:t>
            </w:r>
          </w:p>
        </w:tc>
        <w:tc>
          <w:tcPr>
            <w:tcW w:w="802" w:type="dxa"/>
          </w:tcPr>
          <w:p w14:paraId="76726C45"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cs/>
              </w:rPr>
              <w:t>58.84</w:t>
            </w:r>
          </w:p>
        </w:tc>
        <w:tc>
          <w:tcPr>
            <w:tcW w:w="802" w:type="dxa"/>
          </w:tcPr>
          <w:p w14:paraId="1EB07932"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cs/>
              </w:rPr>
              <w:t>59.78</w:t>
            </w:r>
          </w:p>
        </w:tc>
        <w:tc>
          <w:tcPr>
            <w:tcW w:w="894" w:type="dxa"/>
            <w:tcBorders>
              <w:top w:val="nil"/>
              <w:left w:val="single" w:sz="8" w:space="0" w:color="auto"/>
              <w:bottom w:val="single" w:sz="8" w:space="0" w:color="auto"/>
              <w:right w:val="single" w:sz="8" w:space="0" w:color="auto"/>
            </w:tcBorders>
            <w:shd w:val="clear" w:color="auto" w:fill="auto"/>
          </w:tcPr>
          <w:p w14:paraId="73263CD1"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54.76</w:t>
            </w:r>
          </w:p>
        </w:tc>
        <w:tc>
          <w:tcPr>
            <w:tcW w:w="792" w:type="dxa"/>
            <w:tcBorders>
              <w:top w:val="nil"/>
              <w:left w:val="nil"/>
              <w:bottom w:val="single" w:sz="8" w:space="0" w:color="auto"/>
              <w:right w:val="single" w:sz="8" w:space="0" w:color="auto"/>
            </w:tcBorders>
            <w:shd w:val="clear" w:color="auto" w:fill="auto"/>
          </w:tcPr>
          <w:p w14:paraId="1CF80CF9"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7.89</w:t>
            </w:r>
          </w:p>
        </w:tc>
        <w:tc>
          <w:tcPr>
            <w:tcW w:w="887" w:type="dxa"/>
            <w:tcBorders>
              <w:top w:val="nil"/>
              <w:left w:val="nil"/>
              <w:bottom w:val="single" w:sz="8" w:space="0" w:color="auto"/>
              <w:right w:val="single" w:sz="8" w:space="0" w:color="auto"/>
            </w:tcBorders>
            <w:shd w:val="clear" w:color="auto" w:fill="auto"/>
          </w:tcPr>
          <w:p w14:paraId="7316676C"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62.65</w:t>
            </w:r>
          </w:p>
        </w:tc>
        <w:tc>
          <w:tcPr>
            <w:tcW w:w="843" w:type="dxa"/>
            <w:tcBorders>
              <w:top w:val="nil"/>
              <w:left w:val="nil"/>
              <w:bottom w:val="single" w:sz="8" w:space="0" w:color="auto"/>
              <w:right w:val="single" w:sz="8" w:space="0" w:color="auto"/>
            </w:tcBorders>
            <w:shd w:val="clear" w:color="auto" w:fill="auto"/>
          </w:tcPr>
          <w:p w14:paraId="3D8A9890"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70.54</w:t>
            </w:r>
          </w:p>
        </w:tc>
      </w:tr>
      <w:tr w:rsidR="009D3A43" w:rsidRPr="00366D96" w14:paraId="6148DA92" w14:textId="77777777" w:rsidTr="00EF3AEB">
        <w:tc>
          <w:tcPr>
            <w:tcW w:w="3114" w:type="dxa"/>
          </w:tcPr>
          <w:p w14:paraId="2061E74A" w14:textId="77777777" w:rsidR="009D3A43" w:rsidRPr="00366D96" w:rsidRDefault="009D3A43" w:rsidP="00EF3AEB">
            <w:pPr>
              <w:rPr>
                <w:rFonts w:ascii="TH SarabunPSK" w:hAnsi="TH SarabunPSK" w:cs="TH SarabunPSK" w:hint="cs"/>
                <w:cs/>
              </w:rPr>
            </w:pPr>
            <w:r w:rsidRPr="00366D96">
              <w:rPr>
                <w:rFonts w:ascii="TH SarabunPSK" w:hAnsi="TH SarabunPSK" w:cs="TH SarabunPSK"/>
                <w:cs/>
              </w:rPr>
              <w:t>เด็ก 0-2 ปี เคลือบ/ทา ฟลูออไรด์เฉพาะที่ เฉพาะเขตรับผิดชอบ (คน) (ใช้แบบความครอบคลุม)</w:t>
            </w:r>
          </w:p>
        </w:tc>
        <w:tc>
          <w:tcPr>
            <w:tcW w:w="887" w:type="dxa"/>
          </w:tcPr>
          <w:p w14:paraId="66F2BE7F"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cs/>
              </w:rPr>
              <w:t>42.47</w:t>
            </w:r>
          </w:p>
        </w:tc>
        <w:tc>
          <w:tcPr>
            <w:tcW w:w="802" w:type="dxa"/>
          </w:tcPr>
          <w:p w14:paraId="09830C52"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cs/>
              </w:rPr>
              <w:t>49.84</w:t>
            </w:r>
          </w:p>
        </w:tc>
        <w:tc>
          <w:tcPr>
            <w:tcW w:w="802" w:type="dxa"/>
          </w:tcPr>
          <w:p w14:paraId="037C54C6"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cs/>
              </w:rPr>
              <w:t>47.00</w:t>
            </w:r>
          </w:p>
        </w:tc>
        <w:tc>
          <w:tcPr>
            <w:tcW w:w="894" w:type="dxa"/>
            <w:tcBorders>
              <w:top w:val="nil"/>
              <w:left w:val="single" w:sz="8" w:space="0" w:color="auto"/>
              <w:bottom w:val="single" w:sz="8" w:space="0" w:color="auto"/>
              <w:right w:val="single" w:sz="8" w:space="0" w:color="auto"/>
            </w:tcBorders>
            <w:shd w:val="clear" w:color="auto" w:fill="auto"/>
          </w:tcPr>
          <w:p w14:paraId="53CCDF22"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46.44</w:t>
            </w:r>
          </w:p>
        </w:tc>
        <w:tc>
          <w:tcPr>
            <w:tcW w:w="792" w:type="dxa"/>
            <w:tcBorders>
              <w:top w:val="nil"/>
              <w:left w:val="nil"/>
              <w:bottom w:val="single" w:sz="8" w:space="0" w:color="auto"/>
              <w:right w:val="single" w:sz="8" w:space="0" w:color="auto"/>
            </w:tcBorders>
            <w:shd w:val="clear" w:color="auto" w:fill="auto"/>
          </w:tcPr>
          <w:p w14:paraId="759905D2"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3.72</w:t>
            </w:r>
          </w:p>
        </w:tc>
        <w:tc>
          <w:tcPr>
            <w:tcW w:w="887" w:type="dxa"/>
            <w:tcBorders>
              <w:top w:val="nil"/>
              <w:left w:val="nil"/>
              <w:bottom w:val="single" w:sz="8" w:space="0" w:color="auto"/>
              <w:right w:val="single" w:sz="8" w:space="0" w:color="auto"/>
            </w:tcBorders>
            <w:shd w:val="clear" w:color="auto" w:fill="auto"/>
          </w:tcPr>
          <w:p w14:paraId="0A814DC4"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50.15</w:t>
            </w:r>
          </w:p>
        </w:tc>
        <w:tc>
          <w:tcPr>
            <w:tcW w:w="843" w:type="dxa"/>
            <w:tcBorders>
              <w:top w:val="nil"/>
              <w:left w:val="nil"/>
              <w:bottom w:val="single" w:sz="8" w:space="0" w:color="auto"/>
              <w:right w:val="single" w:sz="8" w:space="0" w:color="auto"/>
            </w:tcBorders>
            <w:shd w:val="clear" w:color="auto" w:fill="auto"/>
          </w:tcPr>
          <w:p w14:paraId="1D911113"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53.87</w:t>
            </w:r>
          </w:p>
        </w:tc>
      </w:tr>
      <w:tr w:rsidR="009D3A43" w:rsidRPr="00366D96" w14:paraId="4B5E8A8D" w14:textId="77777777" w:rsidTr="00EF3AEB">
        <w:tc>
          <w:tcPr>
            <w:tcW w:w="3114" w:type="dxa"/>
          </w:tcPr>
          <w:p w14:paraId="42F5F69E" w14:textId="77777777" w:rsidR="009D3A43" w:rsidRPr="00366D96" w:rsidRDefault="009D3A43" w:rsidP="00EF3AEB">
            <w:pPr>
              <w:rPr>
                <w:rFonts w:ascii="TH SarabunPSK" w:hAnsi="TH SarabunPSK" w:cs="TH SarabunPSK"/>
                <w:cs/>
              </w:rPr>
            </w:pPr>
            <w:r w:rsidRPr="00366D96">
              <w:rPr>
                <w:rFonts w:ascii="TH SarabunPSK" w:hAnsi="TH SarabunPSK" w:cs="TH SarabunPSK"/>
                <w:cs/>
              </w:rPr>
              <w:t>เด็ก 0-2 ปี ได้รับบริการทันตกรรม (คน) (ใช้แบบความครอบคลุม)</w:t>
            </w:r>
          </w:p>
        </w:tc>
        <w:tc>
          <w:tcPr>
            <w:tcW w:w="887" w:type="dxa"/>
          </w:tcPr>
          <w:p w14:paraId="7102F498" w14:textId="77777777" w:rsidR="009D3A43" w:rsidRPr="00366D96" w:rsidRDefault="009D3A43" w:rsidP="00EF3AEB">
            <w:pPr>
              <w:widowControl w:val="0"/>
              <w:jc w:val="center"/>
              <w:rPr>
                <w:rFonts w:ascii="TH SarabunPSK" w:hAnsi="TH SarabunPSK" w:cs="TH SarabunPSK"/>
                <w:cs/>
              </w:rPr>
            </w:pPr>
            <w:r w:rsidRPr="00366D96">
              <w:rPr>
                <w:rFonts w:ascii="TH SarabunPSK" w:hAnsi="TH SarabunPSK" w:cs="TH SarabunPSK"/>
                <w:cs/>
              </w:rPr>
              <w:t>65.28</w:t>
            </w:r>
          </w:p>
        </w:tc>
        <w:tc>
          <w:tcPr>
            <w:tcW w:w="802" w:type="dxa"/>
          </w:tcPr>
          <w:p w14:paraId="196E6C53" w14:textId="77777777" w:rsidR="009D3A43" w:rsidRPr="00366D96" w:rsidRDefault="009D3A43" w:rsidP="00EF3AEB">
            <w:pPr>
              <w:widowControl w:val="0"/>
              <w:jc w:val="center"/>
              <w:rPr>
                <w:rFonts w:ascii="TH SarabunPSK" w:hAnsi="TH SarabunPSK" w:cs="TH SarabunPSK"/>
                <w:cs/>
              </w:rPr>
            </w:pPr>
            <w:r w:rsidRPr="00366D96">
              <w:rPr>
                <w:rFonts w:ascii="TH SarabunPSK" w:hAnsi="TH SarabunPSK" w:cs="TH SarabunPSK"/>
                <w:cs/>
              </w:rPr>
              <w:t>74.45</w:t>
            </w:r>
          </w:p>
        </w:tc>
        <w:tc>
          <w:tcPr>
            <w:tcW w:w="802" w:type="dxa"/>
          </w:tcPr>
          <w:p w14:paraId="3C3E5E6E" w14:textId="77777777" w:rsidR="009D3A43" w:rsidRPr="00366D96" w:rsidRDefault="009D3A43" w:rsidP="00EF3AEB">
            <w:pPr>
              <w:widowControl w:val="0"/>
              <w:jc w:val="center"/>
              <w:rPr>
                <w:rFonts w:ascii="TH SarabunPSK" w:hAnsi="TH SarabunPSK" w:cs="TH SarabunPSK"/>
                <w:cs/>
              </w:rPr>
            </w:pPr>
            <w:r w:rsidRPr="00366D96">
              <w:rPr>
                <w:rFonts w:ascii="TH SarabunPSK" w:hAnsi="TH SarabunPSK" w:cs="TH SarabunPSK"/>
                <w:cs/>
              </w:rPr>
              <w:t>71.57</w:t>
            </w:r>
          </w:p>
        </w:tc>
        <w:tc>
          <w:tcPr>
            <w:tcW w:w="894" w:type="dxa"/>
            <w:tcBorders>
              <w:top w:val="nil"/>
              <w:left w:val="single" w:sz="8" w:space="0" w:color="auto"/>
              <w:bottom w:val="single" w:sz="8" w:space="0" w:color="auto"/>
              <w:right w:val="single" w:sz="8" w:space="0" w:color="auto"/>
            </w:tcBorders>
            <w:shd w:val="clear" w:color="auto" w:fill="auto"/>
          </w:tcPr>
          <w:p w14:paraId="3FB9773B"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70.43</w:t>
            </w:r>
          </w:p>
        </w:tc>
        <w:tc>
          <w:tcPr>
            <w:tcW w:w="792" w:type="dxa"/>
            <w:tcBorders>
              <w:top w:val="nil"/>
              <w:left w:val="nil"/>
              <w:bottom w:val="single" w:sz="8" w:space="0" w:color="auto"/>
              <w:right w:val="single" w:sz="8" w:space="0" w:color="auto"/>
            </w:tcBorders>
            <w:shd w:val="clear" w:color="auto" w:fill="auto"/>
          </w:tcPr>
          <w:p w14:paraId="491FE108"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4.69</w:t>
            </w:r>
          </w:p>
        </w:tc>
        <w:tc>
          <w:tcPr>
            <w:tcW w:w="887" w:type="dxa"/>
            <w:tcBorders>
              <w:top w:val="nil"/>
              <w:left w:val="nil"/>
              <w:bottom w:val="single" w:sz="8" w:space="0" w:color="auto"/>
              <w:right w:val="single" w:sz="8" w:space="0" w:color="auto"/>
            </w:tcBorders>
            <w:shd w:val="clear" w:color="auto" w:fill="auto"/>
          </w:tcPr>
          <w:p w14:paraId="6708DE80"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75.12</w:t>
            </w:r>
          </w:p>
        </w:tc>
        <w:tc>
          <w:tcPr>
            <w:tcW w:w="843" w:type="dxa"/>
            <w:tcBorders>
              <w:top w:val="nil"/>
              <w:left w:val="nil"/>
              <w:bottom w:val="single" w:sz="8" w:space="0" w:color="auto"/>
              <w:right w:val="single" w:sz="8" w:space="0" w:color="auto"/>
            </w:tcBorders>
            <w:shd w:val="clear" w:color="auto" w:fill="auto"/>
          </w:tcPr>
          <w:p w14:paraId="5A4CB23C" w14:textId="77777777" w:rsidR="009D3A43" w:rsidRPr="00366D96" w:rsidRDefault="009D3A43" w:rsidP="00EF3AEB">
            <w:pPr>
              <w:widowControl w:val="0"/>
              <w:jc w:val="center"/>
              <w:rPr>
                <w:rFonts w:ascii="TH SarabunPSK" w:hAnsi="TH SarabunPSK" w:cs="TH SarabunPSK"/>
              </w:rPr>
            </w:pPr>
            <w:r w:rsidRPr="00366D96">
              <w:rPr>
                <w:rFonts w:ascii="TH SarabunPSK" w:hAnsi="TH SarabunPSK" w:cs="TH SarabunPSK"/>
              </w:rPr>
              <w:t>79.81</w:t>
            </w:r>
          </w:p>
        </w:tc>
      </w:tr>
    </w:tbl>
    <w:p w14:paraId="04F62C80" w14:textId="77777777" w:rsidR="009D3A43" w:rsidRDefault="009D3A43" w:rsidP="009D3A43">
      <w:pPr>
        <w:jc w:val="both"/>
        <w:rPr>
          <w:rFonts w:ascii="TH SarabunPSK" w:hAnsi="TH SarabunPSK" w:cs="TH SarabunPSK"/>
          <w:sz w:val="32"/>
          <w:szCs w:val="32"/>
        </w:rPr>
      </w:pPr>
    </w:p>
    <w:p w14:paraId="51CC944C" w14:textId="334D4E49" w:rsidR="00DF52D0" w:rsidRPr="00DF52D0" w:rsidRDefault="00DF52D0" w:rsidP="00DF52D0">
      <w:pPr>
        <w:shd w:val="clear" w:color="auto" w:fill="A8D08D" w:themeFill="accent6" w:themeFillTint="99"/>
        <w:tabs>
          <w:tab w:val="left" w:pos="0"/>
        </w:tabs>
        <w:spacing w:before="120"/>
        <w:rPr>
          <w:rFonts w:ascii="TH SarabunPSK" w:hAnsi="TH SarabunPSK" w:cs="TH SarabunPSK"/>
          <w:b/>
          <w:bCs/>
          <w:sz w:val="36"/>
          <w:szCs w:val="36"/>
          <w:cs/>
        </w:rPr>
      </w:pPr>
      <w:r w:rsidRPr="00DF52D0">
        <w:rPr>
          <w:rFonts w:ascii="TH SarabunPSK" w:hAnsi="TH SarabunPSK" w:cs="TH SarabunPSK" w:hint="cs"/>
          <w:b/>
          <w:bCs/>
          <w:sz w:val="36"/>
          <w:szCs w:val="36"/>
          <w:cs/>
        </w:rPr>
        <w:t>ด้าน</w:t>
      </w:r>
      <w:r>
        <w:rPr>
          <w:rFonts w:ascii="TH SarabunPSK" w:hAnsi="TH SarabunPSK" w:cs="TH SarabunPSK" w:hint="cs"/>
          <w:b/>
          <w:bCs/>
          <w:sz w:val="36"/>
          <w:szCs w:val="36"/>
          <w:cs/>
        </w:rPr>
        <w:t>การเจริญเติบโต</w:t>
      </w:r>
    </w:p>
    <w:p w14:paraId="0E9931D6" w14:textId="36667F52" w:rsidR="001F1E8C" w:rsidRDefault="001F1E8C" w:rsidP="001F1E8C">
      <w:pPr>
        <w:ind w:firstLine="720"/>
        <w:rPr>
          <w:rFonts w:ascii="TH SarabunPSK" w:hAnsi="TH SarabunPSK" w:cs="TH SarabunPSK" w:hint="cs"/>
          <w:sz w:val="32"/>
          <w:szCs w:val="32"/>
          <w:cs/>
        </w:rPr>
      </w:pPr>
      <w:r w:rsidRPr="008650AE">
        <w:rPr>
          <w:rFonts w:ascii="TH SarabunPSK" w:hAnsi="TH SarabunPSK" w:cs="TH SarabunPSK"/>
          <w:b/>
          <w:bCs/>
          <w:sz w:val="32"/>
          <w:szCs w:val="32"/>
          <w:cs/>
        </w:rPr>
        <w:t>สถานการณ์เด็กปฐมวัยสูงดีสมส่วน</w:t>
      </w:r>
      <w:r>
        <w:rPr>
          <w:rFonts w:ascii="TH SarabunPSK" w:hAnsi="TH SarabunPSK" w:cs="TH SarabunPSK" w:hint="cs"/>
          <w:b/>
          <w:bCs/>
          <w:sz w:val="32"/>
          <w:szCs w:val="32"/>
          <w:cs/>
        </w:rPr>
        <w:t xml:space="preserve"> </w:t>
      </w:r>
      <w:r w:rsidRPr="008650AE">
        <w:rPr>
          <w:rFonts w:ascii="TH SarabunPSK" w:hAnsi="TH SarabunPSK" w:cs="TH SarabunPSK"/>
          <w:b/>
          <w:bCs/>
          <w:sz w:val="32"/>
          <w:szCs w:val="32"/>
          <w:cs/>
        </w:rPr>
        <w:t>เตี้ย ผอม อ้วน ภาพรวมของประเทศ ปี 25</w:t>
      </w:r>
      <w:r>
        <w:rPr>
          <w:rFonts w:ascii="TH SarabunPSK" w:hAnsi="TH SarabunPSK" w:cs="TH SarabunPSK" w:hint="cs"/>
          <w:b/>
          <w:bCs/>
          <w:sz w:val="32"/>
          <w:szCs w:val="32"/>
          <w:cs/>
        </w:rPr>
        <w:t>60</w:t>
      </w:r>
      <w:r w:rsidRPr="008650AE">
        <w:rPr>
          <w:rFonts w:ascii="TH SarabunPSK" w:hAnsi="TH SarabunPSK" w:cs="TH SarabunPSK"/>
          <w:b/>
          <w:bCs/>
          <w:sz w:val="32"/>
          <w:szCs w:val="32"/>
          <w:cs/>
        </w:rPr>
        <w:t>-</w:t>
      </w:r>
      <w:r>
        <w:rPr>
          <w:rFonts w:ascii="TH SarabunPSK" w:hAnsi="TH SarabunPSK" w:cs="TH SarabunPSK" w:hint="cs"/>
          <w:b/>
          <w:bCs/>
          <w:sz w:val="32"/>
          <w:szCs w:val="32"/>
          <w:cs/>
        </w:rPr>
        <w:t>25</w:t>
      </w:r>
      <w:r w:rsidRPr="008650AE">
        <w:rPr>
          <w:rFonts w:ascii="TH SarabunPSK" w:hAnsi="TH SarabunPSK" w:cs="TH SarabunPSK"/>
          <w:b/>
          <w:bCs/>
          <w:sz w:val="32"/>
          <w:szCs w:val="32"/>
          <w:cs/>
        </w:rPr>
        <w:t>62</w:t>
      </w:r>
      <w:r>
        <w:rPr>
          <w:rFonts w:ascii="TH SarabunPSK" w:hAnsi="TH SarabunPSK" w:cs="TH SarabunPSK"/>
          <w:sz w:val="32"/>
          <w:szCs w:val="32"/>
        </w:rPr>
        <w:t xml:space="preserve"> </w:t>
      </w:r>
      <w:r>
        <w:rPr>
          <w:rFonts w:ascii="TH SarabunPSK" w:hAnsi="TH SarabunPSK" w:cs="TH SarabunPSK" w:hint="cs"/>
          <w:sz w:val="32"/>
          <w:szCs w:val="32"/>
          <w:cs/>
        </w:rPr>
        <w:t>(ไตรมาส 3 พบว่า เด็กไทยอยู่ในเกณฑ์สมส่วนได้สูงกว่าเป้าหมาย เมื่อพิจารณาลักษณะร่างกาย พบว่า มีกลุ่มเด็กเตี้ยเด็กผอม และเด็กอ้วน เพิ่มสูงขึ้นมากไม่สามารถดำเนินการได้ตามเป้าหมาย</w:t>
      </w:r>
    </w:p>
    <w:p w14:paraId="617BF0C8" w14:textId="32692759" w:rsidR="008650AE" w:rsidRDefault="008650AE" w:rsidP="00AE27D5">
      <w:pPr>
        <w:jc w:val="both"/>
        <w:rPr>
          <w:rFonts w:ascii="TH SarabunPSK" w:hAnsi="TH SarabunPSK" w:cs="TH SarabunPSK"/>
          <w:sz w:val="32"/>
          <w:szCs w:val="32"/>
        </w:rPr>
      </w:pPr>
      <w:r w:rsidRPr="008650AE">
        <w:rPr>
          <w:rFonts w:ascii="TH SarabunPSK" w:hAnsi="TH SarabunPSK" w:cs="TH SarabunPSK"/>
          <w:sz w:val="32"/>
          <w:szCs w:val="32"/>
        </w:rPr>
        <w:drawing>
          <wp:inline distT="0" distB="0" distL="0" distR="0" wp14:anchorId="2F06C5C5" wp14:editId="6B3DB05A">
            <wp:extent cx="2806995" cy="1828800"/>
            <wp:effectExtent l="0" t="0" r="12700" b="0"/>
            <wp:docPr id="12" name="แผนภูมิ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64127" w:rsidRPr="00F64127">
        <w:rPr>
          <w:noProof/>
        </w:rPr>
        <w:t xml:space="preserve"> </w:t>
      </w:r>
      <w:r w:rsidR="00F64127" w:rsidRPr="00F64127">
        <w:rPr>
          <w:rFonts w:ascii="TH SarabunPSK" w:hAnsi="TH SarabunPSK" w:cs="TH SarabunPSK"/>
          <w:sz w:val="32"/>
          <w:szCs w:val="32"/>
        </w:rPr>
        <w:drawing>
          <wp:inline distT="0" distB="0" distL="0" distR="0" wp14:anchorId="148E7DE5" wp14:editId="38A36927">
            <wp:extent cx="2625725" cy="1828800"/>
            <wp:effectExtent l="0" t="0" r="3175" b="0"/>
            <wp:docPr id="13" name="แผนภูมิ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C6888E" w14:textId="7CBF4B39" w:rsidR="00F64127" w:rsidRDefault="00F64127" w:rsidP="00AE27D5">
      <w:pPr>
        <w:jc w:val="both"/>
        <w:rPr>
          <w:rFonts w:ascii="TH SarabunPSK" w:hAnsi="TH SarabunPSK" w:cs="TH SarabunPSK"/>
          <w:sz w:val="32"/>
          <w:szCs w:val="32"/>
        </w:rPr>
      </w:pPr>
      <w:r w:rsidRPr="00F64127">
        <w:rPr>
          <w:rFonts w:ascii="TH SarabunPSK" w:hAnsi="TH SarabunPSK" w:cs="TH SarabunPSK"/>
          <w:sz w:val="32"/>
          <w:szCs w:val="32"/>
        </w:rPr>
        <w:drawing>
          <wp:inline distT="0" distB="0" distL="0" distR="0" wp14:anchorId="53E13E21" wp14:editId="7005CBC4">
            <wp:extent cx="2775098" cy="1871330"/>
            <wp:effectExtent l="0" t="0" r="6350" b="15240"/>
            <wp:docPr id="14" name="แผนภูมิ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64127">
        <w:rPr>
          <w:noProof/>
        </w:rPr>
        <w:t xml:space="preserve"> </w:t>
      </w:r>
      <w:r w:rsidRPr="00F64127">
        <w:rPr>
          <w:rFonts w:ascii="TH SarabunPSK" w:hAnsi="TH SarabunPSK" w:cs="TH SarabunPSK"/>
          <w:sz w:val="32"/>
          <w:szCs w:val="32"/>
        </w:rPr>
        <w:drawing>
          <wp:inline distT="0" distB="0" distL="0" distR="0" wp14:anchorId="4959ABA8" wp14:editId="29670CCD">
            <wp:extent cx="2690037" cy="1860698"/>
            <wp:effectExtent l="0" t="0" r="15240" b="6350"/>
            <wp:docPr id="15" name="แผนภูมิ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AFECCB" w14:textId="77777777" w:rsidR="007202A4" w:rsidRPr="007202A4" w:rsidRDefault="007202A4" w:rsidP="007202A4">
      <w:pPr>
        <w:jc w:val="both"/>
        <w:rPr>
          <w:rFonts w:ascii="TH SarabunPSK" w:hAnsi="TH SarabunPSK" w:cs="TH SarabunPSK"/>
          <w:sz w:val="32"/>
          <w:szCs w:val="32"/>
        </w:rPr>
      </w:pPr>
      <w:r w:rsidRPr="007202A4">
        <w:rPr>
          <w:rFonts w:ascii="TH SarabunPSK" w:hAnsi="TH SarabunPSK" w:cs="TH SarabunPSK"/>
          <w:b/>
          <w:bCs/>
          <w:sz w:val="32"/>
          <w:szCs w:val="32"/>
          <w:cs/>
        </w:rPr>
        <w:t xml:space="preserve">แหล่งข้อมูล </w:t>
      </w:r>
      <w:r w:rsidRPr="007202A4">
        <w:rPr>
          <w:rFonts w:ascii="TH SarabunPSK" w:hAnsi="TH SarabunPSK" w:cs="TH SarabunPSK"/>
          <w:b/>
          <w:bCs/>
          <w:sz w:val="32"/>
          <w:szCs w:val="32"/>
        </w:rPr>
        <w:t xml:space="preserve">: </w:t>
      </w:r>
      <w:r w:rsidRPr="007202A4">
        <w:rPr>
          <w:rFonts w:ascii="TH SarabunPSK" w:hAnsi="TH SarabunPSK" w:cs="TH SarabunPSK"/>
          <w:b/>
          <w:bCs/>
          <w:sz w:val="32"/>
          <w:szCs w:val="32"/>
          <w:cs/>
        </w:rPr>
        <w:t xml:space="preserve">จากระบบ </w:t>
      </w:r>
      <w:r w:rsidRPr="007202A4">
        <w:rPr>
          <w:rFonts w:ascii="TH SarabunPSK" w:hAnsi="TH SarabunPSK" w:cs="TH SarabunPSK"/>
          <w:b/>
          <w:bCs/>
          <w:sz w:val="32"/>
          <w:szCs w:val="32"/>
        </w:rPr>
        <w:t xml:space="preserve">HDC </w:t>
      </w:r>
      <w:r w:rsidRPr="007202A4">
        <w:rPr>
          <w:rFonts w:ascii="TH SarabunPSK" w:hAnsi="TH SarabunPSK" w:cs="TH SarabunPSK"/>
          <w:b/>
          <w:bCs/>
          <w:sz w:val="32"/>
          <w:szCs w:val="32"/>
          <w:cs/>
        </w:rPr>
        <w:t xml:space="preserve">กระทรวงสาธารณสุข ไตรมาส </w:t>
      </w:r>
      <w:r w:rsidRPr="007202A4">
        <w:rPr>
          <w:rFonts w:ascii="TH SarabunPSK" w:hAnsi="TH SarabunPSK" w:cs="TH SarabunPSK"/>
          <w:b/>
          <w:bCs/>
          <w:sz w:val="32"/>
          <w:szCs w:val="32"/>
        </w:rPr>
        <w:t xml:space="preserve">2 </w:t>
      </w:r>
      <w:r w:rsidRPr="007202A4">
        <w:rPr>
          <w:rFonts w:ascii="TH SarabunPSK" w:hAnsi="TH SarabunPSK" w:cs="TH SarabunPSK"/>
          <w:b/>
          <w:bCs/>
          <w:sz w:val="32"/>
          <w:szCs w:val="32"/>
          <w:cs/>
        </w:rPr>
        <w:t>ประมวลผลวันที่ 7 มิถุนายน 2562</w:t>
      </w:r>
    </w:p>
    <w:p w14:paraId="6040D4BB" w14:textId="322DF6CE" w:rsidR="00DF52D0" w:rsidRDefault="00DF52D0" w:rsidP="00AE27D5">
      <w:pPr>
        <w:jc w:val="both"/>
        <w:rPr>
          <w:rFonts w:ascii="TH SarabunPSK" w:hAnsi="TH SarabunPSK" w:cs="TH SarabunPSK"/>
          <w:sz w:val="32"/>
          <w:szCs w:val="32"/>
        </w:rPr>
      </w:pPr>
    </w:p>
    <w:p w14:paraId="2C5EFFB6" w14:textId="14705230" w:rsidR="00DF52D0" w:rsidRPr="00DF52D0" w:rsidRDefault="00DF52D0" w:rsidP="00DF52D0">
      <w:pPr>
        <w:shd w:val="clear" w:color="auto" w:fill="A8D08D" w:themeFill="accent6" w:themeFillTint="99"/>
        <w:tabs>
          <w:tab w:val="left" w:pos="0"/>
        </w:tabs>
        <w:spacing w:before="120"/>
        <w:rPr>
          <w:rFonts w:ascii="TH SarabunPSK" w:hAnsi="TH SarabunPSK" w:cs="TH SarabunPSK"/>
          <w:b/>
          <w:bCs/>
          <w:sz w:val="36"/>
          <w:szCs w:val="36"/>
          <w:cs/>
        </w:rPr>
      </w:pPr>
      <w:r w:rsidRPr="00DF52D0">
        <w:rPr>
          <w:rFonts w:ascii="TH SarabunPSK" w:hAnsi="TH SarabunPSK" w:cs="TH SarabunPSK" w:hint="cs"/>
          <w:b/>
          <w:bCs/>
          <w:sz w:val="36"/>
          <w:szCs w:val="36"/>
          <w:cs/>
        </w:rPr>
        <w:t>ด้าน</w:t>
      </w:r>
      <w:r>
        <w:rPr>
          <w:rFonts w:ascii="TH SarabunPSK" w:hAnsi="TH SarabunPSK" w:cs="TH SarabunPSK" w:hint="cs"/>
          <w:b/>
          <w:bCs/>
          <w:sz w:val="36"/>
          <w:szCs w:val="36"/>
          <w:cs/>
        </w:rPr>
        <w:t>บทความที่เกี่ยวข้อง</w:t>
      </w:r>
    </w:p>
    <w:p w14:paraId="6C4CA38B" w14:textId="77777777" w:rsidR="00DF52D0" w:rsidRPr="00ED3EC1" w:rsidRDefault="00DF52D0" w:rsidP="00DF52D0">
      <w:pPr>
        <w:tabs>
          <w:tab w:val="left" w:pos="0"/>
        </w:tabs>
        <w:spacing w:before="120"/>
        <w:jc w:val="thaiDistribute"/>
        <w:rPr>
          <w:rFonts w:ascii="TH SarabunPSK" w:hAnsi="TH SarabunPSK" w:cs="TH SarabunPSK"/>
          <w:b/>
          <w:bCs/>
          <w:sz w:val="32"/>
          <w:szCs w:val="32"/>
        </w:rPr>
      </w:pPr>
      <w:r w:rsidRPr="00ED3EC1">
        <w:rPr>
          <w:rFonts w:ascii="TH SarabunPSK" w:hAnsi="TH SarabunPSK" w:cs="TH SarabunPSK"/>
          <w:b/>
          <w:bCs/>
          <w:sz w:val="32"/>
          <w:szCs w:val="32"/>
        </w:rPr>
        <w:t xml:space="preserve">1. </w:t>
      </w:r>
      <w:r w:rsidRPr="00ED3EC1">
        <w:rPr>
          <w:rFonts w:ascii="TH SarabunPSK" w:hAnsi="TH SarabunPSK" w:cs="TH SarabunPSK"/>
          <w:b/>
          <w:bCs/>
          <w:sz w:val="32"/>
          <w:szCs w:val="32"/>
          <w:cs/>
        </w:rPr>
        <w:t>ความรอบรู้ด้านสุขภาพ</w:t>
      </w:r>
    </w:p>
    <w:p w14:paraId="532B0F38" w14:textId="77777777" w:rsidR="00DF52D0" w:rsidRDefault="00DF52D0" w:rsidP="00DF52D0">
      <w:pPr>
        <w:tabs>
          <w:tab w:val="left" w:pos="0"/>
        </w:tabs>
        <w:spacing w:before="120"/>
        <w:jc w:val="thaiDistribute"/>
        <w:rPr>
          <w:rFonts w:ascii="TH SarabunPSK" w:hAnsi="TH SarabunPSK" w:cs="TH SarabunPSK"/>
          <w:b/>
          <w:bCs/>
          <w:sz w:val="32"/>
          <w:szCs w:val="32"/>
        </w:rPr>
      </w:pPr>
      <w:r w:rsidRPr="00ED3EC1">
        <w:rPr>
          <w:rFonts w:ascii="TH SarabunPSK" w:hAnsi="TH SarabunPSK" w:cs="TH SarabunPSK"/>
          <w:sz w:val="32"/>
          <w:szCs w:val="32"/>
        </w:rPr>
        <w:tab/>
      </w:r>
      <w:r w:rsidRPr="00ED3EC1">
        <w:rPr>
          <w:rFonts w:ascii="TH SarabunPSK" w:hAnsi="TH SarabunPSK" w:cs="TH SarabunPSK"/>
          <w:b/>
          <w:bCs/>
          <w:sz w:val="32"/>
          <w:szCs w:val="32"/>
        </w:rPr>
        <w:t>1.1</w:t>
      </w:r>
      <w:r w:rsidRPr="00ED3EC1">
        <w:rPr>
          <w:rFonts w:ascii="TH SarabunPSK" w:hAnsi="TH SarabunPSK" w:cs="TH SarabunPSK"/>
          <w:b/>
          <w:bCs/>
          <w:sz w:val="32"/>
          <w:szCs w:val="32"/>
          <w:cs/>
        </w:rPr>
        <w:t xml:space="preserve"> ความหมาย</w:t>
      </w:r>
    </w:p>
    <w:p w14:paraId="35F3BDC6" w14:textId="77777777" w:rsidR="00DF52D0" w:rsidRPr="00AE238D" w:rsidRDefault="00DF52D0" w:rsidP="00DF52D0">
      <w:pPr>
        <w:autoSpaceDE w:val="0"/>
        <w:autoSpaceDN w:val="0"/>
        <w:adjustRightInd w:val="0"/>
        <w:spacing w:after="0" w:line="240" w:lineRule="auto"/>
        <w:ind w:firstLine="720"/>
        <w:jc w:val="thaiDistribute"/>
        <w:rPr>
          <w:rFonts w:ascii="TH Sarabun New" w:hAnsi="TH Sarabun New" w:cs="TH Sarabun New"/>
          <w:sz w:val="32"/>
          <w:szCs w:val="32"/>
        </w:rPr>
      </w:pPr>
      <w:r w:rsidRPr="00ED3EC1">
        <w:rPr>
          <w:rFonts w:ascii="TH SarabunPSK" w:hAnsi="TH SarabunPSK" w:cs="TH SarabunPSK"/>
          <w:sz w:val="32"/>
          <w:szCs w:val="32"/>
          <w:cs/>
        </w:rPr>
        <w:t xml:space="preserve">ความรอบรู้ด้านสุขภาพ </w:t>
      </w:r>
      <w:r>
        <w:rPr>
          <w:rFonts w:ascii="TH Sarabun New" w:hAnsi="TH Sarabun New" w:cs="TH Sarabun New"/>
          <w:sz w:val="32"/>
          <w:szCs w:val="32"/>
        </w:rPr>
        <w:t xml:space="preserve">(Health literacy) </w:t>
      </w:r>
      <w:r>
        <w:rPr>
          <w:rFonts w:ascii="TH Sarabun New" w:hAnsi="TH Sarabun New" w:cs="TH Sarabun New"/>
          <w:sz w:val="32"/>
          <w:szCs w:val="32"/>
          <w:cs/>
        </w:rPr>
        <w:t>เป็นปัจจัยสำคัญปัจจัย</w:t>
      </w:r>
      <w:r>
        <w:rPr>
          <w:rFonts w:ascii="TH Sarabun New" w:hAnsi="TH Sarabun New" w:cs="TH Sarabun New" w:hint="cs"/>
          <w:sz w:val="32"/>
          <w:szCs w:val="32"/>
          <w:cs/>
        </w:rPr>
        <w:t>หนึ่ง</w:t>
      </w:r>
      <w:r>
        <w:rPr>
          <w:rFonts w:ascii="TH Sarabun New" w:hAnsi="TH Sarabun New" w:cs="TH Sarabun New"/>
          <w:sz w:val="32"/>
          <w:szCs w:val="32"/>
          <w:cs/>
        </w:rPr>
        <w:t>ที่ส</w:t>
      </w:r>
      <w:r>
        <w:rPr>
          <w:rFonts w:ascii="TH Sarabun New" w:hAnsi="TH Sarabun New" w:cs="TH Sarabun New" w:hint="cs"/>
          <w:sz w:val="32"/>
          <w:szCs w:val="32"/>
          <w:cs/>
        </w:rPr>
        <w:t>่</w:t>
      </w:r>
      <w:r>
        <w:rPr>
          <w:rFonts w:ascii="TH Sarabun New" w:hAnsi="TH Sarabun New" w:cs="TH Sarabun New"/>
          <w:sz w:val="32"/>
          <w:szCs w:val="32"/>
          <w:cs/>
        </w:rPr>
        <w:t>งผลต่อพฤติกรรมการดูแลตนเองโดยผู้ที่มี</w:t>
      </w:r>
      <w:r w:rsidRPr="00ED3EC1">
        <w:rPr>
          <w:rFonts w:ascii="TH SarabunPSK" w:hAnsi="TH SarabunPSK" w:cs="TH SarabunPSK"/>
          <w:sz w:val="32"/>
          <w:szCs w:val="32"/>
          <w:cs/>
        </w:rPr>
        <w:t>ความรอบรู้ด้านสุขภาพ</w:t>
      </w:r>
      <w:r>
        <w:rPr>
          <w:rFonts w:ascii="TH SarabunPSK" w:hAnsi="TH SarabunPSK" w:cs="TH SarabunPSK" w:hint="cs"/>
          <w:sz w:val="32"/>
          <w:szCs w:val="32"/>
          <w:cs/>
        </w:rPr>
        <w:t>ต่ำ</w:t>
      </w:r>
      <w:r>
        <w:rPr>
          <w:rFonts w:ascii="TH Sarabun New" w:hAnsi="TH Sarabun New" w:cs="TH Sarabun New"/>
          <w:sz w:val="32"/>
          <w:szCs w:val="32"/>
        </w:rPr>
        <w:t xml:space="preserve">(limited health literacy) </w:t>
      </w:r>
      <w:r>
        <w:rPr>
          <w:rFonts w:ascii="TH Sarabun New" w:hAnsi="TH Sarabun New" w:cs="TH Sarabun New"/>
          <w:sz w:val="32"/>
          <w:szCs w:val="32"/>
          <w:cs/>
        </w:rPr>
        <w:t>หรือมีสภาวะที่มี</w:t>
      </w:r>
      <w:r>
        <w:rPr>
          <w:rFonts w:ascii="TH SarabunPSK" w:hAnsi="TH SarabunPSK" w:cs="TH SarabunPSK"/>
          <w:sz w:val="32"/>
          <w:szCs w:val="32"/>
          <w:cs/>
        </w:rPr>
        <w:t>ความรอบรู้ด้านสุขภาพ</w:t>
      </w:r>
      <w:r>
        <w:rPr>
          <w:rFonts w:ascii="TH Sarabun New" w:hAnsi="TH Sarabun New" w:cs="TH Sarabun New"/>
          <w:sz w:val="32"/>
          <w:szCs w:val="32"/>
          <w:cs/>
        </w:rPr>
        <w:t>เพียงพอจะพบว่ามีปัญหาด้านการรับรู</w:t>
      </w:r>
      <w:r>
        <w:rPr>
          <w:rFonts w:ascii="TH Sarabun New" w:hAnsi="TH Sarabun New" w:cs="TH Sarabun New" w:hint="cs"/>
          <w:sz w:val="32"/>
          <w:szCs w:val="32"/>
          <w:cs/>
        </w:rPr>
        <w:t>้</w:t>
      </w:r>
      <w:r>
        <w:rPr>
          <w:rFonts w:ascii="TH Sarabun New" w:hAnsi="TH Sarabun New" w:cs="TH Sarabun New"/>
          <w:sz w:val="32"/>
          <w:szCs w:val="32"/>
          <w:cs/>
        </w:rPr>
        <w:t>การทำความเข้าใจและการปฏิบัติตัวตามคำแนะนำด้านสุขภาพจากการทบทวนนิยามของ</w:t>
      </w:r>
      <w:r w:rsidRPr="00AE238D">
        <w:rPr>
          <w:rFonts w:ascii="TH Sarabun New" w:hAnsi="TH Sarabun New" w:cs="TH Sarabun New"/>
          <w:sz w:val="32"/>
          <w:szCs w:val="32"/>
          <w:cs/>
        </w:rPr>
        <w:t xml:space="preserve">ความรอบรู้ด้านสุขภาพ </w:t>
      </w:r>
      <w:r>
        <w:rPr>
          <w:rFonts w:ascii="TH Sarabun New" w:hAnsi="TH Sarabun New" w:cs="TH Sarabun New"/>
          <w:sz w:val="32"/>
          <w:szCs w:val="32"/>
          <w:cs/>
        </w:rPr>
        <w:t>พบ</w:t>
      </w:r>
      <w:r>
        <w:rPr>
          <w:rFonts w:ascii="TH Sarabun New" w:hAnsi="TH Sarabun New" w:cs="TH Sarabun New" w:hint="cs"/>
          <w:sz w:val="32"/>
          <w:szCs w:val="32"/>
          <w:cs/>
        </w:rPr>
        <w:t>ว่า</w:t>
      </w:r>
      <w:r>
        <w:rPr>
          <w:rFonts w:ascii="TH Sarabun New" w:hAnsi="TH Sarabun New" w:cs="TH Sarabun New"/>
          <w:sz w:val="32"/>
          <w:szCs w:val="32"/>
          <w:cs/>
        </w:rPr>
        <w:t>มีผู้ที่ให้คำนิยามและความหมายที่เกี่ยวข้องดังนี้</w:t>
      </w:r>
    </w:p>
    <w:p w14:paraId="62C41404" w14:textId="77777777" w:rsidR="00DF52D0" w:rsidRDefault="00DF52D0" w:rsidP="00DF52D0">
      <w:pPr>
        <w:tabs>
          <w:tab w:val="left" w:pos="0"/>
        </w:tabs>
        <w:spacing w:before="120"/>
        <w:jc w:val="thaiDistribute"/>
        <w:rPr>
          <w:rFonts w:ascii="TH SarabunPSK" w:hAnsi="TH SarabunPSK" w:cs="TH SarabunPSK"/>
          <w:b/>
          <w:bCs/>
          <w:sz w:val="32"/>
          <w:szCs w:val="32"/>
        </w:rPr>
      </w:pPr>
      <w:r w:rsidRPr="00ED3EC1">
        <w:rPr>
          <w:rFonts w:ascii="TH SarabunPSK" w:hAnsi="TH SarabunPSK" w:cs="TH SarabunPSK"/>
          <w:b/>
          <w:bCs/>
          <w:sz w:val="32"/>
          <w:szCs w:val="32"/>
        </w:rPr>
        <w:tab/>
      </w:r>
      <w:r w:rsidRPr="00DB5AAC">
        <w:rPr>
          <w:rFonts w:ascii="TH SarabunPSK" w:hAnsi="TH SarabunPSK" w:cs="TH SarabunPSK"/>
          <w:sz w:val="32"/>
          <w:szCs w:val="32"/>
          <w:cs/>
        </w:rPr>
        <w:t>องค์การอนามัยโลก</w:t>
      </w:r>
      <w:r>
        <w:rPr>
          <w:rFonts w:ascii="TH SarabunPSK" w:hAnsi="TH SarabunPSK" w:cs="TH SarabunPSK" w:hint="cs"/>
          <w:sz w:val="32"/>
          <w:szCs w:val="32"/>
          <w:cs/>
        </w:rPr>
        <w:t>(</w:t>
      </w:r>
      <w:r>
        <w:rPr>
          <w:rFonts w:ascii="TH SarabunPSK" w:hAnsi="TH SarabunPSK" w:cs="TH SarabunPSK"/>
          <w:sz w:val="32"/>
          <w:szCs w:val="32"/>
        </w:rPr>
        <w:t>WHO,</w:t>
      </w:r>
      <w:r w:rsidRPr="00ED3EC1">
        <w:rPr>
          <w:rFonts w:ascii="TH SarabunPSK" w:hAnsi="TH SarabunPSK" w:cs="TH SarabunPSK"/>
          <w:sz w:val="32"/>
          <w:szCs w:val="32"/>
          <w:cs/>
        </w:rPr>
        <w:t>1998)ให้คำนิยามของความรอบรู้ด้านสุขภาพ คือ ทักษะ</w:t>
      </w:r>
      <w:proofErr w:type="spellStart"/>
      <w:r w:rsidRPr="00ED3EC1">
        <w:rPr>
          <w:rFonts w:ascii="TH SarabunPSK" w:hAnsi="TH SarabunPSK" w:cs="TH SarabunPSK"/>
          <w:sz w:val="32"/>
          <w:szCs w:val="32"/>
          <w:cs/>
        </w:rPr>
        <w:t>ต่างๆ</w:t>
      </w:r>
      <w:proofErr w:type="spellEnd"/>
      <w:r w:rsidRPr="00ED3EC1">
        <w:rPr>
          <w:rFonts w:ascii="TH SarabunPSK" w:hAnsi="TH SarabunPSK" w:cs="TH SarabunPSK"/>
          <w:sz w:val="32"/>
          <w:szCs w:val="32"/>
          <w:cs/>
        </w:rPr>
        <w:t xml:space="preserve"> ทางการรับรู้และทางสังคม ซึ่งเป็นตัวกำหนดแรงจูงใจและความสามารถของปัจเจกบุคคลในการที่จะเข้าถึง เข้าใจ และใช้ข้อมูลในวิธีการ</w:t>
      </w:r>
      <w:proofErr w:type="spellStart"/>
      <w:r w:rsidRPr="00ED3EC1">
        <w:rPr>
          <w:rFonts w:ascii="TH SarabunPSK" w:hAnsi="TH SarabunPSK" w:cs="TH SarabunPSK"/>
          <w:sz w:val="32"/>
          <w:szCs w:val="32"/>
          <w:cs/>
        </w:rPr>
        <w:t>ต่างๆ</w:t>
      </w:r>
      <w:proofErr w:type="spellEnd"/>
      <w:r w:rsidRPr="00ED3EC1">
        <w:rPr>
          <w:rFonts w:ascii="TH SarabunPSK" w:hAnsi="TH SarabunPSK" w:cs="TH SarabunPSK"/>
          <w:sz w:val="32"/>
          <w:szCs w:val="32"/>
          <w:cs/>
        </w:rPr>
        <w:t xml:space="preserve"> เพื่อส่งเสริมและบำรุงรักษาสุขภาพของตนเองให้ดีอยู่เสมอ (</w:t>
      </w:r>
      <w:r w:rsidRPr="00ED3EC1">
        <w:rPr>
          <w:rFonts w:ascii="TH SarabunPSK" w:hAnsi="TH SarabunPSK" w:cs="TH SarabunPSK"/>
          <w:sz w:val="32"/>
          <w:szCs w:val="32"/>
        </w:rPr>
        <w:t>Health literacy represents the cognitive and social skills which determine the motivation and ability of individuals to gain access to, understand and use information in ways which promote and maintain good health)</w:t>
      </w:r>
    </w:p>
    <w:p w14:paraId="1740DB69" w14:textId="77777777" w:rsidR="00DF52D0" w:rsidRPr="0016134C"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hint="cs"/>
          <w:sz w:val="32"/>
          <w:szCs w:val="32"/>
          <w:cs/>
        </w:rPr>
        <w:t>ดอน นัทบีม (</w:t>
      </w:r>
      <w:proofErr w:type="spellStart"/>
      <w:r>
        <w:rPr>
          <w:rFonts w:ascii="TH SarabunPSK" w:hAnsi="TH SarabunPSK" w:cs="TH SarabunPSK"/>
          <w:sz w:val="32"/>
          <w:szCs w:val="32"/>
        </w:rPr>
        <w:t>Nutbeam</w:t>
      </w:r>
      <w:proofErr w:type="spellEnd"/>
      <w:r>
        <w:rPr>
          <w:rFonts w:ascii="TH SarabunPSK" w:hAnsi="TH SarabunPSK" w:cs="TH SarabunPSK"/>
          <w:sz w:val="32"/>
          <w:szCs w:val="32"/>
        </w:rPr>
        <w:t xml:space="preserve"> D.,2000, 2008</w:t>
      </w:r>
      <w:r>
        <w:rPr>
          <w:rFonts w:ascii="TH SarabunPSK" w:hAnsi="TH SarabunPSK" w:cs="TH SarabunPSK" w:hint="cs"/>
          <w:sz w:val="32"/>
          <w:szCs w:val="32"/>
          <w:cs/>
        </w:rPr>
        <w:t xml:space="preserve">) ให้ความหมายของความรอบรู้ด้านสุขภาพไว้ว่า เป็นความรู้ ความเข้าใจ และทักษะทางสังคมที่กำหนดแรงจูงใจ และความสามารถเฉพาะบุคคลในการเข้าถึง ทำความเข้าใจ และใช้ข้อมูล เพื่อให้เกิดสุขภาพที่ดี รวมทั้งการพัฒนาความรู้ และทำความเข้าใจในบริบทด้านสุขภาพ การเปลี่ยนแปลงทัศนคติและแรงจูงใจเพื่อก่อให้เกิดพฤติกรรมสุขภาพที่เหมาะสมด้วยตนเอง </w:t>
      </w:r>
    </w:p>
    <w:p w14:paraId="2E2E0B96" w14:textId="77777777" w:rsidR="00DF52D0" w:rsidRPr="00BB7B96" w:rsidRDefault="00DF52D0" w:rsidP="00DF52D0">
      <w:pPr>
        <w:tabs>
          <w:tab w:val="left" w:pos="0"/>
        </w:tabs>
        <w:spacing w:before="120"/>
        <w:jc w:val="thaiDistribute"/>
        <w:rPr>
          <w:rFonts w:ascii="TH SarabunPSK" w:hAnsi="TH SarabunPSK" w:cs="TH SarabunPSK"/>
          <w:sz w:val="32"/>
          <w:szCs w:val="32"/>
          <w:cs/>
        </w:rPr>
      </w:pPr>
      <w:r>
        <w:rPr>
          <w:rFonts w:ascii="TH SarabunPSK" w:hAnsi="TH SarabunPSK" w:cs="TH SarabunPSK"/>
          <w:b/>
          <w:bCs/>
          <w:sz w:val="32"/>
          <w:szCs w:val="32"/>
        </w:rPr>
        <w:tab/>
      </w:r>
      <w:r w:rsidRPr="009832BF">
        <w:rPr>
          <w:rFonts w:ascii="TH SarabunPSK" w:hAnsi="TH SarabunPSK" w:cs="TH SarabunPSK" w:hint="cs"/>
          <w:sz w:val="32"/>
          <w:szCs w:val="32"/>
          <w:cs/>
        </w:rPr>
        <w:t>สำนักยุทธศาสตร์</w:t>
      </w:r>
      <w:r>
        <w:rPr>
          <w:rFonts w:ascii="TH SarabunPSK" w:hAnsi="TH SarabunPSK" w:cs="TH SarabunPSK" w:hint="cs"/>
          <w:sz w:val="32"/>
          <w:szCs w:val="32"/>
          <w:cs/>
        </w:rPr>
        <w:t>การดูแลสุขภาพ (</w:t>
      </w:r>
      <w:r>
        <w:rPr>
          <w:rFonts w:ascii="TH SarabunPSK" w:hAnsi="TH SarabunPSK" w:cs="TH SarabunPSK"/>
          <w:sz w:val="32"/>
          <w:szCs w:val="32"/>
        </w:rPr>
        <w:t>The Center for Health Care Strategies Inc.,</w:t>
      </w:r>
      <w:r>
        <w:rPr>
          <w:rFonts w:ascii="TH SarabunPSK" w:hAnsi="TH SarabunPSK" w:cs="TH SarabunPSK" w:hint="cs"/>
          <w:sz w:val="32"/>
          <w:szCs w:val="32"/>
          <w:cs/>
        </w:rPr>
        <w:t xml:space="preserve">2000) ให้คำนิยาม </w:t>
      </w:r>
      <w:r>
        <w:rPr>
          <w:rFonts w:ascii="TH SarabunPSK" w:hAnsi="TH SarabunPSK" w:cs="TH SarabunPSK"/>
          <w:sz w:val="32"/>
          <w:szCs w:val="32"/>
        </w:rPr>
        <w:t xml:space="preserve">Health literacy </w:t>
      </w:r>
      <w:r>
        <w:rPr>
          <w:rFonts w:ascii="TH SarabunPSK" w:hAnsi="TH SarabunPSK" w:cs="TH SarabunPSK" w:hint="cs"/>
          <w:sz w:val="32"/>
          <w:szCs w:val="32"/>
          <w:cs/>
        </w:rPr>
        <w:t>หมายถึง ความสามารถในการอ่าน การทำความเข้าใจ และการกระทำเมื่อได้รับ ข้อมูลในการดูแลสุขภาพโดย</w:t>
      </w:r>
      <w:r w:rsidRPr="00ED3EC1">
        <w:rPr>
          <w:rFonts w:ascii="TH SarabunPSK" w:hAnsi="TH SarabunPSK" w:cs="TH SarabunPSK"/>
          <w:sz w:val="32"/>
          <w:szCs w:val="32"/>
          <w:cs/>
        </w:rPr>
        <w:t>ความรอบรู้ด้านสุขภาพ</w:t>
      </w:r>
      <w:r>
        <w:rPr>
          <w:rFonts w:ascii="TH SarabunPSK" w:hAnsi="TH SarabunPSK" w:cs="TH SarabunPSK" w:hint="cs"/>
          <w:sz w:val="32"/>
          <w:szCs w:val="32"/>
          <w:cs/>
        </w:rPr>
        <w:t>ขึ้นอยู่กับทักษะของบุคคลในการเผชิญกับสถานการณ์สุขภาพ และขึ้นกับปัจจัยด้านระบบดูแลสุขภาพ ระบบการศึกษา ปัจจัยทางสังคมและวัฒนธรรมทั้งที่บ้าน ที่ทำงาน และในชุมชนด้วย</w:t>
      </w:r>
    </w:p>
    <w:p w14:paraId="377F3510" w14:textId="77777777" w:rsidR="00DF52D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สถาบันการแพทย์อเมริกา (</w:t>
      </w:r>
      <w:r>
        <w:rPr>
          <w:rFonts w:ascii="TH SarabunPSK" w:hAnsi="TH SarabunPSK" w:cs="TH SarabunPSK"/>
          <w:sz w:val="32"/>
          <w:szCs w:val="32"/>
        </w:rPr>
        <w:t>Institute of Medicine: IOM, 2004</w:t>
      </w:r>
      <w:r>
        <w:rPr>
          <w:rFonts w:ascii="TH SarabunPSK" w:hAnsi="TH SarabunPSK" w:cs="TH SarabunPSK" w:hint="cs"/>
          <w:sz w:val="32"/>
          <w:szCs w:val="32"/>
          <w:cs/>
        </w:rPr>
        <w:t>) ให้คำนิยามความรอบรู้ด้านสุขภาพ ว่า เป็นระดับความสามารถของบุคคลในการได้รับการจัดการ การเข้าใจข้อมูลและบริการสุขภาพพื้นฐานที่จำเป็นสำหรับการตัดสินใจที่เหมาะสม</w:t>
      </w:r>
    </w:p>
    <w:p w14:paraId="262369CD" w14:textId="77777777" w:rsidR="00DF52D0" w:rsidRPr="009832BF" w:rsidRDefault="00DF52D0" w:rsidP="00DF52D0">
      <w:pPr>
        <w:tabs>
          <w:tab w:val="left" w:pos="0"/>
        </w:tabs>
        <w:spacing w:before="12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อิชิคาวา และคณะ (</w:t>
      </w:r>
      <w:r>
        <w:rPr>
          <w:rFonts w:ascii="TH SarabunPSK" w:hAnsi="TH SarabunPSK" w:cs="TH SarabunPSK"/>
          <w:sz w:val="32"/>
          <w:szCs w:val="32"/>
        </w:rPr>
        <w:t>Ishikawa H. et al., 2008</w:t>
      </w:r>
      <w:r>
        <w:rPr>
          <w:rFonts w:ascii="TH SarabunPSK" w:hAnsi="TH SarabunPSK" w:cs="TH SarabunPSK" w:hint="cs"/>
          <w:sz w:val="32"/>
          <w:szCs w:val="32"/>
          <w:cs/>
        </w:rPr>
        <w:t>) ให้ความหมายของความรอบรู้ด้านสุขภาพ หมายถึง ความสามารถเฉพาะบุคคลในการเข้าถึง เข้าใจ และใช้ข้อมูลทางสุภาพ เพื่อทำให้เกิดการตัดสินใจทางสุขภาพได้อย่างเหมาะสม</w:t>
      </w:r>
    </w:p>
    <w:p w14:paraId="379E9FC9"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r>
      <w:r w:rsidRPr="00ED3EC1">
        <w:rPr>
          <w:rFonts w:ascii="TH SarabunPSK" w:hAnsi="TH SarabunPSK" w:cs="TH SarabunPSK"/>
          <w:sz w:val="32"/>
          <w:szCs w:val="32"/>
          <w:cs/>
        </w:rPr>
        <w:t>วชิระ เพ็งจันทร์ (</w:t>
      </w:r>
      <w:r w:rsidRPr="00ED3EC1">
        <w:rPr>
          <w:rFonts w:ascii="TH SarabunPSK" w:hAnsi="TH SarabunPSK" w:cs="TH SarabunPSK"/>
          <w:sz w:val="32"/>
          <w:szCs w:val="32"/>
        </w:rPr>
        <w:t xml:space="preserve">2560) </w:t>
      </w:r>
      <w:r w:rsidRPr="00ED3EC1">
        <w:rPr>
          <w:rFonts w:ascii="TH SarabunPSK" w:hAnsi="TH SarabunPSK" w:cs="TH SarabunPSK"/>
          <w:sz w:val="32"/>
          <w:szCs w:val="32"/>
          <w:cs/>
        </w:rPr>
        <w:t>ให้ความหมายของความรอบรู้ด้านสุขภาพ หมายถึง ขีดความสามารถทางปัญญาและสังคม ระดับปัจเจกชน ที่รอบรู้แตกฉานด้านสุขภาพ จนสามารถกลั่นกรองประเมิน และเลือกรับ นำไปสู่การตัดสินใจ ด้วยความเฉียบคมที่จะเลือกรับผลิตภัณฑ์สุขภาพ ปรับเปลี่ยนพฤติกรรม เลือกใช้บริการสุขภาพที่เหมาะสมกับตนเองโดยอาศัยกระบวนการความสำเร็จ คือ การสนับสนุนให้ประชาชน เข้าถึง เข้าใจ ข้อมูล ความรู้ และการจัดบริการสุขภาพ ระดับพื้นฐานที่จำเป็นได้ง่าย เมื่อเขาต้องการ นำไปสู่การซักถาม ประเมิน ตัดสินใจ เลือกรับ ปรับใช้ได้ผลแล้วบอกต่อได้</w:t>
      </w:r>
    </w:p>
    <w:p w14:paraId="5B64B257" w14:textId="77777777" w:rsidR="00DF52D0"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r>
      <w:r w:rsidRPr="00ED3EC1">
        <w:rPr>
          <w:rFonts w:ascii="TH SarabunPSK" w:hAnsi="TH SarabunPSK" w:cs="TH SarabunPSK"/>
          <w:sz w:val="32"/>
          <w:szCs w:val="32"/>
          <w:cs/>
        </w:rPr>
        <w:t>วัชราพร เชยสุวรรณ (2560)ให้ความหมายของความรอบรู้ด้านสุขภาพ หมายถึง ความรู้ แรงจูงใจ และความสามารถของประชาชนในการเข้าถึง เข้าใจ ประเมิน และประยุกต์ข้อมูลข่าวสารทางสุขภาพ เพื่อพิจารณาและตัดสินใจในชีวิตประจำวันเกี่ยวกับการดูแลสุขภาพ การส่งเสริมสุขภาพและป้องกันโรค ให้มีคุณภาพชีวิตที่ดีในตลอดช่วงอายุ</w:t>
      </w:r>
    </w:p>
    <w:p w14:paraId="411AA905" w14:textId="4E63128B" w:rsidR="00DF52D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สรุปได้ว่า</w:t>
      </w:r>
      <w:r>
        <w:rPr>
          <w:rFonts w:ascii="TH SarabunPSK" w:hAnsi="TH SarabunPSK" w:cs="TH SarabunPSK" w:hint="cs"/>
          <w:sz w:val="32"/>
          <w:szCs w:val="32"/>
          <w:cs/>
        </w:rPr>
        <w:t>ความรอบรู้ด้าน</w:t>
      </w:r>
      <w:r w:rsidRPr="006E37B0">
        <w:rPr>
          <w:rFonts w:ascii="TH SarabunPSK" w:hAnsi="TH SarabunPSK" w:cs="TH SarabunPSK"/>
          <w:sz w:val="32"/>
          <w:szCs w:val="32"/>
          <w:cs/>
        </w:rPr>
        <w:t xml:space="preserve">สุขภาพ หรือ </w:t>
      </w:r>
      <w:proofErr w:type="spellStart"/>
      <w:r w:rsidRPr="006E37B0">
        <w:rPr>
          <w:rFonts w:ascii="TH SarabunPSK" w:hAnsi="TH SarabunPSK" w:cs="TH SarabunPSK"/>
          <w:sz w:val="32"/>
          <w:szCs w:val="32"/>
        </w:rPr>
        <w:t>Healthliteracy</w:t>
      </w:r>
      <w:proofErr w:type="spellEnd"/>
      <w:r w:rsidRPr="006E37B0">
        <w:rPr>
          <w:rFonts w:ascii="TH SarabunPSK" w:hAnsi="TH SarabunPSK" w:cs="TH SarabunPSK"/>
          <w:sz w:val="32"/>
          <w:szCs w:val="32"/>
        </w:rPr>
        <w:t xml:space="preserve"> </w:t>
      </w:r>
      <w:r w:rsidRPr="006E37B0">
        <w:rPr>
          <w:rFonts w:ascii="TH SarabunPSK" w:hAnsi="TH SarabunPSK" w:cs="TH SarabunPSK"/>
          <w:sz w:val="32"/>
          <w:szCs w:val="32"/>
          <w:cs/>
        </w:rPr>
        <w:t>หมาย</w:t>
      </w:r>
      <w:r>
        <w:rPr>
          <w:rFonts w:ascii="TH SarabunPSK" w:hAnsi="TH SarabunPSK" w:cs="TH SarabunPSK" w:hint="cs"/>
          <w:sz w:val="32"/>
          <w:szCs w:val="32"/>
          <w:cs/>
        </w:rPr>
        <w:t xml:space="preserve">ถึง </w:t>
      </w:r>
      <w:r w:rsidRPr="006E37B0">
        <w:rPr>
          <w:rFonts w:ascii="TH SarabunPSK" w:hAnsi="TH SarabunPSK" w:cs="TH SarabunPSK"/>
          <w:sz w:val="32"/>
          <w:szCs w:val="32"/>
          <w:cs/>
        </w:rPr>
        <w:t>ความสามารถและทักษะ</w:t>
      </w:r>
      <w:r>
        <w:rPr>
          <w:rFonts w:ascii="TH SarabunPSK" w:hAnsi="TH SarabunPSK" w:cs="TH SarabunPSK" w:hint="cs"/>
          <w:sz w:val="32"/>
          <w:szCs w:val="32"/>
          <w:cs/>
        </w:rPr>
        <w:t>ของบุคคล</w:t>
      </w:r>
      <w:r>
        <w:rPr>
          <w:rFonts w:ascii="TH SarabunPSK" w:hAnsi="TH SarabunPSK" w:cs="TH SarabunPSK"/>
          <w:sz w:val="32"/>
          <w:szCs w:val="32"/>
          <w:cs/>
        </w:rPr>
        <w:t>ในการเข้าถึงข้อมูล ความรู้ ความเข้</w:t>
      </w:r>
      <w:r w:rsidRPr="006E37B0">
        <w:rPr>
          <w:rFonts w:ascii="TH SarabunPSK" w:hAnsi="TH SarabunPSK" w:cs="TH SarabunPSK"/>
          <w:sz w:val="32"/>
          <w:szCs w:val="32"/>
          <w:cs/>
        </w:rPr>
        <w:t xml:space="preserve">าใจ </w:t>
      </w:r>
      <w:r>
        <w:rPr>
          <w:rFonts w:ascii="TH SarabunPSK" w:hAnsi="TH SarabunPSK" w:cs="TH SarabunPSK" w:hint="cs"/>
          <w:sz w:val="32"/>
          <w:szCs w:val="32"/>
          <w:cs/>
        </w:rPr>
        <w:t>ในการตัดสินใจ เพื่อนำ</w:t>
      </w:r>
      <w:r w:rsidRPr="00ED3EC1">
        <w:rPr>
          <w:rFonts w:ascii="TH SarabunPSK" w:hAnsi="TH SarabunPSK" w:cs="TH SarabunPSK"/>
          <w:sz w:val="32"/>
          <w:szCs w:val="32"/>
          <w:cs/>
        </w:rPr>
        <w:t>ข้อมูลข่าวสาร</w:t>
      </w:r>
      <w:r>
        <w:rPr>
          <w:rFonts w:ascii="TH SarabunPSK" w:hAnsi="TH SarabunPSK" w:cs="TH SarabunPSK" w:hint="cs"/>
          <w:sz w:val="32"/>
          <w:szCs w:val="32"/>
          <w:cs/>
        </w:rPr>
        <w:t>ไป</w:t>
      </w:r>
      <w:r w:rsidRPr="00ED3EC1">
        <w:rPr>
          <w:rFonts w:ascii="TH SarabunPSK" w:hAnsi="TH SarabunPSK" w:cs="TH SarabunPSK"/>
          <w:sz w:val="32"/>
          <w:szCs w:val="32"/>
          <w:cs/>
        </w:rPr>
        <w:t>ประยุกต์</w:t>
      </w:r>
      <w:r>
        <w:rPr>
          <w:rFonts w:ascii="TH SarabunPSK" w:hAnsi="TH SarabunPSK" w:cs="TH SarabunPSK" w:hint="cs"/>
          <w:sz w:val="32"/>
          <w:szCs w:val="32"/>
          <w:cs/>
        </w:rPr>
        <w:t>ใช้ และ</w:t>
      </w:r>
      <w:r>
        <w:rPr>
          <w:rFonts w:ascii="TH SarabunPSK" w:hAnsi="TH SarabunPSK" w:cs="TH SarabunPSK"/>
          <w:sz w:val="32"/>
          <w:szCs w:val="32"/>
          <w:cs/>
        </w:rPr>
        <w:t>สามารถชี้แนะ</w:t>
      </w:r>
      <w:r>
        <w:rPr>
          <w:rFonts w:ascii="TH SarabunPSK" w:hAnsi="TH SarabunPSK" w:cs="TH SarabunPSK" w:hint="cs"/>
          <w:sz w:val="32"/>
          <w:szCs w:val="32"/>
          <w:cs/>
        </w:rPr>
        <w:t>ให้กับ</w:t>
      </w:r>
      <w:r>
        <w:rPr>
          <w:rFonts w:ascii="TH SarabunPSK" w:hAnsi="TH SarabunPSK" w:cs="TH SarabunPSK"/>
          <w:sz w:val="32"/>
          <w:szCs w:val="32"/>
          <w:cs/>
        </w:rPr>
        <w:t>ส่</w:t>
      </w:r>
      <w:r w:rsidRPr="006E37B0">
        <w:rPr>
          <w:rFonts w:ascii="TH SarabunPSK" w:hAnsi="TH SarabunPSK" w:cs="TH SarabunPSK"/>
          <w:sz w:val="32"/>
          <w:szCs w:val="32"/>
          <w:cs/>
        </w:rPr>
        <w:t>วนบุคล ครอบครัวและชุมชน</w:t>
      </w:r>
      <w:r>
        <w:rPr>
          <w:rFonts w:ascii="TH SarabunPSK" w:hAnsi="TH SarabunPSK" w:cs="TH SarabunPSK" w:hint="cs"/>
          <w:sz w:val="32"/>
          <w:szCs w:val="32"/>
          <w:cs/>
        </w:rPr>
        <w:t>ต่อได้</w:t>
      </w:r>
    </w:p>
    <w:p w14:paraId="36D2F07F" w14:textId="77777777" w:rsidR="00DF52D0" w:rsidRPr="00ED3EC1" w:rsidRDefault="00DF52D0" w:rsidP="00DF52D0">
      <w:pPr>
        <w:tabs>
          <w:tab w:val="left" w:pos="0"/>
        </w:tabs>
        <w:spacing w:before="120"/>
        <w:jc w:val="thaiDistribute"/>
        <w:rPr>
          <w:rFonts w:ascii="TH SarabunPSK" w:hAnsi="TH SarabunPSK" w:cs="TH SarabunPSK"/>
          <w:b/>
          <w:bCs/>
          <w:sz w:val="32"/>
          <w:szCs w:val="32"/>
          <w:cs/>
        </w:rPr>
      </w:pPr>
      <w:r w:rsidRPr="00ED3EC1">
        <w:rPr>
          <w:rFonts w:ascii="TH SarabunPSK" w:hAnsi="TH SarabunPSK" w:cs="TH SarabunPSK"/>
          <w:sz w:val="32"/>
          <w:szCs w:val="32"/>
          <w:cs/>
        </w:rPr>
        <w:tab/>
      </w:r>
      <w:r w:rsidRPr="00ED3EC1">
        <w:rPr>
          <w:rFonts w:ascii="TH SarabunPSK" w:hAnsi="TH SarabunPSK" w:cs="TH SarabunPSK"/>
          <w:b/>
          <w:bCs/>
          <w:sz w:val="32"/>
          <w:szCs w:val="32"/>
          <w:cs/>
        </w:rPr>
        <w:t>1.2 แนวคิด</w:t>
      </w:r>
      <w:r w:rsidRPr="00A16E70">
        <w:rPr>
          <w:rFonts w:ascii="TH SarabunPSK" w:hAnsi="TH SarabunPSK" w:cs="TH SarabunPSK"/>
          <w:b/>
          <w:bCs/>
          <w:sz w:val="32"/>
          <w:szCs w:val="32"/>
          <w:cs/>
        </w:rPr>
        <w:t>และองค์ประกอบของความรอบรู้ด้านสุขภาพ</w:t>
      </w:r>
    </w:p>
    <w:p w14:paraId="5560FD25" w14:textId="77777777" w:rsidR="00DF52D0"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r>
      <w:r w:rsidRPr="00ED3EC1">
        <w:rPr>
          <w:rFonts w:ascii="TH SarabunPSK" w:hAnsi="TH SarabunPSK" w:cs="TH SarabunPSK"/>
          <w:sz w:val="32"/>
          <w:szCs w:val="32"/>
          <w:cs/>
        </w:rPr>
        <w:t xml:space="preserve">แนวคิดของ </w:t>
      </w:r>
      <w:proofErr w:type="spellStart"/>
      <w:r>
        <w:rPr>
          <w:rFonts w:ascii="TH SarabunPSK" w:hAnsi="TH SarabunPSK" w:cs="TH SarabunPSK"/>
          <w:sz w:val="32"/>
          <w:szCs w:val="32"/>
        </w:rPr>
        <w:t>Nutbeam</w:t>
      </w:r>
      <w:proofErr w:type="spellEnd"/>
      <w:r>
        <w:rPr>
          <w:rFonts w:ascii="TH SarabunPSK" w:hAnsi="TH SarabunPSK" w:cs="TH SarabunPSK"/>
          <w:sz w:val="32"/>
          <w:szCs w:val="32"/>
        </w:rPr>
        <w:t xml:space="preserve"> (2008) “</w:t>
      </w:r>
      <w:r w:rsidRPr="00ED3EC1">
        <w:rPr>
          <w:rFonts w:ascii="TH SarabunPSK" w:hAnsi="TH SarabunPSK" w:cs="TH SarabunPSK"/>
          <w:sz w:val="32"/>
          <w:szCs w:val="32"/>
        </w:rPr>
        <w:t>Conceptual model</w:t>
      </w:r>
      <w:r>
        <w:rPr>
          <w:rFonts w:ascii="TH SarabunPSK" w:hAnsi="TH SarabunPSK" w:cs="TH SarabunPSK"/>
          <w:sz w:val="32"/>
          <w:szCs w:val="32"/>
        </w:rPr>
        <w:t xml:space="preserve"> of health literacy as a risk</w:t>
      </w:r>
      <w:r w:rsidRPr="00ED3EC1">
        <w:rPr>
          <w:rFonts w:ascii="TH SarabunPSK" w:hAnsi="TH SarabunPSK" w:cs="TH SarabunPSK"/>
          <w:sz w:val="32"/>
          <w:szCs w:val="32"/>
        </w:rPr>
        <w:t>”</w:t>
      </w:r>
      <w:r w:rsidRPr="00ED3EC1">
        <w:rPr>
          <w:rFonts w:ascii="TH SarabunPSK" w:hAnsi="TH SarabunPSK" w:cs="TH SarabunPSK"/>
          <w:sz w:val="32"/>
          <w:szCs w:val="32"/>
          <w:cs/>
        </w:rPr>
        <w:t xml:space="preserve">ประกอบด้วย </w:t>
      </w:r>
      <w:r w:rsidRPr="00ED3EC1">
        <w:rPr>
          <w:rFonts w:ascii="TH SarabunPSK" w:hAnsi="TH SarabunPSK" w:cs="TH SarabunPSK"/>
          <w:sz w:val="32"/>
          <w:szCs w:val="32"/>
        </w:rPr>
        <w:t>6</w:t>
      </w:r>
      <w:r w:rsidRPr="00ED3EC1">
        <w:rPr>
          <w:rFonts w:ascii="TH SarabunPSK" w:hAnsi="TH SarabunPSK" w:cs="TH SarabunPSK"/>
          <w:sz w:val="32"/>
          <w:szCs w:val="32"/>
          <w:cs/>
        </w:rPr>
        <w:t xml:space="preserve"> ด้าน ได้แก่ การเข้าถึงข้อมูล (</w:t>
      </w:r>
      <w:r w:rsidRPr="00ED3EC1">
        <w:rPr>
          <w:rFonts w:ascii="TH SarabunPSK" w:hAnsi="TH SarabunPSK" w:cs="TH SarabunPSK"/>
          <w:sz w:val="32"/>
          <w:szCs w:val="32"/>
        </w:rPr>
        <w:t xml:space="preserve">Access)  </w:t>
      </w:r>
      <w:r w:rsidRPr="00ED3EC1">
        <w:rPr>
          <w:rFonts w:ascii="TH SarabunPSK" w:hAnsi="TH SarabunPSK" w:cs="TH SarabunPSK"/>
          <w:sz w:val="32"/>
          <w:szCs w:val="32"/>
          <w:cs/>
        </w:rPr>
        <w:t>ความรู้ความเข้าใจ (</w:t>
      </w:r>
      <w:r w:rsidRPr="00ED3EC1">
        <w:rPr>
          <w:rFonts w:ascii="TH SarabunPSK" w:hAnsi="TH SarabunPSK" w:cs="TH SarabunPSK"/>
          <w:sz w:val="32"/>
          <w:szCs w:val="32"/>
        </w:rPr>
        <w:t xml:space="preserve">Cognitive) </w:t>
      </w:r>
      <w:r w:rsidRPr="00ED3EC1">
        <w:rPr>
          <w:rFonts w:ascii="TH SarabunPSK" w:hAnsi="TH SarabunPSK" w:cs="TH SarabunPSK"/>
          <w:sz w:val="32"/>
          <w:szCs w:val="32"/>
          <w:cs/>
        </w:rPr>
        <w:t>ทักษะการสื่อสาร (</w:t>
      </w:r>
      <w:r w:rsidRPr="00ED3EC1">
        <w:rPr>
          <w:rFonts w:ascii="TH SarabunPSK" w:hAnsi="TH SarabunPSK" w:cs="TH SarabunPSK"/>
          <w:sz w:val="32"/>
          <w:szCs w:val="32"/>
        </w:rPr>
        <w:t>Communication skill)</w:t>
      </w:r>
      <w:r w:rsidRPr="00ED3EC1">
        <w:rPr>
          <w:rFonts w:ascii="TH SarabunPSK" w:hAnsi="TH SarabunPSK" w:cs="TH SarabunPSK"/>
          <w:sz w:val="32"/>
          <w:szCs w:val="32"/>
          <w:cs/>
        </w:rPr>
        <w:t>ทักษะการตัดสินใจ (</w:t>
      </w:r>
      <w:r w:rsidRPr="00ED3EC1">
        <w:rPr>
          <w:rFonts w:ascii="TH SarabunPSK" w:hAnsi="TH SarabunPSK" w:cs="TH SarabunPSK"/>
          <w:sz w:val="32"/>
          <w:szCs w:val="32"/>
        </w:rPr>
        <w:t xml:space="preserve">Decision skill) </w:t>
      </w:r>
      <w:r w:rsidRPr="00ED3EC1">
        <w:rPr>
          <w:rFonts w:ascii="TH SarabunPSK" w:hAnsi="TH SarabunPSK" w:cs="TH SarabunPSK"/>
          <w:sz w:val="32"/>
          <w:szCs w:val="32"/>
          <w:cs/>
        </w:rPr>
        <w:t>การจัดการตนเอง (</w:t>
      </w:r>
      <w:r w:rsidRPr="00ED3EC1">
        <w:rPr>
          <w:rFonts w:ascii="TH SarabunPSK" w:hAnsi="TH SarabunPSK" w:cs="TH SarabunPSK"/>
          <w:sz w:val="32"/>
          <w:szCs w:val="32"/>
        </w:rPr>
        <w:t xml:space="preserve">Self-management) </w:t>
      </w:r>
      <w:r w:rsidRPr="00ED3EC1">
        <w:rPr>
          <w:rFonts w:ascii="TH SarabunPSK" w:hAnsi="TH SarabunPSK" w:cs="TH SarabunPSK"/>
          <w:sz w:val="32"/>
          <w:szCs w:val="32"/>
          <w:cs/>
        </w:rPr>
        <w:t>และการรู้เท่าทันสื่อ (</w:t>
      </w:r>
      <w:r w:rsidRPr="00ED3EC1">
        <w:rPr>
          <w:rFonts w:ascii="TH SarabunPSK" w:hAnsi="TH SarabunPSK" w:cs="TH SarabunPSK"/>
          <w:sz w:val="32"/>
          <w:szCs w:val="32"/>
        </w:rPr>
        <w:t>Media literacy)</w:t>
      </w:r>
      <w:r>
        <w:rPr>
          <w:rFonts w:ascii="TH SarabunPSK" w:hAnsi="TH SarabunPSK" w:cs="TH SarabunPSK" w:hint="cs"/>
          <w:sz w:val="32"/>
          <w:szCs w:val="32"/>
          <w:cs/>
        </w:rPr>
        <w:t>โดย</w:t>
      </w:r>
      <w:r>
        <w:rPr>
          <w:rFonts w:ascii="TH SarabunPSK" w:hAnsi="TH SarabunPSK" w:cs="TH SarabunPSK"/>
          <w:sz w:val="32"/>
          <w:szCs w:val="32"/>
          <w:cs/>
        </w:rPr>
        <w:t>ได้จำแนกระดับ</w:t>
      </w:r>
      <w:r w:rsidRPr="00A16E70">
        <w:rPr>
          <w:rFonts w:ascii="TH SarabunPSK" w:hAnsi="TH SarabunPSK" w:cs="TH SarabunPSK"/>
          <w:sz w:val="32"/>
          <w:szCs w:val="32"/>
          <w:cs/>
        </w:rPr>
        <w:t>ความรอบรู้ด้านสุขภาพ (</w:t>
      </w:r>
      <w:r w:rsidRPr="00A16E70">
        <w:rPr>
          <w:rFonts w:ascii="TH SarabunPSK" w:hAnsi="TH SarabunPSK" w:cs="TH SarabunPSK"/>
          <w:sz w:val="32"/>
          <w:szCs w:val="32"/>
        </w:rPr>
        <w:t xml:space="preserve">Health literacy) </w:t>
      </w:r>
      <w:r>
        <w:rPr>
          <w:rFonts w:ascii="TH SarabunPSK" w:hAnsi="TH SarabunPSK" w:cs="TH SarabunPSK"/>
          <w:sz w:val="32"/>
          <w:szCs w:val="32"/>
          <w:cs/>
        </w:rPr>
        <w:t>เพื่อให้เกิดความชัดเจนมากขึ้น โดยแบ่</w:t>
      </w:r>
      <w:r w:rsidRPr="00A16E70">
        <w:rPr>
          <w:rFonts w:ascii="TH SarabunPSK" w:hAnsi="TH SarabunPSK" w:cs="TH SarabunPSK"/>
          <w:sz w:val="32"/>
          <w:szCs w:val="32"/>
          <w:cs/>
        </w:rPr>
        <w:t xml:space="preserve">งออกเป็น </w:t>
      </w:r>
      <w:r w:rsidRPr="00A16E70">
        <w:rPr>
          <w:rFonts w:ascii="TH SarabunPSK" w:hAnsi="TH SarabunPSK" w:cs="TH SarabunPSK"/>
          <w:sz w:val="32"/>
          <w:szCs w:val="32"/>
        </w:rPr>
        <w:t>3</w:t>
      </w:r>
      <w:r w:rsidRPr="00A16E70">
        <w:rPr>
          <w:rFonts w:ascii="TH SarabunPSK" w:hAnsi="TH SarabunPSK" w:cs="TH SarabunPSK"/>
          <w:sz w:val="32"/>
          <w:szCs w:val="32"/>
          <w:cs/>
        </w:rPr>
        <w:t xml:space="preserve"> ระดับ คือ</w:t>
      </w:r>
    </w:p>
    <w:p w14:paraId="04DC5973" w14:textId="77777777" w:rsidR="00DF52D0" w:rsidRPr="00A16E7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cs/>
        </w:rPr>
        <w:tab/>
      </w:r>
      <w:r w:rsidRPr="00A16E70">
        <w:rPr>
          <w:rFonts w:ascii="TH SarabunPSK" w:hAnsi="TH SarabunPSK" w:cs="TH SarabunPSK"/>
          <w:sz w:val="32"/>
          <w:szCs w:val="32"/>
          <w:cs/>
        </w:rPr>
        <w:t>ระดับที่</w:t>
      </w:r>
      <w:r>
        <w:rPr>
          <w:rFonts w:ascii="TH SarabunPSK" w:hAnsi="TH SarabunPSK" w:cs="TH SarabunPSK" w:hint="cs"/>
          <w:sz w:val="32"/>
          <w:szCs w:val="32"/>
          <w:cs/>
        </w:rPr>
        <w:t xml:space="preserve"> 1</w:t>
      </w:r>
      <w:r>
        <w:rPr>
          <w:rFonts w:ascii="TH SarabunPSK" w:hAnsi="TH SarabunPSK" w:cs="TH SarabunPSK"/>
          <w:sz w:val="32"/>
          <w:szCs w:val="32"/>
          <w:cs/>
        </w:rPr>
        <w:t>ความรอบรู้ด้านสุขภาพ</w:t>
      </w:r>
      <w:r w:rsidRPr="00A16E70">
        <w:rPr>
          <w:rFonts w:ascii="TH SarabunPSK" w:hAnsi="TH SarabunPSK" w:cs="TH SarabunPSK"/>
          <w:sz w:val="32"/>
          <w:szCs w:val="32"/>
          <w:cs/>
        </w:rPr>
        <w:t>ขั้นพื้นฐาน (</w:t>
      </w:r>
      <w:r w:rsidRPr="00A16E70">
        <w:rPr>
          <w:rFonts w:ascii="TH SarabunPSK" w:hAnsi="TH SarabunPSK" w:cs="TH SarabunPSK"/>
          <w:sz w:val="32"/>
          <w:szCs w:val="32"/>
        </w:rPr>
        <w:t>Basic/Functional literacy)</w:t>
      </w:r>
      <w:r>
        <w:rPr>
          <w:rFonts w:ascii="TH SarabunPSK" w:hAnsi="TH SarabunPSK" w:cs="TH SarabunPSK"/>
          <w:sz w:val="32"/>
          <w:szCs w:val="32"/>
          <w:cs/>
        </w:rPr>
        <w:t>ได้แก่ ทักษะด้านการฟัง พูด อ่านและเขียนที่จำเป็นต่อการเข้</w:t>
      </w:r>
      <w:r w:rsidRPr="00A16E70">
        <w:rPr>
          <w:rFonts w:ascii="TH SarabunPSK" w:hAnsi="TH SarabunPSK" w:cs="TH SarabunPSK"/>
          <w:sz w:val="32"/>
          <w:szCs w:val="32"/>
          <w:cs/>
        </w:rPr>
        <w:t>าใจเนื้อหา และการปฏิบัติในชีวิ</w:t>
      </w:r>
      <w:r>
        <w:rPr>
          <w:rFonts w:ascii="TH SarabunPSK" w:hAnsi="TH SarabunPSK" w:cs="TH SarabunPSK"/>
          <w:sz w:val="32"/>
          <w:szCs w:val="32"/>
          <w:cs/>
        </w:rPr>
        <w:t>ตประจำวัน เป็นความสามารถในการใช้ทักษะด้านการอ่านและเขียนให้เกิดความเข้</w:t>
      </w:r>
      <w:r w:rsidRPr="00A16E70">
        <w:rPr>
          <w:rFonts w:ascii="TH SarabunPSK" w:hAnsi="TH SarabunPSK" w:cs="TH SarabunPSK"/>
          <w:sz w:val="32"/>
          <w:szCs w:val="32"/>
          <w:cs/>
        </w:rPr>
        <w:t>าใจสำหรับ</w:t>
      </w:r>
      <w:r>
        <w:rPr>
          <w:rFonts w:ascii="TH SarabunPSK" w:hAnsi="TH SarabunPSK" w:cs="TH SarabunPSK"/>
          <w:sz w:val="32"/>
          <w:szCs w:val="32"/>
          <w:cs/>
        </w:rPr>
        <w:t>บริบทด้านสุขภาพ เช่น การอ่า</w:t>
      </w:r>
      <w:r w:rsidRPr="00A16E70">
        <w:rPr>
          <w:rFonts w:ascii="TH SarabunPSK" w:hAnsi="TH SarabunPSK" w:cs="TH SarabunPSK"/>
          <w:sz w:val="32"/>
          <w:szCs w:val="32"/>
          <w:cs/>
        </w:rPr>
        <w:t>นใบยินยอม (</w:t>
      </w:r>
      <w:r w:rsidRPr="00A16E70">
        <w:rPr>
          <w:rFonts w:ascii="TH SarabunPSK" w:hAnsi="TH SarabunPSK" w:cs="TH SarabunPSK"/>
          <w:sz w:val="32"/>
          <w:szCs w:val="32"/>
        </w:rPr>
        <w:t xml:space="preserve">Consent form) </w:t>
      </w:r>
      <w:r w:rsidRPr="00A16E70">
        <w:rPr>
          <w:rFonts w:ascii="TH SarabunPSK" w:hAnsi="TH SarabunPSK" w:cs="TH SarabunPSK"/>
          <w:sz w:val="32"/>
          <w:szCs w:val="32"/>
          <w:cs/>
        </w:rPr>
        <w:t>ฉลากยา (</w:t>
      </w:r>
      <w:r w:rsidRPr="00A16E70">
        <w:rPr>
          <w:rFonts w:ascii="TH SarabunPSK" w:hAnsi="TH SarabunPSK" w:cs="TH SarabunPSK"/>
          <w:sz w:val="32"/>
          <w:szCs w:val="32"/>
        </w:rPr>
        <w:t xml:space="preserve">Medical label) </w:t>
      </w:r>
      <w:r w:rsidRPr="00A16E70">
        <w:rPr>
          <w:rFonts w:ascii="TH SarabunPSK" w:hAnsi="TH SarabunPSK" w:cs="TH SarabunPSK"/>
          <w:sz w:val="32"/>
          <w:szCs w:val="32"/>
          <w:cs/>
        </w:rPr>
        <w:t>การเขียน</w:t>
      </w:r>
      <w:r>
        <w:rPr>
          <w:rFonts w:ascii="TH SarabunPSK" w:hAnsi="TH SarabunPSK" w:cs="TH SarabunPSK"/>
          <w:sz w:val="32"/>
          <w:szCs w:val="32"/>
          <w:cs/>
        </w:rPr>
        <w:t>ข้อมูลการดูแลสุขภาพ ความเข้าใจต่อรูปแบบการให้ข้อมูลทั้งข้อความเขียนและวาจาจากแพทย</w:t>
      </w:r>
      <w:r>
        <w:rPr>
          <w:rFonts w:ascii="TH SarabunPSK" w:hAnsi="TH SarabunPSK" w:cs="TH SarabunPSK" w:hint="cs"/>
          <w:sz w:val="32"/>
          <w:szCs w:val="32"/>
          <w:cs/>
        </w:rPr>
        <w:t xml:space="preserve">์ </w:t>
      </w:r>
      <w:r w:rsidRPr="00A16E70">
        <w:rPr>
          <w:rFonts w:ascii="TH SarabunPSK" w:hAnsi="TH SarabunPSK" w:cs="TH SarabunPSK"/>
          <w:sz w:val="32"/>
          <w:szCs w:val="32"/>
          <w:cs/>
        </w:rPr>
        <w:t>พยาบาล เภสัชกร รว</w:t>
      </w:r>
      <w:r>
        <w:rPr>
          <w:rFonts w:ascii="TH SarabunPSK" w:hAnsi="TH SarabunPSK" w:cs="TH SarabunPSK"/>
          <w:sz w:val="32"/>
          <w:szCs w:val="32"/>
          <w:cs/>
        </w:rPr>
        <w:t>มทั้งการปฏิบัติตัวตามคำแนะนำ ได้แก่</w:t>
      </w:r>
      <w:r w:rsidRPr="00A16E70">
        <w:rPr>
          <w:rFonts w:ascii="TH SarabunPSK" w:hAnsi="TH SarabunPSK" w:cs="TH SarabunPSK"/>
          <w:sz w:val="32"/>
          <w:szCs w:val="32"/>
          <w:cs/>
        </w:rPr>
        <w:t>การรับประทานยา กำหนดการนัดหมาย</w:t>
      </w:r>
      <w:r>
        <w:rPr>
          <w:rFonts w:ascii="TH SarabunPSK" w:hAnsi="TH SarabunPSK" w:cs="TH SarabunPSK"/>
          <w:sz w:val="32"/>
          <w:szCs w:val="32"/>
          <w:cs/>
        </w:rPr>
        <w:t>เป็นต้</w:t>
      </w:r>
      <w:r w:rsidRPr="00A16E70">
        <w:rPr>
          <w:rFonts w:ascii="TH SarabunPSK" w:hAnsi="TH SarabunPSK" w:cs="TH SarabunPSK"/>
          <w:sz w:val="32"/>
          <w:szCs w:val="32"/>
          <w:cs/>
        </w:rPr>
        <w:t>น</w:t>
      </w:r>
    </w:p>
    <w:p w14:paraId="14603E90" w14:textId="77777777" w:rsidR="00DF52D0" w:rsidRPr="00A16E7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cs/>
        </w:rPr>
        <w:tab/>
      </w:r>
      <w:r w:rsidRPr="00A16E70">
        <w:rPr>
          <w:rFonts w:ascii="TH SarabunPSK" w:hAnsi="TH SarabunPSK" w:cs="TH SarabunPSK"/>
          <w:sz w:val="32"/>
          <w:szCs w:val="32"/>
          <w:cs/>
        </w:rPr>
        <w:t xml:space="preserve">ระดับที่ </w:t>
      </w:r>
      <w:r w:rsidRPr="00A16E70">
        <w:rPr>
          <w:rFonts w:ascii="TH SarabunPSK" w:hAnsi="TH SarabunPSK" w:cs="TH SarabunPSK"/>
          <w:sz w:val="32"/>
          <w:szCs w:val="32"/>
        </w:rPr>
        <w:t>2</w:t>
      </w:r>
      <w:r>
        <w:rPr>
          <w:rFonts w:ascii="TH SarabunPSK" w:hAnsi="TH SarabunPSK" w:cs="TH SarabunPSK"/>
          <w:sz w:val="32"/>
          <w:szCs w:val="32"/>
          <w:cs/>
        </w:rPr>
        <w:t>ความรอบรู้ด้านสุขภาพขั้นการมีปฏิสัมพันธ์</w:t>
      </w:r>
      <w:r w:rsidRPr="00A16E70">
        <w:rPr>
          <w:rFonts w:ascii="TH SarabunPSK" w:hAnsi="TH SarabunPSK" w:cs="TH SarabunPSK"/>
          <w:sz w:val="32"/>
          <w:szCs w:val="32"/>
          <w:cs/>
        </w:rPr>
        <w:t xml:space="preserve"> (</w:t>
      </w:r>
      <w:r w:rsidRPr="00A16E70">
        <w:rPr>
          <w:rFonts w:ascii="TH SarabunPSK" w:hAnsi="TH SarabunPSK" w:cs="TH SarabunPSK"/>
          <w:sz w:val="32"/>
          <w:szCs w:val="32"/>
        </w:rPr>
        <w:t xml:space="preserve">Communication/interactive health literacy) </w:t>
      </w:r>
      <w:r>
        <w:rPr>
          <w:rFonts w:ascii="TH SarabunPSK" w:hAnsi="TH SarabunPSK" w:cs="TH SarabunPSK"/>
          <w:sz w:val="32"/>
          <w:szCs w:val="32"/>
          <w:cs/>
        </w:rPr>
        <w:t>ได้แก่ ทักษะพื้นฐาน ในการใช้ความรู้</w:t>
      </w:r>
      <w:r w:rsidRPr="00A16E70">
        <w:rPr>
          <w:rFonts w:ascii="TH SarabunPSK" w:hAnsi="TH SarabunPSK" w:cs="TH SarabunPSK"/>
          <w:sz w:val="32"/>
          <w:szCs w:val="32"/>
          <w:cs/>
        </w:rPr>
        <w:t xml:space="preserve"> การสื่อสาร และการมีพุทธปัญญาหรือ</w:t>
      </w:r>
      <w:r>
        <w:rPr>
          <w:rFonts w:ascii="TH SarabunPSK" w:hAnsi="TH SarabunPSK" w:cs="TH SarabunPSK"/>
          <w:sz w:val="32"/>
          <w:szCs w:val="32"/>
          <w:cs/>
        </w:rPr>
        <w:t>รู้เท่า</w:t>
      </w:r>
      <w:r w:rsidRPr="00A16E70">
        <w:rPr>
          <w:rFonts w:ascii="TH SarabunPSK" w:hAnsi="TH SarabunPSK" w:cs="TH SarabunPSK"/>
          <w:sz w:val="32"/>
          <w:szCs w:val="32"/>
          <w:cs/>
        </w:rPr>
        <w:t>ทันทางปัญญา (</w:t>
      </w:r>
      <w:r w:rsidRPr="00A16E70">
        <w:rPr>
          <w:rFonts w:ascii="TH SarabunPSK" w:hAnsi="TH SarabunPSK" w:cs="TH SarabunPSK"/>
          <w:sz w:val="32"/>
          <w:szCs w:val="32"/>
        </w:rPr>
        <w:t xml:space="preserve">Cognitive) </w:t>
      </w:r>
      <w:r w:rsidRPr="00A16E70">
        <w:rPr>
          <w:rFonts w:ascii="TH SarabunPSK" w:hAnsi="TH SarabunPSK" w:cs="TH SarabunPSK"/>
          <w:sz w:val="32"/>
          <w:szCs w:val="32"/>
          <w:cs/>
        </w:rPr>
        <w:t>รวมทั้งทักษะทางสังคม (</w:t>
      </w:r>
      <w:r w:rsidRPr="00A16E70">
        <w:rPr>
          <w:rFonts w:ascii="TH SarabunPSK" w:hAnsi="TH SarabunPSK" w:cs="TH SarabunPSK"/>
          <w:sz w:val="32"/>
          <w:szCs w:val="32"/>
        </w:rPr>
        <w:t xml:space="preserve">Social skill) </w:t>
      </w:r>
      <w:r>
        <w:rPr>
          <w:rFonts w:ascii="TH SarabunPSK" w:hAnsi="TH SarabunPSK" w:cs="TH SarabunPSK"/>
          <w:sz w:val="32"/>
          <w:szCs w:val="32"/>
          <w:cs/>
        </w:rPr>
        <w:t>เพื่อให้</w:t>
      </w:r>
      <w:r w:rsidRPr="00A16E70">
        <w:rPr>
          <w:rFonts w:ascii="TH SarabunPSK" w:hAnsi="TH SarabunPSK" w:cs="TH SarabunPSK"/>
          <w:sz w:val="32"/>
          <w:szCs w:val="32"/>
          <w:cs/>
        </w:rPr>
        <w:t>สามารถมี</w:t>
      </w:r>
      <w:r>
        <w:rPr>
          <w:rFonts w:ascii="TH SarabunPSK" w:hAnsi="TH SarabunPSK" w:cs="TH SarabunPSK"/>
          <w:sz w:val="32"/>
          <w:szCs w:val="32"/>
          <w:cs/>
        </w:rPr>
        <w:t>ส่วนร่วมในการดูแลสุขภาพ รู้จักเลือกใช้ข้อมูลข่า</w:t>
      </w:r>
      <w:r w:rsidRPr="00A16E70">
        <w:rPr>
          <w:rFonts w:ascii="TH SarabunPSK" w:hAnsi="TH SarabunPSK" w:cs="TH SarabunPSK"/>
          <w:sz w:val="32"/>
          <w:szCs w:val="32"/>
          <w:cs/>
        </w:rPr>
        <w:t>วสา</w:t>
      </w:r>
      <w:r>
        <w:rPr>
          <w:rFonts w:ascii="TH SarabunPSK" w:hAnsi="TH SarabunPSK" w:cs="TH SarabunPSK"/>
          <w:sz w:val="32"/>
          <w:szCs w:val="32"/>
          <w:cs/>
        </w:rPr>
        <w:t>ร แยกแยะลักษณะการสื่อสารที่แตกต่า</w:t>
      </w:r>
      <w:r w:rsidRPr="00A16E70">
        <w:rPr>
          <w:rFonts w:ascii="TH SarabunPSK" w:hAnsi="TH SarabunPSK" w:cs="TH SarabunPSK"/>
          <w:sz w:val="32"/>
          <w:szCs w:val="32"/>
          <w:cs/>
        </w:rPr>
        <w:t>งกัน</w:t>
      </w:r>
      <w:r>
        <w:rPr>
          <w:rFonts w:ascii="TH SarabunPSK" w:hAnsi="TH SarabunPSK" w:cs="TH SarabunPSK"/>
          <w:sz w:val="32"/>
          <w:szCs w:val="32"/>
          <w:cs/>
        </w:rPr>
        <w:t>รวมทั้งประยุกต์ใช้ข้อมูลข่าวสารใหม่ๆ เพื่อนำไปสู่</w:t>
      </w:r>
      <w:r w:rsidRPr="00A16E70">
        <w:rPr>
          <w:rFonts w:ascii="TH SarabunPSK" w:hAnsi="TH SarabunPSK" w:cs="TH SarabunPSK"/>
          <w:sz w:val="32"/>
          <w:szCs w:val="32"/>
          <w:cs/>
        </w:rPr>
        <w:t>การเพิ่มพูนทักษะและความสามารถทางสุขภาพมากขึ้น</w:t>
      </w:r>
    </w:p>
    <w:p w14:paraId="4B4CCD1D" w14:textId="77777777" w:rsidR="00DF52D0" w:rsidRPr="00ED3EC1"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cs/>
        </w:rPr>
        <w:tab/>
      </w:r>
      <w:r w:rsidRPr="00A16E70">
        <w:rPr>
          <w:rFonts w:ascii="TH SarabunPSK" w:hAnsi="TH SarabunPSK" w:cs="TH SarabunPSK"/>
          <w:sz w:val="32"/>
          <w:szCs w:val="32"/>
          <w:cs/>
        </w:rPr>
        <w:t xml:space="preserve">ระดับที่ </w:t>
      </w:r>
      <w:r w:rsidRPr="00A16E70">
        <w:rPr>
          <w:rFonts w:ascii="TH SarabunPSK" w:hAnsi="TH SarabunPSK" w:cs="TH SarabunPSK"/>
          <w:sz w:val="32"/>
          <w:szCs w:val="32"/>
        </w:rPr>
        <w:t>3</w:t>
      </w:r>
      <w:r>
        <w:rPr>
          <w:rFonts w:ascii="TH SarabunPSK" w:hAnsi="TH SarabunPSK" w:cs="TH SarabunPSK"/>
          <w:sz w:val="32"/>
          <w:szCs w:val="32"/>
          <w:cs/>
        </w:rPr>
        <w:t>ความรอบรู้ด้านสุขภาพ</w:t>
      </w:r>
      <w:r w:rsidRPr="00A16E70">
        <w:rPr>
          <w:rFonts w:ascii="TH SarabunPSK" w:hAnsi="TH SarabunPSK" w:cs="TH SarabunPSK"/>
          <w:sz w:val="32"/>
          <w:szCs w:val="32"/>
          <w:cs/>
        </w:rPr>
        <w:t>ขั้นวิจารณญาณ (</w:t>
      </w:r>
      <w:r w:rsidRPr="00A16E70">
        <w:rPr>
          <w:rFonts w:ascii="TH SarabunPSK" w:hAnsi="TH SarabunPSK" w:cs="TH SarabunPSK"/>
          <w:sz w:val="32"/>
          <w:szCs w:val="32"/>
        </w:rPr>
        <w:t>Critical health literacy)</w:t>
      </w:r>
      <w:r>
        <w:rPr>
          <w:rFonts w:ascii="TH SarabunPSK" w:hAnsi="TH SarabunPSK" w:cs="TH SarabunPSK"/>
          <w:sz w:val="32"/>
          <w:szCs w:val="32"/>
          <w:cs/>
        </w:rPr>
        <w:t>ได้แก่</w:t>
      </w:r>
      <w:r w:rsidRPr="00A16E70">
        <w:rPr>
          <w:rFonts w:ascii="TH SarabunPSK" w:hAnsi="TH SarabunPSK" w:cs="TH SarabunPSK"/>
          <w:sz w:val="32"/>
          <w:szCs w:val="32"/>
          <w:cs/>
        </w:rPr>
        <w:t xml:space="preserve"> ทักษะทางปัญญาและสังคมที่สูงขึ้น</w:t>
      </w:r>
      <w:r>
        <w:rPr>
          <w:rFonts w:ascii="TH SarabunPSK" w:hAnsi="TH SarabunPSK" w:cs="TH SarabunPSK"/>
          <w:sz w:val="32"/>
          <w:szCs w:val="32"/>
          <w:cs/>
        </w:rPr>
        <w:t xml:space="preserve"> เป็นการใช้สมรรถนะในการวิเคราะห์</w:t>
      </w:r>
      <w:r w:rsidRPr="00A16E70">
        <w:rPr>
          <w:rFonts w:ascii="TH SarabunPSK" w:hAnsi="TH SarabunPSK" w:cs="TH SarabunPSK"/>
          <w:sz w:val="32"/>
          <w:szCs w:val="32"/>
          <w:cs/>
        </w:rPr>
        <w:t>เชิงเปรียบเทียบ</w:t>
      </w:r>
      <w:r>
        <w:rPr>
          <w:rFonts w:ascii="TH SarabunPSK" w:hAnsi="TH SarabunPSK" w:cs="TH SarabunPSK"/>
          <w:sz w:val="32"/>
          <w:szCs w:val="32"/>
          <w:cs/>
        </w:rPr>
        <w:t xml:space="preserve">ประเมินข้อมูลสารสนเทศด้านสุขภาพที่มีอยู่ </w:t>
      </w:r>
      <w:r w:rsidRPr="00A16E70">
        <w:rPr>
          <w:rFonts w:ascii="TH SarabunPSK" w:hAnsi="TH SarabunPSK" w:cs="TH SarabunPSK"/>
          <w:sz w:val="32"/>
          <w:szCs w:val="32"/>
          <w:cs/>
        </w:rPr>
        <w:t>เพื่อสามารถตัดสินใจและเลือกปฏิบัติ ควบคุม จัดการ</w:t>
      </w:r>
      <w:r>
        <w:rPr>
          <w:rFonts w:ascii="TH SarabunPSK" w:hAnsi="TH SarabunPSK" w:cs="TH SarabunPSK"/>
          <w:sz w:val="32"/>
          <w:szCs w:val="32"/>
          <w:cs/>
        </w:rPr>
        <w:t>สถานการณ์ในการดำรงชีวิตประจำวันได้ความรอบรู้ด้านสุขภาพระดับวิจารณญาณจะเน้</w:t>
      </w:r>
      <w:r w:rsidRPr="00A16E70">
        <w:rPr>
          <w:rFonts w:ascii="TH SarabunPSK" w:hAnsi="TH SarabunPSK" w:cs="TH SarabunPSK"/>
          <w:sz w:val="32"/>
          <w:szCs w:val="32"/>
          <w:cs/>
        </w:rPr>
        <w:t>นการกระทำของปัจเจกบุคล (</w:t>
      </w:r>
      <w:r w:rsidRPr="00A16E70">
        <w:rPr>
          <w:rFonts w:ascii="TH SarabunPSK" w:hAnsi="TH SarabunPSK" w:cs="TH SarabunPSK"/>
          <w:sz w:val="32"/>
          <w:szCs w:val="32"/>
        </w:rPr>
        <w:t xml:space="preserve">Individual action) </w:t>
      </w:r>
      <w:r>
        <w:rPr>
          <w:rFonts w:ascii="TH SarabunPSK" w:hAnsi="TH SarabunPSK" w:cs="TH SarabunPSK"/>
          <w:sz w:val="32"/>
          <w:szCs w:val="32"/>
          <w:cs/>
        </w:rPr>
        <w:t>ร่</w:t>
      </w:r>
      <w:r w:rsidRPr="00A16E70">
        <w:rPr>
          <w:rFonts w:ascii="TH SarabunPSK" w:hAnsi="TH SarabunPSK" w:cs="TH SarabunPSK"/>
          <w:sz w:val="32"/>
          <w:szCs w:val="32"/>
          <w:cs/>
        </w:rPr>
        <w:t>วมกับกา</w:t>
      </w:r>
      <w:r>
        <w:rPr>
          <w:rFonts w:ascii="TH SarabunPSK" w:hAnsi="TH SarabunPSK" w:cs="TH SarabunPSK"/>
          <w:sz w:val="32"/>
          <w:szCs w:val="32"/>
          <w:cs/>
        </w:rPr>
        <w:t>รผลักดันสังคมไปพร้</w:t>
      </w:r>
      <w:r w:rsidRPr="00A16E70">
        <w:rPr>
          <w:rFonts w:ascii="TH SarabunPSK" w:hAnsi="TH SarabunPSK" w:cs="TH SarabunPSK"/>
          <w:sz w:val="32"/>
          <w:szCs w:val="32"/>
          <w:cs/>
        </w:rPr>
        <w:t>อมกัน</w:t>
      </w:r>
    </w:p>
    <w:p w14:paraId="5C65B138" w14:textId="7162CBD8" w:rsidR="00DF52D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cs/>
        </w:rPr>
        <w:tab/>
      </w:r>
      <w:r w:rsidRPr="00ED3EC1">
        <w:rPr>
          <w:rFonts w:ascii="TH SarabunPSK" w:hAnsi="TH SarabunPSK" w:cs="TH SarabunPSK"/>
          <w:sz w:val="32"/>
          <w:szCs w:val="32"/>
          <w:cs/>
        </w:rPr>
        <w:t xml:space="preserve">ซึ่งคุณลักษณะพื้นฐานสำคัญที่จำเป็นต้องพัฒนาเพื่อเพิ่มความรอบรู้ทางสุขภาพสำหรับประชาชนเพื่อรับมือและสามารถปรับตัวให้มีพฤติกรรมสุขภาพที่ถูกต้องและดูแลสุขภาพอย่างเหมาะสม มี </w:t>
      </w:r>
      <w:r w:rsidRPr="00ED3EC1">
        <w:rPr>
          <w:rFonts w:ascii="TH SarabunPSK" w:hAnsi="TH SarabunPSK" w:cs="TH SarabunPSK"/>
          <w:sz w:val="32"/>
          <w:szCs w:val="32"/>
        </w:rPr>
        <w:t xml:space="preserve">6 </w:t>
      </w:r>
      <w:r w:rsidRPr="00ED3EC1">
        <w:rPr>
          <w:rFonts w:ascii="TH SarabunPSK" w:hAnsi="TH SarabunPSK" w:cs="TH SarabunPSK"/>
          <w:sz w:val="32"/>
          <w:szCs w:val="32"/>
          <w:cs/>
        </w:rPr>
        <w:t>ด้าน (ขวัญเมือง แก้วดำเกิง</w:t>
      </w:r>
      <w:r w:rsidRPr="00ED3EC1">
        <w:rPr>
          <w:rFonts w:ascii="TH SarabunPSK" w:hAnsi="TH SarabunPSK" w:cs="TH SarabunPSK"/>
          <w:sz w:val="32"/>
          <w:szCs w:val="32"/>
        </w:rPr>
        <w:t>, 2554</w:t>
      </w:r>
      <w:r w:rsidRPr="00ED3EC1">
        <w:rPr>
          <w:rFonts w:ascii="TH SarabunPSK" w:hAnsi="TH SarabunPSK" w:cs="TH SarabunPSK"/>
          <w:sz w:val="32"/>
          <w:szCs w:val="32"/>
          <w:cs/>
        </w:rPr>
        <w:t>) ดังนี้</w:t>
      </w:r>
      <w:r w:rsidRPr="00ED3EC1">
        <w:rPr>
          <w:rFonts w:ascii="TH SarabunPSK" w:hAnsi="TH SarabunPSK" w:cs="TH SarabunPSK"/>
          <w:sz w:val="32"/>
          <w:szCs w:val="32"/>
        </w:rPr>
        <w:t xml:space="preserve"> 1) </w:t>
      </w:r>
      <w:r w:rsidRPr="00ED3EC1">
        <w:rPr>
          <w:rFonts w:ascii="TH SarabunPSK" w:hAnsi="TH SarabunPSK" w:cs="TH SarabunPSK"/>
          <w:sz w:val="32"/>
          <w:szCs w:val="32"/>
          <w:cs/>
        </w:rPr>
        <w:t xml:space="preserve">การเข้าถึงข้อมูลสุขภาพและบริการสุขภาพ </w:t>
      </w:r>
      <w:r w:rsidRPr="00ED3EC1">
        <w:rPr>
          <w:rFonts w:ascii="TH SarabunPSK" w:hAnsi="TH SarabunPSK" w:cs="TH SarabunPSK"/>
          <w:sz w:val="32"/>
          <w:szCs w:val="32"/>
        </w:rPr>
        <w:t xml:space="preserve">2) </w:t>
      </w:r>
      <w:r w:rsidRPr="00ED3EC1">
        <w:rPr>
          <w:rFonts w:ascii="TH SarabunPSK" w:hAnsi="TH SarabunPSK" w:cs="TH SarabunPSK"/>
          <w:sz w:val="32"/>
          <w:szCs w:val="32"/>
          <w:cs/>
        </w:rPr>
        <w:t xml:space="preserve">ความรู้ ความเข้าใจ </w:t>
      </w:r>
      <w:r w:rsidRPr="00ED3EC1">
        <w:rPr>
          <w:rFonts w:ascii="TH SarabunPSK" w:hAnsi="TH SarabunPSK" w:cs="TH SarabunPSK"/>
          <w:sz w:val="32"/>
          <w:szCs w:val="32"/>
        </w:rPr>
        <w:t xml:space="preserve">3) </w:t>
      </w:r>
      <w:r w:rsidRPr="00ED3EC1">
        <w:rPr>
          <w:rFonts w:ascii="TH SarabunPSK" w:hAnsi="TH SarabunPSK" w:cs="TH SarabunPSK"/>
          <w:sz w:val="32"/>
          <w:szCs w:val="32"/>
          <w:cs/>
        </w:rPr>
        <w:t xml:space="preserve">ทักษะการสื่อสาร </w:t>
      </w:r>
      <w:r w:rsidRPr="00ED3EC1">
        <w:rPr>
          <w:rFonts w:ascii="TH SarabunPSK" w:hAnsi="TH SarabunPSK" w:cs="TH SarabunPSK"/>
          <w:sz w:val="32"/>
          <w:szCs w:val="32"/>
        </w:rPr>
        <w:t xml:space="preserve">4) </w:t>
      </w:r>
      <w:r w:rsidRPr="00ED3EC1">
        <w:rPr>
          <w:rFonts w:ascii="TH SarabunPSK" w:hAnsi="TH SarabunPSK" w:cs="TH SarabunPSK"/>
          <w:sz w:val="32"/>
          <w:szCs w:val="32"/>
          <w:cs/>
        </w:rPr>
        <w:t xml:space="preserve">ทักษะการตัดสินใจ </w:t>
      </w:r>
      <w:r w:rsidRPr="00ED3EC1">
        <w:rPr>
          <w:rFonts w:ascii="TH SarabunPSK" w:hAnsi="TH SarabunPSK" w:cs="TH SarabunPSK"/>
          <w:sz w:val="32"/>
          <w:szCs w:val="32"/>
        </w:rPr>
        <w:t xml:space="preserve">5) </w:t>
      </w:r>
      <w:r w:rsidRPr="00ED3EC1">
        <w:rPr>
          <w:rFonts w:ascii="TH SarabunPSK" w:hAnsi="TH SarabunPSK" w:cs="TH SarabunPSK"/>
          <w:sz w:val="32"/>
          <w:szCs w:val="32"/>
          <w:cs/>
        </w:rPr>
        <w:t xml:space="preserve">การรู้เท่าทันสื่อ และ </w:t>
      </w:r>
      <w:r w:rsidRPr="00ED3EC1">
        <w:rPr>
          <w:rFonts w:ascii="TH SarabunPSK" w:hAnsi="TH SarabunPSK" w:cs="TH SarabunPSK"/>
          <w:sz w:val="32"/>
          <w:szCs w:val="32"/>
        </w:rPr>
        <w:t xml:space="preserve">6) </w:t>
      </w:r>
      <w:r w:rsidRPr="00ED3EC1">
        <w:rPr>
          <w:rFonts w:ascii="TH SarabunPSK" w:hAnsi="TH SarabunPSK" w:cs="TH SarabunPSK"/>
          <w:sz w:val="32"/>
          <w:szCs w:val="32"/>
          <w:cs/>
        </w:rPr>
        <w:t xml:space="preserve">การจัดการตนเองซึ่งรอบรู้ด้านสุขภาพตามคุณลักษณะ </w:t>
      </w:r>
      <w:r w:rsidRPr="00ED3EC1">
        <w:rPr>
          <w:rFonts w:ascii="TH SarabunPSK" w:hAnsi="TH SarabunPSK" w:cs="TH SarabunPSK"/>
          <w:sz w:val="32"/>
          <w:szCs w:val="32"/>
        </w:rPr>
        <w:t xml:space="preserve">6 </w:t>
      </w:r>
      <w:r w:rsidRPr="00ED3EC1">
        <w:rPr>
          <w:rFonts w:ascii="TH SarabunPSK" w:hAnsi="TH SarabunPSK" w:cs="TH SarabunPSK"/>
          <w:sz w:val="32"/>
          <w:szCs w:val="32"/>
          <w:cs/>
        </w:rPr>
        <w:t>ด้าน มีรายละเอียด ดัง</w:t>
      </w:r>
      <w:r>
        <w:rPr>
          <w:rFonts w:ascii="TH SarabunPSK" w:hAnsi="TH SarabunPSK" w:cs="TH SarabunPSK"/>
          <w:sz w:val="32"/>
          <w:szCs w:val="32"/>
          <w:cs/>
        </w:rPr>
        <w:t>นี้</w:t>
      </w:r>
    </w:p>
    <w:p w14:paraId="76330039" w14:textId="1D9C7422" w:rsidR="000E2784" w:rsidRDefault="000E2784" w:rsidP="00DF52D0">
      <w:pPr>
        <w:tabs>
          <w:tab w:val="left" w:pos="0"/>
        </w:tabs>
        <w:spacing w:before="120"/>
        <w:jc w:val="thaiDistribute"/>
        <w:rPr>
          <w:rFonts w:ascii="TH SarabunPSK" w:hAnsi="TH SarabunPSK" w:cs="TH SarabunPSK"/>
          <w:sz w:val="32"/>
          <w:szCs w:val="32"/>
        </w:rPr>
      </w:pPr>
    </w:p>
    <w:p w14:paraId="162005B6" w14:textId="6587C3EC" w:rsidR="000E2784" w:rsidRDefault="000E2784" w:rsidP="00DF52D0">
      <w:pPr>
        <w:tabs>
          <w:tab w:val="left" w:pos="0"/>
        </w:tabs>
        <w:spacing w:before="120"/>
        <w:jc w:val="thaiDistribute"/>
        <w:rPr>
          <w:rFonts w:ascii="TH SarabunPSK" w:hAnsi="TH SarabunPSK" w:cs="TH SarabunPSK"/>
          <w:sz w:val="32"/>
          <w:szCs w:val="32"/>
        </w:rPr>
      </w:pPr>
    </w:p>
    <w:p w14:paraId="24742667" w14:textId="16F205F4" w:rsidR="000E2784" w:rsidRDefault="000E2784" w:rsidP="00DF52D0">
      <w:pPr>
        <w:tabs>
          <w:tab w:val="left" w:pos="0"/>
        </w:tabs>
        <w:spacing w:before="120"/>
        <w:jc w:val="thaiDistribute"/>
        <w:rPr>
          <w:rFonts w:ascii="TH SarabunPSK" w:hAnsi="TH SarabunPSK" w:cs="TH SarabunPSK"/>
          <w:sz w:val="32"/>
          <w:szCs w:val="32"/>
        </w:rPr>
      </w:pPr>
    </w:p>
    <w:p w14:paraId="212595B8" w14:textId="77777777" w:rsidR="000E2784" w:rsidRPr="00ED3EC1" w:rsidRDefault="000E2784" w:rsidP="00DF52D0">
      <w:pPr>
        <w:tabs>
          <w:tab w:val="left" w:pos="0"/>
        </w:tabs>
        <w:spacing w:before="120"/>
        <w:jc w:val="thaiDistribute"/>
        <w:rPr>
          <w:rFonts w:ascii="TH SarabunPSK" w:hAnsi="TH SarabunPSK" w:cs="TH SarabunPSK"/>
          <w:sz w:val="32"/>
          <w:szCs w:val="32"/>
        </w:rPr>
      </w:pPr>
    </w:p>
    <w:p w14:paraId="444C8976"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b/>
          <w:bCs/>
          <w:sz w:val="32"/>
          <w:szCs w:val="32"/>
          <w:cs/>
        </w:rPr>
        <w:t xml:space="preserve">ตารางที่ </w:t>
      </w:r>
      <w:r w:rsidRPr="00ED3EC1">
        <w:rPr>
          <w:rFonts w:ascii="TH SarabunPSK" w:hAnsi="TH SarabunPSK" w:cs="TH SarabunPSK"/>
          <w:b/>
          <w:bCs/>
          <w:sz w:val="32"/>
          <w:szCs w:val="32"/>
        </w:rPr>
        <w:t>1</w:t>
      </w:r>
      <w:r w:rsidRPr="00ED3EC1">
        <w:rPr>
          <w:rFonts w:ascii="TH SarabunPSK" w:hAnsi="TH SarabunPSK" w:cs="TH SarabunPSK"/>
          <w:sz w:val="32"/>
          <w:szCs w:val="32"/>
          <w:cs/>
        </w:rPr>
        <w:t>แนวทางจำแนกระดับการพัฒนาความรอบรู้ทางสุขภาพ</w:t>
      </w:r>
    </w:p>
    <w:tbl>
      <w:tblPr>
        <w:tblStyle w:val="ab"/>
        <w:tblW w:w="0" w:type="auto"/>
        <w:tblLook w:val="04A0" w:firstRow="1" w:lastRow="0" w:firstColumn="1" w:lastColumn="0" w:noHBand="0" w:noVBand="1"/>
      </w:tblPr>
      <w:tblGrid>
        <w:gridCol w:w="2178"/>
        <w:gridCol w:w="2326"/>
        <w:gridCol w:w="2256"/>
        <w:gridCol w:w="2256"/>
      </w:tblGrid>
      <w:tr w:rsidR="00DF52D0" w:rsidRPr="00ED3EC1" w14:paraId="184A76DB" w14:textId="77777777" w:rsidTr="007E2F0A">
        <w:trPr>
          <w:trHeight w:val="599"/>
          <w:tblHeader/>
        </w:trPr>
        <w:tc>
          <w:tcPr>
            <w:tcW w:w="2178" w:type="dxa"/>
            <w:vMerge w:val="restart"/>
          </w:tcPr>
          <w:p w14:paraId="47423EB8" w14:textId="77777777" w:rsidR="00DF52D0" w:rsidRPr="00ED3EC1" w:rsidRDefault="00DF52D0" w:rsidP="007E2F0A">
            <w:pPr>
              <w:tabs>
                <w:tab w:val="left" w:pos="0"/>
              </w:tabs>
              <w:spacing w:before="120"/>
              <w:jc w:val="center"/>
              <w:rPr>
                <w:rFonts w:ascii="TH SarabunPSK" w:hAnsi="TH SarabunPSK" w:cs="TH SarabunPSK"/>
                <w:b/>
                <w:bCs/>
                <w:sz w:val="32"/>
                <w:szCs w:val="32"/>
                <w:cs/>
              </w:rPr>
            </w:pPr>
            <w:r w:rsidRPr="00ED3EC1">
              <w:rPr>
                <w:rFonts w:ascii="TH SarabunPSK" w:hAnsi="TH SarabunPSK" w:cs="TH SarabunPSK"/>
                <w:b/>
                <w:bCs/>
                <w:sz w:val="32"/>
                <w:szCs w:val="32"/>
                <w:cs/>
              </w:rPr>
              <w:t>คุณลักษณะสำคัญ</w:t>
            </w:r>
          </w:p>
        </w:tc>
        <w:tc>
          <w:tcPr>
            <w:tcW w:w="6838" w:type="dxa"/>
            <w:gridSpan w:val="3"/>
          </w:tcPr>
          <w:p w14:paraId="536D044A" w14:textId="77777777" w:rsidR="00DF52D0" w:rsidRPr="00ED3EC1" w:rsidRDefault="00DF52D0" w:rsidP="007E2F0A">
            <w:pPr>
              <w:tabs>
                <w:tab w:val="left" w:pos="0"/>
              </w:tabs>
              <w:spacing w:before="120"/>
              <w:jc w:val="center"/>
              <w:rPr>
                <w:rFonts w:ascii="TH SarabunPSK" w:hAnsi="TH SarabunPSK" w:cs="TH SarabunPSK"/>
                <w:b/>
                <w:bCs/>
                <w:sz w:val="32"/>
                <w:szCs w:val="32"/>
              </w:rPr>
            </w:pPr>
            <w:r w:rsidRPr="00ED3EC1">
              <w:rPr>
                <w:rFonts w:ascii="TH SarabunPSK" w:hAnsi="TH SarabunPSK" w:cs="TH SarabunPSK"/>
                <w:b/>
                <w:bCs/>
                <w:sz w:val="32"/>
                <w:szCs w:val="32"/>
                <w:cs/>
              </w:rPr>
              <w:t>ระดับของความรอบรู้ด้านสุขภาพ</w:t>
            </w:r>
          </w:p>
        </w:tc>
      </w:tr>
      <w:tr w:rsidR="00DF52D0" w:rsidRPr="00ED3EC1" w14:paraId="49E2B986" w14:textId="77777777" w:rsidTr="007E2F0A">
        <w:trPr>
          <w:trHeight w:val="484"/>
          <w:tblHeader/>
        </w:trPr>
        <w:tc>
          <w:tcPr>
            <w:tcW w:w="2178" w:type="dxa"/>
            <w:vMerge/>
          </w:tcPr>
          <w:p w14:paraId="7BBE7F94" w14:textId="77777777" w:rsidR="00DF52D0" w:rsidRPr="00ED3EC1" w:rsidRDefault="00DF52D0" w:rsidP="007E2F0A">
            <w:pPr>
              <w:tabs>
                <w:tab w:val="left" w:pos="0"/>
              </w:tabs>
              <w:spacing w:before="120"/>
              <w:jc w:val="thaiDistribute"/>
              <w:rPr>
                <w:rFonts w:ascii="TH SarabunPSK" w:hAnsi="TH SarabunPSK" w:cs="TH SarabunPSK"/>
                <w:sz w:val="32"/>
                <w:szCs w:val="32"/>
                <w:cs/>
              </w:rPr>
            </w:pPr>
          </w:p>
        </w:tc>
        <w:tc>
          <w:tcPr>
            <w:tcW w:w="2326" w:type="dxa"/>
          </w:tcPr>
          <w:p w14:paraId="563150AB" w14:textId="77777777" w:rsidR="00DF52D0" w:rsidRPr="00ED3EC1" w:rsidRDefault="00DF52D0" w:rsidP="007E2F0A">
            <w:pPr>
              <w:tabs>
                <w:tab w:val="left" w:pos="0"/>
              </w:tabs>
              <w:spacing w:before="120"/>
              <w:jc w:val="center"/>
              <w:rPr>
                <w:rFonts w:ascii="TH SarabunPSK" w:hAnsi="TH SarabunPSK" w:cs="TH SarabunPSK"/>
                <w:b/>
                <w:bCs/>
                <w:sz w:val="32"/>
                <w:szCs w:val="32"/>
              </w:rPr>
            </w:pPr>
            <w:r w:rsidRPr="00ED3EC1">
              <w:rPr>
                <w:rFonts w:ascii="TH SarabunPSK" w:hAnsi="TH SarabunPSK" w:cs="TH SarabunPSK"/>
                <w:b/>
                <w:bCs/>
                <w:sz w:val="32"/>
                <w:szCs w:val="32"/>
                <w:cs/>
              </w:rPr>
              <w:t>ระดับพื้นฐาน</w:t>
            </w:r>
          </w:p>
        </w:tc>
        <w:tc>
          <w:tcPr>
            <w:tcW w:w="2256" w:type="dxa"/>
          </w:tcPr>
          <w:p w14:paraId="3CF08C5C" w14:textId="77777777" w:rsidR="00DF52D0" w:rsidRPr="00ED3EC1" w:rsidRDefault="00DF52D0" w:rsidP="007E2F0A">
            <w:pPr>
              <w:tabs>
                <w:tab w:val="left" w:pos="0"/>
              </w:tabs>
              <w:spacing w:before="120"/>
              <w:jc w:val="center"/>
              <w:rPr>
                <w:rFonts w:ascii="TH SarabunPSK" w:hAnsi="TH SarabunPSK" w:cs="TH SarabunPSK"/>
                <w:b/>
                <w:bCs/>
                <w:sz w:val="32"/>
                <w:szCs w:val="32"/>
              </w:rPr>
            </w:pPr>
            <w:r w:rsidRPr="00ED3EC1">
              <w:rPr>
                <w:rFonts w:ascii="TH SarabunPSK" w:hAnsi="TH SarabunPSK" w:cs="TH SarabunPSK"/>
                <w:b/>
                <w:bCs/>
                <w:sz w:val="32"/>
                <w:szCs w:val="32"/>
                <w:cs/>
              </w:rPr>
              <w:t>ระดับปฏิสัมพันธ์</w:t>
            </w:r>
          </w:p>
        </w:tc>
        <w:tc>
          <w:tcPr>
            <w:tcW w:w="2256" w:type="dxa"/>
          </w:tcPr>
          <w:p w14:paraId="73456FE6" w14:textId="77777777" w:rsidR="00DF52D0" w:rsidRPr="00ED3EC1" w:rsidRDefault="00DF52D0" w:rsidP="007E2F0A">
            <w:pPr>
              <w:tabs>
                <w:tab w:val="left" w:pos="0"/>
              </w:tabs>
              <w:spacing w:before="120"/>
              <w:jc w:val="center"/>
              <w:rPr>
                <w:rFonts w:ascii="TH SarabunPSK" w:hAnsi="TH SarabunPSK" w:cs="TH SarabunPSK"/>
                <w:b/>
                <w:bCs/>
                <w:sz w:val="32"/>
                <w:szCs w:val="32"/>
                <w:cs/>
              </w:rPr>
            </w:pPr>
            <w:r w:rsidRPr="00ED3EC1">
              <w:rPr>
                <w:rFonts w:ascii="TH SarabunPSK" w:hAnsi="TH SarabunPSK" w:cs="TH SarabunPSK"/>
                <w:b/>
                <w:bCs/>
                <w:sz w:val="32"/>
                <w:szCs w:val="32"/>
                <w:cs/>
              </w:rPr>
              <w:t>ระดับวิจารณญาณ</w:t>
            </w:r>
          </w:p>
        </w:tc>
      </w:tr>
      <w:tr w:rsidR="00DF52D0" w:rsidRPr="00ED3EC1" w14:paraId="5DD4DD7E" w14:textId="77777777" w:rsidTr="007E2F0A">
        <w:tc>
          <w:tcPr>
            <w:tcW w:w="2178" w:type="dxa"/>
          </w:tcPr>
          <w:p w14:paraId="19F423F9" w14:textId="77777777" w:rsidR="00DF52D0" w:rsidRPr="00ED3EC1" w:rsidRDefault="00DF52D0" w:rsidP="007E2F0A">
            <w:pPr>
              <w:tabs>
                <w:tab w:val="left" w:pos="0"/>
              </w:tabs>
              <w:spacing w:before="120"/>
              <w:jc w:val="thaiDistribute"/>
              <w:rPr>
                <w:rFonts w:ascii="TH SarabunPSK" w:hAnsi="TH SarabunPSK" w:cs="TH SarabunPSK"/>
                <w:sz w:val="32"/>
                <w:szCs w:val="32"/>
                <w:cs/>
              </w:rPr>
            </w:pPr>
            <w:r w:rsidRPr="00ED3EC1">
              <w:rPr>
                <w:rFonts w:ascii="TH SarabunPSK" w:hAnsi="TH SarabunPSK" w:cs="TH SarabunPSK"/>
                <w:sz w:val="32"/>
                <w:szCs w:val="32"/>
                <w:cs/>
              </w:rPr>
              <w:t>1.การเข้าถึงข้อมูลสุขภาพและบริการสุขภาพ</w:t>
            </w:r>
          </w:p>
        </w:tc>
        <w:tc>
          <w:tcPr>
            <w:tcW w:w="2326" w:type="dxa"/>
          </w:tcPr>
          <w:p w14:paraId="4614B636"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มีความสามารถในการเลือกแหล่งข้อมูลสุขภาพ รู้วิธีการในการค้นหาและการใช้อุปกรณ์สืบค้นอาทิคอมพิวเตอร์ ระบบห้องสมุด ฯลฯ</w:t>
            </w:r>
          </w:p>
        </w:tc>
        <w:tc>
          <w:tcPr>
            <w:tcW w:w="2256" w:type="dxa"/>
          </w:tcPr>
          <w:p w14:paraId="239F1CA5" w14:textId="77777777" w:rsidR="00DF52D0" w:rsidRPr="00ED3EC1" w:rsidRDefault="00DF52D0" w:rsidP="007E2F0A">
            <w:pPr>
              <w:tabs>
                <w:tab w:val="left" w:pos="0"/>
              </w:tabs>
              <w:spacing w:before="120"/>
              <w:rPr>
                <w:rFonts w:ascii="TH SarabunPSK" w:hAnsi="TH SarabunPSK" w:cs="TH SarabunPSK"/>
                <w:sz w:val="32"/>
                <w:szCs w:val="32"/>
              </w:rPr>
            </w:pPr>
            <w:r w:rsidRPr="00ED3EC1">
              <w:rPr>
                <w:rFonts w:ascii="TH SarabunPSK" w:hAnsi="TH SarabunPSK" w:cs="TH SarabunPSK"/>
                <w:sz w:val="32"/>
                <w:szCs w:val="32"/>
                <w:cs/>
              </w:rPr>
              <w:t>มีการเข้าถึงข้อมูลสุขภาพและบริการสุขภาพระดับพื้นฐานและมีความสามารถในการค้นหาข้อมูลสุขภาพที่ถูกต้องและทันสมัย เพื่อการปรับ</w:t>
            </w:r>
            <w:r>
              <w:rPr>
                <w:rFonts w:ascii="TH SarabunPSK" w:hAnsi="TH SarabunPSK" w:cs="TH SarabunPSK"/>
                <w:sz w:val="32"/>
                <w:szCs w:val="32"/>
                <w:cs/>
              </w:rPr>
              <w:t>เปลี่ยน</w:t>
            </w:r>
            <w:r w:rsidRPr="00ED3EC1">
              <w:rPr>
                <w:rFonts w:ascii="TH SarabunPSK" w:hAnsi="TH SarabunPSK" w:cs="TH SarabunPSK"/>
                <w:sz w:val="32"/>
                <w:szCs w:val="32"/>
                <w:cs/>
              </w:rPr>
              <w:t>พฤติกรรมสุขภาพ</w:t>
            </w:r>
          </w:p>
        </w:tc>
        <w:tc>
          <w:tcPr>
            <w:tcW w:w="2256" w:type="dxa"/>
          </w:tcPr>
          <w:p w14:paraId="2A1AB66B"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มีการเข้าถึงข้อมูลสุขภาพและบริการสุขภาพระดับปฏิสัมพันธ์ และมีความสามารถในการตรวจสอบข้อมูลจากหลายแหล่งจนข้อมูลมีความน่าเชื่อถือสำหรับการนำมาใช้</w:t>
            </w:r>
          </w:p>
        </w:tc>
      </w:tr>
      <w:tr w:rsidR="00DF52D0" w:rsidRPr="00ED3EC1" w14:paraId="54A9316C" w14:textId="77777777" w:rsidTr="007E2F0A">
        <w:tc>
          <w:tcPr>
            <w:tcW w:w="2178" w:type="dxa"/>
          </w:tcPr>
          <w:p w14:paraId="4A421492" w14:textId="77777777" w:rsidR="00DF52D0" w:rsidRPr="00ED3EC1" w:rsidRDefault="00DF52D0" w:rsidP="007E2F0A">
            <w:pPr>
              <w:tabs>
                <w:tab w:val="left" w:pos="0"/>
              </w:tabs>
              <w:spacing w:before="120"/>
              <w:jc w:val="thaiDistribute"/>
              <w:rPr>
                <w:rFonts w:ascii="TH SarabunPSK" w:hAnsi="TH SarabunPSK" w:cs="TH SarabunPSK"/>
                <w:sz w:val="32"/>
                <w:szCs w:val="32"/>
                <w:cs/>
              </w:rPr>
            </w:pPr>
            <w:r w:rsidRPr="00ED3EC1">
              <w:rPr>
                <w:rFonts w:ascii="TH SarabunPSK" w:hAnsi="TH SarabunPSK" w:cs="TH SarabunPSK"/>
                <w:sz w:val="32"/>
                <w:szCs w:val="32"/>
                <w:cs/>
              </w:rPr>
              <w:t>2.ความรู้ความเข้าใจ</w:t>
            </w:r>
          </w:p>
        </w:tc>
        <w:tc>
          <w:tcPr>
            <w:tcW w:w="2326" w:type="dxa"/>
          </w:tcPr>
          <w:p w14:paraId="641C1129"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การรู้และการจำประเด็นสำคัญในการปฏิบัติตัวเพื่อให้มีสุขภาพดี</w:t>
            </w:r>
          </w:p>
        </w:tc>
        <w:tc>
          <w:tcPr>
            <w:tcW w:w="2256" w:type="dxa"/>
          </w:tcPr>
          <w:p w14:paraId="23CB2FDB"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มีความรู้ ความเข้าใจระดับพื้นฐานและสามารถอธิบายถึงความเข้าใจในการจะนำไปปฏิบัติตัวได้อย่างถูกต้อง</w:t>
            </w:r>
          </w:p>
        </w:tc>
        <w:tc>
          <w:tcPr>
            <w:tcW w:w="2256" w:type="dxa"/>
          </w:tcPr>
          <w:p w14:paraId="44F7B5DB" w14:textId="77777777" w:rsidR="00DF52D0"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มีความรู้ ความเข้าใจระดับปฏิสัมพันธ์และสามารถ</w:t>
            </w:r>
            <w:r w:rsidRPr="002B0C98">
              <w:rPr>
                <w:rFonts w:ascii="TH SarabunPSK" w:hAnsi="TH SarabunPSK" w:cs="TH SarabunPSK"/>
                <w:sz w:val="32"/>
                <w:szCs w:val="32"/>
                <w:cs/>
              </w:rPr>
              <w:t>วิเคราะห์หรือเปรียบเทียบอย่างมีเหตุผลเกี่ยวกับแนว</w:t>
            </w:r>
          </w:p>
          <w:p w14:paraId="6E086F78" w14:textId="77777777" w:rsidR="00DF52D0" w:rsidRPr="00ED3EC1" w:rsidRDefault="00DF52D0" w:rsidP="007E2F0A">
            <w:pPr>
              <w:tabs>
                <w:tab w:val="left" w:pos="0"/>
              </w:tabs>
              <w:spacing w:before="120"/>
              <w:jc w:val="thaiDistribute"/>
              <w:rPr>
                <w:rFonts w:ascii="TH SarabunPSK" w:hAnsi="TH SarabunPSK" w:cs="TH SarabunPSK"/>
                <w:sz w:val="32"/>
                <w:szCs w:val="32"/>
                <w:cs/>
              </w:rPr>
            </w:pPr>
            <w:r w:rsidRPr="00EA2456">
              <w:rPr>
                <w:rFonts w:ascii="TH SarabunPSK" w:hAnsi="TH SarabunPSK" w:cs="TH SarabunPSK"/>
                <w:sz w:val="32"/>
                <w:szCs w:val="32"/>
                <w:cs/>
              </w:rPr>
              <w:t>ทางการมีพฤติกรรมที่ถูกต้อง</w:t>
            </w:r>
          </w:p>
        </w:tc>
      </w:tr>
      <w:tr w:rsidR="00DF52D0" w:rsidRPr="00ED3EC1" w14:paraId="7536EFB0" w14:textId="77777777" w:rsidTr="007E2F0A">
        <w:trPr>
          <w:trHeight w:val="484"/>
        </w:trPr>
        <w:tc>
          <w:tcPr>
            <w:tcW w:w="2178" w:type="dxa"/>
          </w:tcPr>
          <w:p w14:paraId="79D9EC8C"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3.ทักษะการสื่อสาร</w:t>
            </w:r>
          </w:p>
        </w:tc>
        <w:tc>
          <w:tcPr>
            <w:tcW w:w="2326" w:type="dxa"/>
          </w:tcPr>
          <w:p w14:paraId="3854C1C7"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มีความสามารถในการสื่อสารโดยการพูดอ่าน เขียนข้อมูลเกี่ยวกับการปฏิบัติตัวเพื่อให้มีสุขภาพดี</w:t>
            </w:r>
          </w:p>
        </w:tc>
        <w:tc>
          <w:tcPr>
            <w:tcW w:w="2256" w:type="dxa"/>
          </w:tcPr>
          <w:p w14:paraId="269AC024"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ทักษะการสื่อสารระดับพื้นฐานและสามารถสื่อสารให้บุคคลอื่นเข้าใจเกี่ยวกับวิธีการปฏิบัติตัวเพื่อให้มีสุขภาพดี</w:t>
            </w:r>
          </w:p>
        </w:tc>
        <w:tc>
          <w:tcPr>
            <w:tcW w:w="2256" w:type="dxa"/>
          </w:tcPr>
          <w:p w14:paraId="19C9FE8C"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ทักษะการสื่อสารระดับปฏิสัมพันธ์และสามารถโน้มน้าวให้ผู้อื่นยอมรับแนวทางการมีพฤติกรรมที่ถูกต้อง</w:t>
            </w:r>
          </w:p>
        </w:tc>
      </w:tr>
      <w:tr w:rsidR="00DF52D0" w:rsidRPr="00ED3EC1" w14:paraId="1C5B1C6D" w14:textId="77777777" w:rsidTr="007E2F0A">
        <w:trPr>
          <w:trHeight w:val="484"/>
        </w:trPr>
        <w:tc>
          <w:tcPr>
            <w:tcW w:w="2178" w:type="dxa"/>
          </w:tcPr>
          <w:p w14:paraId="579620EE"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4.ทักษะการตัดสินใจ</w:t>
            </w:r>
          </w:p>
        </w:tc>
        <w:tc>
          <w:tcPr>
            <w:tcW w:w="2326" w:type="dxa"/>
          </w:tcPr>
          <w:p w14:paraId="357A3D2D"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มีความสามารถในการกำหนดทางเลือกและปฏิเสธ/หลีกเลี่ยงหรือเลือกวิธีการปฏิบัติเพื่อให้มีสุขภาพดี</w:t>
            </w:r>
          </w:p>
        </w:tc>
        <w:tc>
          <w:tcPr>
            <w:tcW w:w="2256" w:type="dxa"/>
          </w:tcPr>
          <w:p w14:paraId="2D89C4B6" w14:textId="77777777" w:rsidR="00DF52D0" w:rsidRPr="00ED3EC1" w:rsidRDefault="00DF52D0" w:rsidP="007E2F0A">
            <w:pPr>
              <w:tabs>
                <w:tab w:val="left" w:pos="0"/>
              </w:tabs>
              <w:spacing w:before="120"/>
              <w:rPr>
                <w:rFonts w:ascii="TH SarabunPSK" w:hAnsi="TH SarabunPSK" w:cs="TH SarabunPSK"/>
                <w:sz w:val="32"/>
                <w:szCs w:val="32"/>
              </w:rPr>
            </w:pPr>
            <w:r w:rsidRPr="00ED3EC1">
              <w:rPr>
                <w:rFonts w:ascii="TH SarabunPSK" w:hAnsi="TH SarabunPSK" w:cs="TH SarabunPSK"/>
                <w:sz w:val="32"/>
                <w:szCs w:val="32"/>
                <w:cs/>
              </w:rPr>
              <w:t>มีทักษะการตัดสินใจระดับพื้นฐาน และมีความสามารถในการใช้เหตุผลหรือวิเคราะห์ผลดี ผลเสีย</w:t>
            </w:r>
            <w:r>
              <w:rPr>
                <w:rFonts w:ascii="TH SarabunPSK" w:hAnsi="TH SarabunPSK" w:cs="TH SarabunPSK"/>
                <w:sz w:val="32"/>
                <w:szCs w:val="32"/>
                <w:cs/>
              </w:rPr>
              <w:t>เพื่อปฏิเสธ</w:t>
            </w:r>
            <w:r w:rsidRPr="00ED3EC1">
              <w:rPr>
                <w:rFonts w:ascii="TH SarabunPSK" w:hAnsi="TH SarabunPSK" w:cs="TH SarabunPSK"/>
                <w:sz w:val="32"/>
                <w:szCs w:val="32"/>
                <w:cs/>
              </w:rPr>
              <w:t>หลีกเลี่ยง/เลือกวิธี</w:t>
            </w:r>
          </w:p>
        </w:tc>
        <w:tc>
          <w:tcPr>
            <w:tcW w:w="2256" w:type="dxa"/>
          </w:tcPr>
          <w:p w14:paraId="194C3A09"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มีทักษะการตัดสินใจระดับปฏิสัมพันธ์ และสามารถแสดงทางเลือกที่เกิดผลกระทบน้อยต่อตนเองและผู้อื่น หรือแสดงข้อมูล</w:t>
            </w:r>
          </w:p>
        </w:tc>
      </w:tr>
      <w:tr w:rsidR="00DF52D0" w:rsidRPr="00ED3EC1" w14:paraId="037C929C" w14:textId="77777777" w:rsidTr="007E2F0A">
        <w:tc>
          <w:tcPr>
            <w:tcW w:w="2178" w:type="dxa"/>
          </w:tcPr>
          <w:p w14:paraId="6E5E3B11" w14:textId="77777777" w:rsidR="00DF52D0" w:rsidRPr="00ED3EC1" w:rsidRDefault="00DF52D0" w:rsidP="007E2F0A">
            <w:pPr>
              <w:tabs>
                <w:tab w:val="left" w:pos="0"/>
              </w:tabs>
              <w:spacing w:before="120"/>
              <w:jc w:val="thaiDistribute"/>
              <w:rPr>
                <w:rFonts w:ascii="TH SarabunPSK" w:hAnsi="TH SarabunPSK" w:cs="TH SarabunPSK"/>
                <w:sz w:val="32"/>
                <w:szCs w:val="32"/>
                <w:cs/>
              </w:rPr>
            </w:pPr>
            <w:r w:rsidRPr="00ED3EC1">
              <w:rPr>
                <w:rFonts w:ascii="TH SarabunPSK" w:hAnsi="TH SarabunPSK" w:cs="TH SarabunPSK"/>
                <w:sz w:val="32"/>
                <w:szCs w:val="32"/>
                <w:cs/>
              </w:rPr>
              <w:t>5.การรู้เท่าทันสื่อ</w:t>
            </w:r>
          </w:p>
        </w:tc>
        <w:tc>
          <w:tcPr>
            <w:tcW w:w="2326" w:type="dxa"/>
          </w:tcPr>
          <w:p w14:paraId="300CE13B"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มีความสามารถใน</w:t>
            </w:r>
          </w:p>
          <w:p w14:paraId="79295731"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การตรวจสอบความ</w:t>
            </w:r>
          </w:p>
          <w:p w14:paraId="4202ECEF"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ถูกต้อง ความน่าเชื่อถือของข้อมูลที่สื่อนำ</w:t>
            </w:r>
          </w:p>
          <w:p w14:paraId="054869AA"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เสนอเพื่อนำมาใช้</w:t>
            </w:r>
          </w:p>
          <w:p w14:paraId="460A5442"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ในการดูแลสุขภาพ</w:t>
            </w:r>
          </w:p>
          <w:p w14:paraId="154F35FB"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ตนเอง</w:t>
            </w:r>
          </w:p>
        </w:tc>
        <w:tc>
          <w:tcPr>
            <w:tcW w:w="2256" w:type="dxa"/>
          </w:tcPr>
          <w:p w14:paraId="1AD69509"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มีการรู้เท่าทันสื่อ</w:t>
            </w:r>
          </w:p>
          <w:p w14:paraId="35202C3F"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ระดับพื้นฐานและ</w:t>
            </w:r>
          </w:p>
          <w:p w14:paraId="2E4E4CA5"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สามารถเปรียบเทียบวิธีการเลือกรับสื่อ</w:t>
            </w:r>
          </w:p>
          <w:p w14:paraId="0CDF3507"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เพื่อหลีกเลี่ยงความ</w:t>
            </w:r>
          </w:p>
          <w:p w14:paraId="6A021446"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เสี่ยงที่อาจเกิดขึ้นกับ</w:t>
            </w:r>
          </w:p>
          <w:p w14:paraId="6CD0AD40"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สุขภาพของตนเอง</w:t>
            </w:r>
          </w:p>
          <w:p w14:paraId="1C9358B4"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และผู้อื่น</w:t>
            </w:r>
          </w:p>
        </w:tc>
        <w:tc>
          <w:tcPr>
            <w:tcW w:w="2256" w:type="dxa"/>
          </w:tcPr>
          <w:p w14:paraId="5BBEACF5"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มีการรู้เท่าทันสื่อ</w:t>
            </w:r>
          </w:p>
          <w:p w14:paraId="3CFE1C5B"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ระดับปฏิสัมพันธ์</w:t>
            </w:r>
          </w:p>
          <w:p w14:paraId="7B92915E"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และมีความสามารถในการประเมิน</w:t>
            </w:r>
          </w:p>
          <w:p w14:paraId="40DFB9D6"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ข้อความสื่อเพื่อ</w:t>
            </w:r>
          </w:p>
          <w:p w14:paraId="61E915CA"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ชี้แนะแนวทางให้กับ</w:t>
            </w:r>
          </w:p>
          <w:p w14:paraId="45F5D86C"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ชุมชนหรือสังคม</w:t>
            </w:r>
          </w:p>
        </w:tc>
      </w:tr>
      <w:tr w:rsidR="00DF52D0" w:rsidRPr="00ED3EC1" w14:paraId="6447FD07" w14:textId="77777777" w:rsidTr="007E2F0A">
        <w:tc>
          <w:tcPr>
            <w:tcW w:w="2178" w:type="dxa"/>
          </w:tcPr>
          <w:p w14:paraId="5D11294F"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6.การจัดการตนเอง</w:t>
            </w:r>
          </w:p>
        </w:tc>
        <w:tc>
          <w:tcPr>
            <w:tcW w:w="2326" w:type="dxa"/>
          </w:tcPr>
          <w:p w14:paraId="766AB634"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มีความสามารถใน</w:t>
            </w:r>
          </w:p>
          <w:p w14:paraId="76DCE86A"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การกำหนดเป้าหมาย</w:t>
            </w:r>
          </w:p>
          <w:p w14:paraId="13CD30B5"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และวางแผนในการ</w:t>
            </w:r>
          </w:p>
          <w:p w14:paraId="41D24F85" w14:textId="77777777" w:rsidR="00DF52D0" w:rsidRPr="00ED3EC1" w:rsidRDefault="00DF52D0" w:rsidP="00133735">
            <w:pPr>
              <w:tabs>
                <w:tab w:val="left" w:pos="0"/>
              </w:tabs>
              <w:spacing w:before="120"/>
              <w:rPr>
                <w:rFonts w:ascii="TH SarabunPSK" w:hAnsi="TH SarabunPSK" w:cs="TH SarabunPSK"/>
                <w:sz w:val="32"/>
                <w:szCs w:val="32"/>
              </w:rPr>
            </w:pPr>
            <w:r w:rsidRPr="00ED3EC1">
              <w:rPr>
                <w:rFonts w:ascii="TH SarabunPSK" w:hAnsi="TH SarabunPSK" w:cs="TH SarabunPSK"/>
                <w:sz w:val="32"/>
                <w:szCs w:val="32"/>
                <w:cs/>
              </w:rPr>
              <w:t>ปฏิบัติตน เพื่อให้มีพฤติกรรมสุขภาพที่</w:t>
            </w:r>
          </w:p>
          <w:p w14:paraId="3C416AE6"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ถูกต้อง</w:t>
            </w:r>
          </w:p>
        </w:tc>
        <w:tc>
          <w:tcPr>
            <w:tcW w:w="2256" w:type="dxa"/>
          </w:tcPr>
          <w:p w14:paraId="34AEBB45"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มีการจัดการตนเอง</w:t>
            </w:r>
          </w:p>
          <w:p w14:paraId="2E530502"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ระดับพื้นฐานและ</w:t>
            </w:r>
          </w:p>
          <w:p w14:paraId="41F3E762"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สามารถทำตาม</w:t>
            </w:r>
          </w:p>
          <w:p w14:paraId="45006348" w14:textId="77777777" w:rsidR="00DF52D0" w:rsidRPr="00ED3EC1" w:rsidRDefault="00DF52D0" w:rsidP="00133735">
            <w:pPr>
              <w:tabs>
                <w:tab w:val="left" w:pos="0"/>
              </w:tabs>
              <w:spacing w:before="120"/>
              <w:rPr>
                <w:rFonts w:ascii="TH SarabunPSK" w:hAnsi="TH SarabunPSK" w:cs="TH SarabunPSK"/>
                <w:sz w:val="32"/>
                <w:szCs w:val="32"/>
              </w:rPr>
            </w:pPr>
            <w:r>
              <w:rPr>
                <w:rFonts w:ascii="TH SarabunPSK" w:hAnsi="TH SarabunPSK" w:cs="TH SarabunPSK"/>
                <w:sz w:val="32"/>
                <w:szCs w:val="32"/>
                <w:cs/>
              </w:rPr>
              <w:t>แผนที่กำหนด โด</w:t>
            </w:r>
            <w:r>
              <w:rPr>
                <w:rFonts w:ascii="TH SarabunPSK" w:hAnsi="TH SarabunPSK" w:cs="TH SarabunPSK" w:hint="cs"/>
                <w:sz w:val="32"/>
                <w:szCs w:val="32"/>
                <w:cs/>
              </w:rPr>
              <w:t>ยมี</w:t>
            </w:r>
            <w:r w:rsidRPr="00ED3EC1">
              <w:rPr>
                <w:rFonts w:ascii="TH SarabunPSK" w:hAnsi="TH SarabunPSK" w:cs="TH SarabunPSK"/>
                <w:sz w:val="32"/>
                <w:szCs w:val="32"/>
                <w:cs/>
              </w:rPr>
              <w:t>เป้าหมายเพื่อให้มี</w:t>
            </w:r>
          </w:p>
          <w:p w14:paraId="3AEDA257"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พฤติกรรมสุขภาพที่</w:t>
            </w:r>
          </w:p>
          <w:p w14:paraId="4979ADA2" w14:textId="77777777" w:rsidR="00DF52D0" w:rsidRPr="00ED3EC1" w:rsidRDefault="00DF52D0" w:rsidP="007E2F0A">
            <w:pPr>
              <w:tabs>
                <w:tab w:val="left" w:pos="0"/>
              </w:tabs>
              <w:spacing w:before="120"/>
              <w:jc w:val="thaiDistribute"/>
              <w:rPr>
                <w:rFonts w:ascii="TH SarabunPSK" w:hAnsi="TH SarabunPSK" w:cs="TH SarabunPSK"/>
                <w:sz w:val="32"/>
                <w:szCs w:val="32"/>
                <w:cs/>
              </w:rPr>
            </w:pPr>
            <w:r w:rsidRPr="00ED3EC1">
              <w:rPr>
                <w:rFonts w:ascii="TH SarabunPSK" w:hAnsi="TH SarabunPSK" w:cs="TH SarabunPSK"/>
                <w:sz w:val="32"/>
                <w:szCs w:val="32"/>
                <w:cs/>
              </w:rPr>
              <w:t>ถูกต้อง</w:t>
            </w:r>
          </w:p>
        </w:tc>
        <w:tc>
          <w:tcPr>
            <w:tcW w:w="2256" w:type="dxa"/>
          </w:tcPr>
          <w:p w14:paraId="5C070B5F"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มีการจัดการตนเอง</w:t>
            </w:r>
          </w:p>
          <w:p w14:paraId="154C2E74"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ระดับปฏิสัมพันธ์</w:t>
            </w:r>
          </w:p>
          <w:p w14:paraId="269EE40B"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และมีความสามารถ</w:t>
            </w:r>
          </w:p>
          <w:p w14:paraId="389F53E9"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ในการทบทวนวิธีการปฏิบัติตนตาม</w:t>
            </w:r>
          </w:p>
          <w:p w14:paraId="5362EA49"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เป้าหมาย เพื่อนำมา</w:t>
            </w:r>
          </w:p>
          <w:p w14:paraId="14C2C7CA"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ปรับเปลี่ยนวิธีปฏิบัติ</w:t>
            </w:r>
          </w:p>
          <w:p w14:paraId="0F775EFC"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ตนให้มีพฤติกรรม</w:t>
            </w:r>
          </w:p>
          <w:p w14:paraId="7183B1C6" w14:textId="77777777" w:rsidR="00DF52D0" w:rsidRPr="00ED3EC1" w:rsidRDefault="00DF52D0" w:rsidP="007E2F0A">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สุขภาพที่ถูกต้อง</w:t>
            </w:r>
          </w:p>
        </w:tc>
      </w:tr>
    </w:tbl>
    <w:p w14:paraId="38C2D860" w14:textId="77777777" w:rsidR="00DF52D0" w:rsidRDefault="00DF52D0" w:rsidP="00DF52D0">
      <w:pPr>
        <w:tabs>
          <w:tab w:val="left" w:pos="0"/>
        </w:tabs>
        <w:spacing w:before="120"/>
        <w:jc w:val="thaiDistribute"/>
        <w:rPr>
          <w:rFonts w:ascii="TH SarabunPSK" w:hAnsi="TH SarabunPSK" w:cs="TH SarabunPSK"/>
          <w:sz w:val="28"/>
        </w:rPr>
      </w:pPr>
      <w:r w:rsidRPr="00ED3EC1">
        <w:rPr>
          <w:rFonts w:ascii="TH SarabunPSK" w:hAnsi="TH SarabunPSK" w:cs="TH SarabunPSK"/>
          <w:sz w:val="32"/>
          <w:szCs w:val="32"/>
          <w:cs/>
        </w:rPr>
        <w:tab/>
      </w:r>
      <w:r w:rsidRPr="00ED3EC1">
        <w:rPr>
          <w:rFonts w:ascii="TH SarabunPSK" w:hAnsi="TH SarabunPSK" w:cs="TH SarabunPSK"/>
          <w:sz w:val="32"/>
          <w:szCs w:val="32"/>
          <w:cs/>
        </w:rPr>
        <w:tab/>
      </w:r>
      <w:r w:rsidRPr="00ED3EC1">
        <w:rPr>
          <w:rFonts w:ascii="TH SarabunPSK" w:hAnsi="TH SarabunPSK" w:cs="TH SarabunPSK"/>
          <w:sz w:val="32"/>
          <w:szCs w:val="32"/>
          <w:cs/>
        </w:rPr>
        <w:tab/>
      </w:r>
      <w:r w:rsidRPr="00ED3EC1">
        <w:rPr>
          <w:rFonts w:ascii="TH SarabunPSK" w:hAnsi="TH SarabunPSK" w:cs="TH SarabunPSK"/>
          <w:sz w:val="32"/>
          <w:szCs w:val="32"/>
          <w:cs/>
        </w:rPr>
        <w:tab/>
      </w:r>
      <w:r w:rsidRPr="00ED3EC1">
        <w:rPr>
          <w:rFonts w:ascii="TH SarabunPSK" w:hAnsi="TH SarabunPSK" w:cs="TH SarabunPSK"/>
          <w:sz w:val="32"/>
          <w:szCs w:val="32"/>
          <w:cs/>
        </w:rPr>
        <w:tab/>
      </w:r>
      <w:r w:rsidRPr="00ED3EC1">
        <w:rPr>
          <w:rFonts w:ascii="TH SarabunPSK" w:hAnsi="TH SarabunPSK" w:cs="TH SarabunPSK"/>
          <w:sz w:val="32"/>
          <w:szCs w:val="32"/>
          <w:cs/>
        </w:rPr>
        <w:tab/>
      </w:r>
      <w:r w:rsidRPr="00EA2456">
        <w:rPr>
          <w:rFonts w:ascii="TH SarabunPSK" w:hAnsi="TH SarabunPSK" w:cs="TH SarabunPSK"/>
          <w:sz w:val="28"/>
          <w:cs/>
        </w:rPr>
        <w:t>ขวัญเมือง แก้วดำเกิง และ นฤมล ตรีเพชรศรีอุไร (2554)</w:t>
      </w:r>
    </w:p>
    <w:p w14:paraId="25F3A4C2" w14:textId="77777777" w:rsidR="00DF52D0" w:rsidRPr="003D2B8E"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28"/>
          <w:cs/>
        </w:rPr>
        <w:tab/>
      </w:r>
      <w:r>
        <w:rPr>
          <w:rFonts w:ascii="TH SarabunPSK" w:hAnsi="TH SarabunPSK" w:cs="TH SarabunPSK"/>
          <w:sz w:val="32"/>
          <w:szCs w:val="32"/>
          <w:cs/>
        </w:rPr>
        <w:t>จากการศึกษาของกองสุขศึกษา พบว่า</w:t>
      </w:r>
      <w:r w:rsidRPr="003D2B8E">
        <w:rPr>
          <w:rFonts w:ascii="TH SarabunPSK" w:hAnsi="TH SarabunPSK" w:cs="TH SarabunPSK"/>
          <w:sz w:val="32"/>
          <w:szCs w:val="32"/>
          <w:cs/>
        </w:rPr>
        <w:t xml:space="preserve"> คุณลักษณะพื้นฐานที่</w:t>
      </w:r>
      <w:r>
        <w:rPr>
          <w:rFonts w:ascii="TH SarabunPSK" w:hAnsi="TH SarabunPSK" w:cs="TH SarabunPSK"/>
          <w:sz w:val="32"/>
          <w:szCs w:val="32"/>
          <w:cs/>
        </w:rPr>
        <w:t>จำเป็นต้</w:t>
      </w:r>
      <w:r w:rsidRPr="003D2B8E">
        <w:rPr>
          <w:rFonts w:ascii="TH SarabunPSK" w:hAnsi="TH SarabunPSK" w:cs="TH SarabunPSK"/>
          <w:sz w:val="32"/>
          <w:szCs w:val="32"/>
          <w:cs/>
        </w:rPr>
        <w:t>องพัฒนาเพื่อเพิ่มความฉลาดทางสุ</w:t>
      </w:r>
      <w:r>
        <w:rPr>
          <w:rFonts w:ascii="TH SarabunPSK" w:hAnsi="TH SarabunPSK" w:cs="TH SarabunPSK"/>
          <w:sz w:val="32"/>
          <w:szCs w:val="32"/>
          <w:cs/>
        </w:rPr>
        <w:t>ขภาพสำหรับประชาชน เพื่อเตรียมพร้</w:t>
      </w:r>
      <w:r w:rsidRPr="003D2B8E">
        <w:rPr>
          <w:rFonts w:ascii="TH SarabunPSK" w:hAnsi="TH SarabunPSK" w:cs="TH SarabunPSK"/>
          <w:sz w:val="32"/>
          <w:szCs w:val="32"/>
          <w:cs/>
        </w:rPr>
        <w:t>อมรับมือ และ</w:t>
      </w:r>
      <w:r>
        <w:rPr>
          <w:rFonts w:ascii="TH SarabunPSK" w:hAnsi="TH SarabunPSK" w:cs="TH SarabunPSK"/>
          <w:sz w:val="32"/>
          <w:szCs w:val="32"/>
          <w:cs/>
        </w:rPr>
        <w:t>ปรับตัวเพื่อให้มีพฤติกรรมสุขภาพที่ถูกต้</w:t>
      </w:r>
      <w:r w:rsidRPr="003D2B8E">
        <w:rPr>
          <w:rFonts w:ascii="TH SarabunPSK" w:hAnsi="TH SarabunPSK" w:cs="TH SarabunPSK"/>
          <w:sz w:val="32"/>
          <w:szCs w:val="32"/>
          <w:cs/>
        </w:rPr>
        <w:t>อง เหมาะสม โดยยึดหลักการของดอน นัทบีม (</w:t>
      </w:r>
      <w:proofErr w:type="spellStart"/>
      <w:r w:rsidRPr="003D2B8E">
        <w:rPr>
          <w:rFonts w:ascii="TH SarabunPSK" w:hAnsi="TH SarabunPSK" w:cs="TH SarabunPSK"/>
          <w:sz w:val="32"/>
          <w:szCs w:val="32"/>
        </w:rPr>
        <w:t>NutbeamD</w:t>
      </w:r>
      <w:proofErr w:type="spellEnd"/>
      <w:r w:rsidRPr="003D2B8E">
        <w:rPr>
          <w:rFonts w:ascii="TH SarabunPSK" w:hAnsi="TH SarabunPSK" w:cs="TH SarabunPSK"/>
          <w:sz w:val="32"/>
          <w:szCs w:val="32"/>
        </w:rPr>
        <w:t xml:space="preserve">., </w:t>
      </w:r>
      <w:r>
        <w:rPr>
          <w:rFonts w:ascii="TH SarabunPSK" w:hAnsi="TH SarabunPSK" w:cs="TH SarabunPSK"/>
          <w:sz w:val="32"/>
          <w:szCs w:val="32"/>
          <w:cs/>
        </w:rPr>
        <w:t>2008) ที่ได้</w:t>
      </w:r>
      <w:r w:rsidRPr="003D2B8E">
        <w:rPr>
          <w:rFonts w:ascii="TH SarabunPSK" w:hAnsi="TH SarabunPSK" w:cs="TH SarabunPSK"/>
          <w:sz w:val="32"/>
          <w:szCs w:val="32"/>
          <w:cs/>
        </w:rPr>
        <w:t>จำแนกคุณลักษณะของความฉลาดทางสุขภาพออกเป็น 3 ระดับ ซึ่งคณะทำงานของ</w:t>
      </w:r>
      <w:r>
        <w:rPr>
          <w:rFonts w:ascii="TH SarabunPSK" w:hAnsi="TH SarabunPSK" w:cs="TH SarabunPSK"/>
          <w:sz w:val="32"/>
          <w:szCs w:val="32"/>
          <w:cs/>
        </w:rPr>
        <w:t>กองสุขศึกษา ได้ยกร่า</w:t>
      </w:r>
      <w:r w:rsidRPr="003D2B8E">
        <w:rPr>
          <w:rFonts w:ascii="TH SarabunPSK" w:hAnsi="TH SarabunPSK" w:cs="TH SarabunPSK"/>
          <w:sz w:val="32"/>
          <w:szCs w:val="32"/>
          <w:cs/>
        </w:rPr>
        <w:t>งแนวทางการจำแนกระดับการพัฒนาต</w:t>
      </w:r>
      <w:r>
        <w:rPr>
          <w:rFonts w:ascii="TH SarabunPSK" w:hAnsi="TH SarabunPSK" w:cs="TH SarabunPSK"/>
          <w:sz w:val="32"/>
          <w:szCs w:val="32"/>
          <w:cs/>
        </w:rPr>
        <w:t>ามคุณลักษณะที่มาจากการสังเคราะห</w:t>
      </w:r>
      <w:r>
        <w:rPr>
          <w:rFonts w:ascii="TH SarabunPSK" w:hAnsi="TH SarabunPSK" w:cs="TH SarabunPSK" w:hint="cs"/>
          <w:sz w:val="32"/>
          <w:szCs w:val="32"/>
          <w:cs/>
        </w:rPr>
        <w:t>์</w:t>
      </w:r>
      <w:r w:rsidRPr="003D2B8E">
        <w:rPr>
          <w:rFonts w:ascii="TH SarabunPSK" w:hAnsi="TH SarabunPSK" w:cs="TH SarabunPSK"/>
          <w:sz w:val="32"/>
          <w:szCs w:val="32"/>
          <w:cs/>
        </w:rPr>
        <w:t>คำนิ</w:t>
      </w:r>
      <w:r>
        <w:rPr>
          <w:rFonts w:ascii="TH SarabunPSK" w:hAnsi="TH SarabunPSK" w:cs="TH SarabunPSK"/>
          <w:sz w:val="32"/>
          <w:szCs w:val="32"/>
          <w:cs/>
        </w:rPr>
        <w:t>ยามและความหมายที่กำหนดขึ้นจากหน่</w:t>
      </w:r>
      <w:r w:rsidRPr="003D2B8E">
        <w:rPr>
          <w:rFonts w:ascii="TH SarabunPSK" w:hAnsi="TH SarabunPSK" w:cs="TH SarabunPSK"/>
          <w:sz w:val="32"/>
          <w:szCs w:val="32"/>
          <w:cs/>
        </w:rPr>
        <w:t>วยงานร</w:t>
      </w:r>
      <w:r>
        <w:rPr>
          <w:rFonts w:ascii="TH SarabunPSK" w:hAnsi="TH SarabunPSK" w:cs="TH SarabunPSK"/>
          <w:sz w:val="32"/>
          <w:szCs w:val="32"/>
          <w:cs/>
        </w:rPr>
        <w:t>ะดับชาติและรายงานผลการวิจัยที่ผ่า</w:t>
      </w:r>
      <w:r w:rsidRPr="003D2B8E">
        <w:rPr>
          <w:rFonts w:ascii="TH SarabunPSK" w:hAnsi="TH SarabunPSK" w:cs="TH SarabunPSK"/>
          <w:sz w:val="32"/>
          <w:szCs w:val="32"/>
          <w:cs/>
        </w:rPr>
        <w:t>นมาโดยกำหนดคุณลักษณะของความ</w:t>
      </w:r>
      <w:r>
        <w:rPr>
          <w:rFonts w:ascii="TH SarabunPSK" w:hAnsi="TH SarabunPSK" w:cs="TH SarabunPSK" w:hint="cs"/>
          <w:sz w:val="32"/>
          <w:szCs w:val="32"/>
          <w:cs/>
        </w:rPr>
        <w:t>รอบรู้ด้าน</w:t>
      </w:r>
      <w:r w:rsidRPr="003D2B8E">
        <w:rPr>
          <w:rFonts w:ascii="TH SarabunPSK" w:hAnsi="TH SarabunPSK" w:cs="TH SarabunPSK"/>
          <w:sz w:val="32"/>
          <w:szCs w:val="32"/>
          <w:cs/>
        </w:rPr>
        <w:t>สุขภาพออกเป็น</w:t>
      </w:r>
      <w:r>
        <w:rPr>
          <w:rFonts w:ascii="TH SarabunPSK" w:hAnsi="TH SarabunPSK" w:cs="TH SarabunPSK"/>
          <w:sz w:val="32"/>
          <w:szCs w:val="32"/>
          <w:cs/>
        </w:rPr>
        <w:t xml:space="preserve"> 6 คุณลักษณะ ประกอบด้</w:t>
      </w:r>
      <w:r w:rsidRPr="003D2B8E">
        <w:rPr>
          <w:rFonts w:ascii="TH SarabunPSK" w:hAnsi="TH SarabunPSK" w:cs="TH SarabunPSK"/>
          <w:sz w:val="32"/>
          <w:szCs w:val="32"/>
          <w:cs/>
        </w:rPr>
        <w:t>วย (กองสุขศึกษากรมสนับสนุนบริการสุขภาพ กระทรวงสาธารณสุข</w:t>
      </w:r>
      <w:r w:rsidRPr="003D2B8E">
        <w:rPr>
          <w:rFonts w:ascii="TH SarabunPSK" w:hAnsi="TH SarabunPSK" w:cs="TH SarabunPSK"/>
          <w:sz w:val="32"/>
          <w:szCs w:val="32"/>
        </w:rPr>
        <w:t xml:space="preserve">, </w:t>
      </w:r>
      <w:r w:rsidRPr="003D2B8E">
        <w:rPr>
          <w:rFonts w:ascii="TH SarabunPSK" w:hAnsi="TH SarabunPSK" w:cs="TH SarabunPSK"/>
          <w:sz w:val="32"/>
          <w:szCs w:val="32"/>
          <w:cs/>
        </w:rPr>
        <w:t>2554)</w:t>
      </w:r>
    </w:p>
    <w:p w14:paraId="0F045DB4" w14:textId="77777777" w:rsidR="00DF52D0" w:rsidRPr="003D2B8E"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cs/>
        </w:rPr>
        <w:tab/>
        <w:t>1) ความรู้ ความเข้</w:t>
      </w:r>
      <w:r w:rsidRPr="003D2B8E">
        <w:rPr>
          <w:rFonts w:ascii="TH SarabunPSK" w:hAnsi="TH SarabunPSK" w:cs="TH SarabunPSK"/>
          <w:sz w:val="32"/>
          <w:szCs w:val="32"/>
          <w:cs/>
        </w:rPr>
        <w:t>าใจ (</w:t>
      </w:r>
      <w:r w:rsidRPr="003D2B8E">
        <w:rPr>
          <w:rFonts w:ascii="TH SarabunPSK" w:hAnsi="TH SarabunPSK" w:cs="TH SarabunPSK"/>
          <w:sz w:val="32"/>
          <w:szCs w:val="32"/>
        </w:rPr>
        <w:t xml:space="preserve">Cognitive) </w:t>
      </w:r>
      <w:r>
        <w:rPr>
          <w:rFonts w:ascii="TH SarabunPSK" w:hAnsi="TH SarabunPSK" w:cs="TH SarabunPSK"/>
          <w:sz w:val="32"/>
          <w:szCs w:val="32"/>
          <w:cs/>
        </w:rPr>
        <w:t>หมายถึง การนำความรู้ ความเข้</w:t>
      </w:r>
      <w:r w:rsidRPr="003D2B8E">
        <w:rPr>
          <w:rFonts w:ascii="TH SarabunPSK" w:hAnsi="TH SarabunPSK" w:cs="TH SarabunPSK"/>
          <w:sz w:val="32"/>
          <w:szCs w:val="32"/>
          <w:cs/>
        </w:rPr>
        <w:t>าใจเกี่ยวกับการปฏิบัติในบริบทของ</w:t>
      </w:r>
      <w:r>
        <w:rPr>
          <w:rFonts w:ascii="TH SarabunPSK" w:hAnsi="TH SarabunPSK" w:cs="TH SarabunPSK"/>
          <w:sz w:val="32"/>
          <w:szCs w:val="32"/>
          <w:cs/>
        </w:rPr>
        <w:t>สุขภาพและการป้องกันโรคไปประยุกต์ โดยคิดใคร่</w:t>
      </w:r>
      <w:r w:rsidRPr="003D2B8E">
        <w:rPr>
          <w:rFonts w:ascii="TH SarabunPSK" w:hAnsi="TH SarabunPSK" w:cs="TH SarabunPSK"/>
          <w:sz w:val="32"/>
          <w:szCs w:val="32"/>
          <w:cs/>
        </w:rPr>
        <w:t>ครวญตรวจสอบ</w:t>
      </w:r>
      <w:r>
        <w:rPr>
          <w:rFonts w:ascii="TH SarabunPSK" w:hAnsi="TH SarabunPSK" w:cs="TH SarabunPSK"/>
          <w:sz w:val="32"/>
          <w:szCs w:val="32"/>
          <w:cs/>
        </w:rPr>
        <w:t>ด้</w:t>
      </w:r>
      <w:r w:rsidRPr="003D2B8E">
        <w:rPr>
          <w:rFonts w:ascii="TH SarabunPSK" w:hAnsi="TH SarabunPSK" w:cs="TH SarabunPSK"/>
          <w:sz w:val="32"/>
          <w:szCs w:val="32"/>
          <w:cs/>
        </w:rPr>
        <w:t>วยหลักเหตุผลความนำเช</w:t>
      </w:r>
      <w:r>
        <w:rPr>
          <w:rFonts w:ascii="TH SarabunPSK" w:hAnsi="TH SarabunPSK" w:cs="TH SarabunPSK"/>
          <w:sz w:val="32"/>
          <w:szCs w:val="32"/>
          <w:cs/>
        </w:rPr>
        <w:t>ื่อถือ ความชอบธรรมตามสิทธิและหน้</w:t>
      </w:r>
      <w:r w:rsidRPr="003D2B8E">
        <w:rPr>
          <w:rFonts w:ascii="TH SarabunPSK" w:hAnsi="TH SarabunPSK" w:cs="TH SarabunPSK"/>
          <w:sz w:val="32"/>
          <w:szCs w:val="32"/>
          <w:cs/>
        </w:rPr>
        <w:t>าที่ ตามกฎ ระเบียบ และวัฒนธรรม</w:t>
      </w:r>
      <w:r>
        <w:rPr>
          <w:rFonts w:ascii="TH SarabunPSK" w:hAnsi="TH SarabunPSK" w:cs="TH SarabunPSK"/>
          <w:sz w:val="32"/>
          <w:szCs w:val="32"/>
          <w:cs/>
        </w:rPr>
        <w:t>อันดีงามของสังคมเพื่อแก้</w:t>
      </w:r>
      <w:r w:rsidRPr="003D2B8E">
        <w:rPr>
          <w:rFonts w:ascii="TH SarabunPSK" w:hAnsi="TH SarabunPSK" w:cs="TH SarabunPSK"/>
          <w:sz w:val="32"/>
          <w:szCs w:val="32"/>
          <w:cs/>
        </w:rPr>
        <w:t>ปัญหา ลดความเสี่ยงและเพิ่มคุณภาพชีวิต</w:t>
      </w:r>
    </w:p>
    <w:p w14:paraId="358B70D9" w14:textId="77777777" w:rsidR="00DF52D0" w:rsidRPr="003D2B8E"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cs/>
        </w:rPr>
        <w:tab/>
        <w:t>2) การเข้าถึงข้</w:t>
      </w:r>
      <w:r w:rsidRPr="003D2B8E">
        <w:rPr>
          <w:rFonts w:ascii="TH SarabunPSK" w:hAnsi="TH SarabunPSK" w:cs="TH SarabunPSK"/>
          <w:sz w:val="32"/>
          <w:szCs w:val="32"/>
          <w:cs/>
        </w:rPr>
        <w:t>อมูล (</w:t>
      </w:r>
      <w:r w:rsidRPr="003D2B8E">
        <w:rPr>
          <w:rFonts w:ascii="TH SarabunPSK" w:hAnsi="TH SarabunPSK" w:cs="TH SarabunPSK"/>
          <w:sz w:val="32"/>
          <w:szCs w:val="32"/>
        </w:rPr>
        <w:t xml:space="preserve">Access) </w:t>
      </w:r>
      <w:r>
        <w:rPr>
          <w:rFonts w:ascii="TH SarabunPSK" w:hAnsi="TH SarabunPSK" w:cs="TH SarabunPSK"/>
          <w:sz w:val="32"/>
          <w:szCs w:val="32"/>
          <w:cs/>
        </w:rPr>
        <w:t>หมายถึง การใช้</w:t>
      </w:r>
      <w:r w:rsidRPr="003D2B8E">
        <w:rPr>
          <w:rFonts w:ascii="TH SarabunPSK" w:hAnsi="TH SarabunPSK" w:cs="TH SarabunPSK"/>
          <w:sz w:val="32"/>
          <w:szCs w:val="32"/>
          <w:cs/>
        </w:rPr>
        <w:t>ความสามารถในการฟัง การดู</w:t>
      </w:r>
      <w:r>
        <w:rPr>
          <w:rFonts w:ascii="TH SarabunPSK" w:hAnsi="TH SarabunPSK" w:cs="TH SarabunPSK"/>
          <w:sz w:val="32"/>
          <w:szCs w:val="32"/>
          <w:cs/>
        </w:rPr>
        <w:t>การพูด การอ่าน การเขียน การสืบค้น และการคำนวณ ที่มีกระบวนการใคร่</w:t>
      </w:r>
      <w:r w:rsidRPr="003D2B8E">
        <w:rPr>
          <w:rFonts w:ascii="TH SarabunPSK" w:hAnsi="TH SarabunPSK" w:cs="TH SarabunPSK"/>
          <w:sz w:val="32"/>
          <w:szCs w:val="32"/>
          <w:cs/>
        </w:rPr>
        <w:t>ครวญ ตรวจสอบ</w:t>
      </w:r>
      <w:r>
        <w:rPr>
          <w:rFonts w:ascii="TH SarabunPSK" w:hAnsi="TH SarabunPSK" w:cs="TH SarabunPSK"/>
          <w:sz w:val="32"/>
          <w:szCs w:val="32"/>
          <w:cs/>
        </w:rPr>
        <w:t>เชื่อมโยงด้</w:t>
      </w:r>
      <w:r w:rsidRPr="003D2B8E">
        <w:rPr>
          <w:rFonts w:ascii="TH SarabunPSK" w:hAnsi="TH SarabunPSK" w:cs="TH SarabunPSK"/>
          <w:sz w:val="32"/>
          <w:szCs w:val="32"/>
          <w:cs/>
        </w:rPr>
        <w:t>วยหลักเหตุผลความนำเชื่อถือ</w:t>
      </w:r>
      <w:r>
        <w:rPr>
          <w:rFonts w:ascii="TH SarabunPSK" w:hAnsi="TH SarabunPSK" w:cs="TH SarabunPSK"/>
          <w:sz w:val="32"/>
          <w:szCs w:val="32"/>
          <w:cs/>
        </w:rPr>
        <w:t xml:space="preserve"> ความถูกต้</w:t>
      </w:r>
      <w:r w:rsidRPr="003D2B8E">
        <w:rPr>
          <w:rFonts w:ascii="TH SarabunPSK" w:hAnsi="TH SarabunPSK" w:cs="TH SarabunPSK"/>
          <w:sz w:val="32"/>
          <w:szCs w:val="32"/>
          <w:cs/>
        </w:rPr>
        <w:t>องตามกฎระเบียบและวัฒนธรรมอันดีงามของ</w:t>
      </w:r>
      <w:r>
        <w:rPr>
          <w:rFonts w:ascii="TH SarabunPSK" w:hAnsi="TH SarabunPSK" w:cs="TH SarabunPSK"/>
          <w:sz w:val="32"/>
          <w:szCs w:val="32"/>
          <w:cs/>
        </w:rPr>
        <w:t>สังคม เพื่อให้ได้ข้อมูลและสารสนเทศที่ต้</w:t>
      </w:r>
      <w:r w:rsidRPr="003D2B8E">
        <w:rPr>
          <w:rFonts w:ascii="TH SarabunPSK" w:hAnsi="TH SarabunPSK" w:cs="TH SarabunPSK"/>
          <w:sz w:val="32"/>
          <w:szCs w:val="32"/>
          <w:cs/>
        </w:rPr>
        <w:t>องการเกี่ยวกับสุขภาพ</w:t>
      </w:r>
    </w:p>
    <w:p w14:paraId="4174FFFC" w14:textId="77777777" w:rsidR="00DF52D0" w:rsidRPr="003D2B8E"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cs/>
        </w:rPr>
        <w:tab/>
      </w:r>
      <w:r w:rsidRPr="003D2B8E">
        <w:rPr>
          <w:rFonts w:ascii="TH SarabunPSK" w:hAnsi="TH SarabunPSK" w:cs="TH SarabunPSK"/>
          <w:sz w:val="32"/>
          <w:szCs w:val="32"/>
          <w:cs/>
        </w:rPr>
        <w:t>3) ทักษะการสื่อสาร (</w:t>
      </w:r>
      <w:r w:rsidRPr="003D2B8E">
        <w:rPr>
          <w:rFonts w:ascii="TH SarabunPSK" w:hAnsi="TH SarabunPSK" w:cs="TH SarabunPSK"/>
          <w:sz w:val="32"/>
          <w:szCs w:val="32"/>
        </w:rPr>
        <w:t xml:space="preserve">Communication skill) </w:t>
      </w:r>
      <w:r>
        <w:rPr>
          <w:rFonts w:ascii="TH SarabunPSK" w:hAnsi="TH SarabunPSK" w:cs="TH SarabunPSK"/>
          <w:sz w:val="32"/>
          <w:szCs w:val="32"/>
          <w:cs/>
        </w:rPr>
        <w:t>หมายถึง การนำเสนอเผยแพร</w:t>
      </w:r>
      <w:r>
        <w:rPr>
          <w:rFonts w:ascii="TH SarabunPSK" w:hAnsi="TH SarabunPSK" w:cs="TH SarabunPSK" w:hint="cs"/>
          <w:sz w:val="32"/>
          <w:szCs w:val="32"/>
          <w:cs/>
        </w:rPr>
        <w:t xml:space="preserve">่ </w:t>
      </w:r>
      <w:r>
        <w:rPr>
          <w:rFonts w:ascii="TH SarabunPSK" w:hAnsi="TH SarabunPSK" w:cs="TH SarabunPSK"/>
          <w:sz w:val="32"/>
          <w:szCs w:val="32"/>
          <w:cs/>
        </w:rPr>
        <w:t>ชักชวน ต่อรองและรณรงค์การปฏิบัติที่เกี่ยวข้องกับการสร้างเสริมสุขภาพด้วยการคิดใคร่</w:t>
      </w:r>
      <w:r w:rsidRPr="003D2B8E">
        <w:rPr>
          <w:rFonts w:ascii="TH SarabunPSK" w:hAnsi="TH SarabunPSK" w:cs="TH SarabunPSK"/>
          <w:sz w:val="32"/>
          <w:szCs w:val="32"/>
          <w:cs/>
        </w:rPr>
        <w:t>ครวญตรวจสอบตามหลักเหตุผลความนำ</w:t>
      </w:r>
      <w:r>
        <w:rPr>
          <w:rFonts w:ascii="TH SarabunPSK" w:hAnsi="TH SarabunPSK" w:cs="TH SarabunPSK"/>
          <w:sz w:val="32"/>
          <w:szCs w:val="32"/>
          <w:cs/>
        </w:rPr>
        <w:t>เชื่อถือ ความชอบธรรมตามสิทธิหน้า</w:t>
      </w:r>
      <w:r w:rsidRPr="003D2B8E">
        <w:rPr>
          <w:rFonts w:ascii="TH SarabunPSK" w:hAnsi="TH SarabunPSK" w:cs="TH SarabunPSK"/>
          <w:sz w:val="32"/>
          <w:szCs w:val="32"/>
          <w:cs/>
        </w:rPr>
        <w:t>ที่ กฎระเบียบ และวัฒนธรรม</w:t>
      </w:r>
      <w:r>
        <w:rPr>
          <w:rFonts w:ascii="TH SarabunPSK" w:hAnsi="TH SarabunPSK" w:cs="TH SarabunPSK"/>
          <w:sz w:val="32"/>
          <w:szCs w:val="32"/>
          <w:cs/>
        </w:rPr>
        <w:t>อันดีงามของสังคมเพื่อกระตุ้</w:t>
      </w:r>
      <w:r w:rsidRPr="003D2B8E">
        <w:rPr>
          <w:rFonts w:ascii="TH SarabunPSK" w:hAnsi="TH SarabunPSK" w:cs="TH SarabunPSK"/>
          <w:sz w:val="32"/>
          <w:szCs w:val="32"/>
          <w:cs/>
        </w:rPr>
        <w:t>น ชักนำความคิดและวิธีปฏิบัติของ ครอบครัว ชุมชนและสังคม</w:t>
      </w:r>
    </w:p>
    <w:p w14:paraId="408D4781" w14:textId="77777777" w:rsidR="00DF52D0" w:rsidRPr="003D2B8E"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cs/>
        </w:rPr>
        <w:tab/>
      </w:r>
      <w:r w:rsidRPr="003D2B8E">
        <w:rPr>
          <w:rFonts w:ascii="TH SarabunPSK" w:hAnsi="TH SarabunPSK" w:cs="TH SarabunPSK"/>
          <w:sz w:val="32"/>
          <w:szCs w:val="32"/>
          <w:cs/>
        </w:rPr>
        <w:t>4) การจัดการตนเอง (</w:t>
      </w:r>
      <w:r w:rsidRPr="003D2B8E">
        <w:rPr>
          <w:rFonts w:ascii="TH SarabunPSK" w:hAnsi="TH SarabunPSK" w:cs="TH SarabunPSK"/>
          <w:sz w:val="32"/>
          <w:szCs w:val="32"/>
        </w:rPr>
        <w:t xml:space="preserve">Self-management) </w:t>
      </w:r>
      <w:r>
        <w:rPr>
          <w:rFonts w:ascii="TH SarabunPSK" w:hAnsi="TH SarabunPSK" w:cs="TH SarabunPSK"/>
          <w:sz w:val="32"/>
          <w:szCs w:val="32"/>
          <w:cs/>
        </w:rPr>
        <w:t>หมายถึง วิธีการ ทักษะ กลยุทธ์ระดับบุคคลที่ส่งผลต่</w:t>
      </w:r>
      <w:r w:rsidRPr="003D2B8E">
        <w:rPr>
          <w:rFonts w:ascii="TH SarabunPSK" w:hAnsi="TH SarabunPSK" w:cs="TH SarabunPSK"/>
          <w:sz w:val="32"/>
          <w:szCs w:val="32"/>
          <w:cs/>
        </w:rPr>
        <w:t>อ</w:t>
      </w:r>
      <w:r>
        <w:rPr>
          <w:rFonts w:ascii="TH SarabunPSK" w:hAnsi="TH SarabunPSK" w:cs="TH SarabunPSK"/>
          <w:sz w:val="32"/>
          <w:szCs w:val="32"/>
          <w:cs/>
        </w:rPr>
        <w:t>ความสำเร็จโดยตรง เช่น วัตถุประสงค์</w:t>
      </w:r>
      <w:r w:rsidRPr="003D2B8E">
        <w:rPr>
          <w:rFonts w:ascii="TH SarabunPSK" w:hAnsi="TH SarabunPSK" w:cs="TH SarabunPSK"/>
          <w:sz w:val="32"/>
          <w:szCs w:val="32"/>
          <w:cs/>
        </w:rPr>
        <w:t xml:space="preserve"> การตั้งเป้าหมาย การตัดสินใจ การ</w:t>
      </w:r>
      <w:r>
        <w:rPr>
          <w:rFonts w:ascii="TH SarabunPSK" w:hAnsi="TH SarabunPSK" w:cs="TH SarabunPSK"/>
          <w:sz w:val="32"/>
          <w:szCs w:val="32"/>
          <w:cs/>
        </w:rPr>
        <w:t>มุ่งเน้นการวางแผนกำ</w:t>
      </w:r>
      <w:r w:rsidRPr="003D2B8E">
        <w:rPr>
          <w:rFonts w:ascii="TH SarabunPSK" w:hAnsi="TH SarabunPSK" w:cs="TH SarabunPSK"/>
          <w:sz w:val="32"/>
          <w:szCs w:val="32"/>
          <w:cs/>
        </w:rPr>
        <w:t>หนดการ การประเมินตนเ</w:t>
      </w:r>
      <w:r>
        <w:rPr>
          <w:rFonts w:ascii="TH SarabunPSK" w:hAnsi="TH SarabunPSK" w:cs="TH SarabunPSK"/>
          <w:sz w:val="32"/>
          <w:szCs w:val="32"/>
          <w:cs/>
        </w:rPr>
        <w:t>อง การพัฒนาตนเอง และ</w:t>
      </w:r>
      <w:proofErr w:type="spellStart"/>
      <w:r>
        <w:rPr>
          <w:rFonts w:ascii="TH SarabunPSK" w:hAnsi="TH SarabunPSK" w:cs="TH SarabunPSK"/>
          <w:sz w:val="32"/>
          <w:szCs w:val="32"/>
          <w:cs/>
        </w:rPr>
        <w:t>อื่นๆ</w:t>
      </w:r>
      <w:proofErr w:type="spellEnd"/>
      <w:r>
        <w:rPr>
          <w:rFonts w:ascii="TH SarabunPSK" w:hAnsi="TH SarabunPSK" w:cs="TH SarabunPSK"/>
          <w:sz w:val="32"/>
          <w:szCs w:val="32"/>
          <w:cs/>
        </w:rPr>
        <w:t xml:space="preserve"> ที่นำไปสู่</w:t>
      </w:r>
      <w:r w:rsidRPr="003D2B8E">
        <w:rPr>
          <w:rFonts w:ascii="TH SarabunPSK" w:hAnsi="TH SarabunPSK" w:cs="TH SarabunPSK"/>
          <w:sz w:val="32"/>
          <w:szCs w:val="32"/>
          <w:cs/>
        </w:rPr>
        <w:t>กระบวนการปฏิบัติ</w:t>
      </w:r>
    </w:p>
    <w:p w14:paraId="06FCFB5B" w14:textId="77777777" w:rsidR="00DF52D0" w:rsidRPr="003D2B8E"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cs/>
        </w:rPr>
        <w:tab/>
        <w:t>5) การรู้เท่า</w:t>
      </w:r>
      <w:r w:rsidRPr="003D2B8E">
        <w:rPr>
          <w:rFonts w:ascii="TH SarabunPSK" w:hAnsi="TH SarabunPSK" w:cs="TH SarabunPSK"/>
          <w:sz w:val="32"/>
          <w:szCs w:val="32"/>
          <w:cs/>
        </w:rPr>
        <w:t>ทันสื่อ (</w:t>
      </w:r>
      <w:r w:rsidRPr="003D2B8E">
        <w:rPr>
          <w:rFonts w:ascii="TH SarabunPSK" w:hAnsi="TH SarabunPSK" w:cs="TH SarabunPSK"/>
          <w:sz w:val="32"/>
          <w:szCs w:val="32"/>
        </w:rPr>
        <w:t xml:space="preserve">Media literacy) </w:t>
      </w:r>
      <w:r>
        <w:rPr>
          <w:rFonts w:ascii="TH SarabunPSK" w:hAnsi="TH SarabunPSK" w:cs="TH SarabunPSK"/>
          <w:sz w:val="32"/>
          <w:szCs w:val="32"/>
          <w:cs/>
        </w:rPr>
        <w:t>หมายถึง ความรู้ ความเข้</w:t>
      </w:r>
      <w:r w:rsidRPr="003D2B8E">
        <w:rPr>
          <w:rFonts w:ascii="TH SarabunPSK" w:hAnsi="TH SarabunPSK" w:cs="TH SarabunPSK"/>
          <w:sz w:val="32"/>
          <w:szCs w:val="32"/>
          <w:cs/>
        </w:rPr>
        <w:t>าใจ และความ สามารถของบุคคลในการใ</w:t>
      </w:r>
      <w:r>
        <w:rPr>
          <w:rFonts w:ascii="TH SarabunPSK" w:hAnsi="TH SarabunPSK" w:cs="TH SarabunPSK"/>
          <w:sz w:val="32"/>
          <w:szCs w:val="32"/>
          <w:cs/>
        </w:rPr>
        <w:t>ช้ทักษะในการคิดทำความเข้าใจ วิเคราะห์วิพากษ์</w:t>
      </w:r>
      <w:r w:rsidRPr="003D2B8E">
        <w:rPr>
          <w:rFonts w:ascii="TH SarabunPSK" w:hAnsi="TH SarabunPSK" w:cs="TH SarabunPSK"/>
          <w:sz w:val="32"/>
          <w:szCs w:val="32"/>
          <w:cs/>
        </w:rPr>
        <w:t>เนื้อหาสารหรือสิ่งที่สื่อนำเสนอและสา</w:t>
      </w:r>
      <w:r>
        <w:rPr>
          <w:rFonts w:ascii="TH SarabunPSK" w:hAnsi="TH SarabunPSK" w:cs="TH SarabunPSK"/>
          <w:sz w:val="32"/>
          <w:szCs w:val="32"/>
          <w:cs/>
        </w:rPr>
        <w:t>มารถตีความเนื้อหานัยยะที่แฝงอยู่</w:t>
      </w:r>
      <w:r w:rsidRPr="003D2B8E">
        <w:rPr>
          <w:rFonts w:ascii="TH SarabunPSK" w:hAnsi="TH SarabunPSK" w:cs="TH SarabunPSK"/>
          <w:sz w:val="32"/>
          <w:szCs w:val="32"/>
          <w:cs/>
        </w:rPr>
        <w:t>ในสื่อและสามารถประเมิน ตัดสินคุณคำในสิ่งที่</w:t>
      </w:r>
      <w:r>
        <w:rPr>
          <w:rFonts w:ascii="TH SarabunPSK" w:hAnsi="TH SarabunPSK" w:cs="TH SarabunPSK"/>
          <w:sz w:val="32"/>
          <w:szCs w:val="32"/>
          <w:cs/>
        </w:rPr>
        <w:t>สื่อนำเสนอได</w:t>
      </w:r>
      <w:r>
        <w:rPr>
          <w:rFonts w:ascii="TH SarabunPSK" w:hAnsi="TH SarabunPSK" w:cs="TH SarabunPSK" w:hint="cs"/>
          <w:sz w:val="32"/>
          <w:szCs w:val="32"/>
          <w:cs/>
        </w:rPr>
        <w:t>้</w:t>
      </w:r>
    </w:p>
    <w:p w14:paraId="32437D38" w14:textId="77777777" w:rsidR="00DF52D0" w:rsidRPr="003D2B8E" w:rsidRDefault="00DF52D0" w:rsidP="00DF52D0">
      <w:pPr>
        <w:tabs>
          <w:tab w:val="left" w:pos="0"/>
        </w:tabs>
        <w:spacing w:before="120"/>
        <w:jc w:val="thaiDistribute"/>
        <w:rPr>
          <w:rFonts w:ascii="TH SarabunPSK" w:hAnsi="TH SarabunPSK" w:cs="TH SarabunPSK"/>
          <w:sz w:val="32"/>
          <w:szCs w:val="32"/>
          <w:cs/>
        </w:rPr>
      </w:pPr>
      <w:r>
        <w:rPr>
          <w:rFonts w:ascii="TH SarabunPSK" w:hAnsi="TH SarabunPSK" w:cs="TH SarabunPSK"/>
          <w:sz w:val="32"/>
          <w:szCs w:val="32"/>
          <w:cs/>
        </w:rPr>
        <w:tab/>
      </w:r>
      <w:r w:rsidRPr="003D2B8E">
        <w:rPr>
          <w:rFonts w:ascii="TH SarabunPSK" w:hAnsi="TH SarabunPSK" w:cs="TH SarabunPSK"/>
          <w:sz w:val="32"/>
          <w:szCs w:val="32"/>
          <w:cs/>
        </w:rPr>
        <w:t>6) ทักษะการตัดสินใจ (</w:t>
      </w:r>
      <w:r w:rsidRPr="003D2B8E">
        <w:rPr>
          <w:rFonts w:ascii="TH SarabunPSK" w:hAnsi="TH SarabunPSK" w:cs="TH SarabunPSK"/>
          <w:sz w:val="32"/>
          <w:szCs w:val="32"/>
        </w:rPr>
        <w:t xml:space="preserve">Decision skill) </w:t>
      </w:r>
      <w:r w:rsidRPr="003D2B8E">
        <w:rPr>
          <w:rFonts w:ascii="TH SarabunPSK" w:hAnsi="TH SarabunPSK" w:cs="TH SarabunPSK"/>
          <w:sz w:val="32"/>
          <w:szCs w:val="32"/>
          <w:cs/>
        </w:rPr>
        <w:t>หมายถึง กระบวนการคิดในการเลือก</w:t>
      </w:r>
      <w:r>
        <w:rPr>
          <w:rFonts w:ascii="TH SarabunPSK" w:hAnsi="TH SarabunPSK" w:cs="TH SarabunPSK"/>
          <w:sz w:val="32"/>
          <w:szCs w:val="32"/>
          <w:cs/>
        </w:rPr>
        <w:t>อย่างมีเหตุผลจากทางเลือกที่มีอยู่</w:t>
      </w:r>
    </w:p>
    <w:p w14:paraId="622798CB"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t xml:space="preserve">Sorensen </w:t>
      </w:r>
      <w:r w:rsidRPr="00ED3EC1">
        <w:rPr>
          <w:rFonts w:ascii="TH SarabunPSK" w:hAnsi="TH SarabunPSK" w:cs="TH SarabunPSK"/>
          <w:sz w:val="32"/>
          <w:szCs w:val="32"/>
          <w:cs/>
        </w:rPr>
        <w:t xml:space="preserve">และคณะ (2012) เสนอกรอบแนวคิดที่ได้จากการสังเคราะห์กรอบแนวคิดที่รวบรวมได้ในระหว่าง ค.ศ. </w:t>
      </w:r>
      <w:r w:rsidRPr="00ED3EC1">
        <w:rPr>
          <w:rFonts w:ascii="TH SarabunPSK" w:hAnsi="TH SarabunPSK" w:cs="TH SarabunPSK"/>
          <w:sz w:val="32"/>
          <w:szCs w:val="32"/>
        </w:rPr>
        <w:t xml:space="preserve">2000 - 2009 “Integrated model of health literacy” </w:t>
      </w:r>
      <w:r w:rsidRPr="00ED3EC1">
        <w:rPr>
          <w:rFonts w:ascii="TH SarabunPSK" w:hAnsi="TH SarabunPSK" w:cs="TH SarabunPSK"/>
          <w:sz w:val="32"/>
          <w:szCs w:val="32"/>
          <w:cs/>
        </w:rPr>
        <w:t xml:space="preserve">และเสนอองค์ประกอบหลัก </w:t>
      </w:r>
      <w:r w:rsidRPr="00ED3EC1">
        <w:rPr>
          <w:rFonts w:ascii="TH SarabunPSK" w:hAnsi="TH SarabunPSK" w:cs="TH SarabunPSK"/>
          <w:sz w:val="32"/>
          <w:szCs w:val="32"/>
        </w:rPr>
        <w:t>4</w:t>
      </w:r>
      <w:r w:rsidRPr="00ED3EC1">
        <w:rPr>
          <w:rFonts w:ascii="TH SarabunPSK" w:hAnsi="TH SarabunPSK" w:cs="TH SarabunPSK"/>
          <w:sz w:val="32"/>
          <w:szCs w:val="32"/>
          <w:cs/>
        </w:rPr>
        <w:t xml:space="preserve"> ด้าน ได้แก่ การเข้าถึง หมายถึง ความสามารถที่จะแสวงหา ค้นหา และได้รับข้อมูลเกี่ยวกับสุขภาพ การเข้าใจ หมายถึง ความสามารถที่จะเข้าใจเกี่ยวกับสุขภาพ การประเมิน หมายถึง ความสามารถในการอธิบาย การตีความ การคัดกรองและประเมินข้อมูลด้านสุขภาพที่ได้รับจากการเข้าถึง และการปฏิบัติ หมายถึง ความสามารถในการสื่อสารและการใช้ข้อมูลในการตัดสินใจในการรักษาและปรับปรุงสุขภาพ</w:t>
      </w:r>
    </w:p>
    <w:p w14:paraId="241DA094"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r>
      <w:r>
        <w:rPr>
          <w:rFonts w:ascii="TH SarabunPSK" w:hAnsi="TH SarabunPSK" w:cs="TH SarabunPSK" w:hint="cs"/>
          <w:sz w:val="32"/>
          <w:szCs w:val="32"/>
          <w:cs/>
        </w:rPr>
        <w:t>การสร้างความรอบรู้ด้านสุขภาพ (</w:t>
      </w:r>
      <w:r>
        <w:rPr>
          <w:rFonts w:ascii="TH SarabunPSK" w:hAnsi="TH SarabunPSK" w:cs="TH SarabunPSK"/>
          <w:sz w:val="32"/>
          <w:szCs w:val="32"/>
        </w:rPr>
        <w:t>Health Literacy</w:t>
      </w:r>
      <w:r>
        <w:rPr>
          <w:rFonts w:ascii="TH SarabunPSK" w:hAnsi="TH SarabunPSK" w:cs="TH SarabunPSK" w:hint="cs"/>
          <w:sz w:val="32"/>
          <w:szCs w:val="32"/>
          <w:cs/>
        </w:rPr>
        <w:t xml:space="preserve">) เป็นทักษะใหม่ที่สำคัญและจำเป็นในการสร้างพฤติกรรมสุขภาพส่งเสริมให้ประชาชนพัฒนาขีดความสามารถในระดับบุคคลเพื่อรักษาสุขภาพของตนเองอย่างยั่งยืน โดยกระบวนการส่งเสริมความรอบรู้ด้านสุขภาพ </w:t>
      </w:r>
      <w:r w:rsidRPr="00ED3EC1">
        <w:rPr>
          <w:rFonts w:ascii="TH SarabunPSK" w:hAnsi="TH SarabunPSK" w:cs="TH SarabunPSK"/>
          <w:sz w:val="32"/>
          <w:szCs w:val="32"/>
          <w:cs/>
        </w:rPr>
        <w:t xml:space="preserve">ซึ่งเป็นกระบวนการเปลี่ยนแปลงภายในบุคคลเพื่อให้เกิดการเรียนรู้ ด้วยแบบจำลอง </w:t>
      </w:r>
      <w:r w:rsidRPr="00ED3EC1">
        <w:rPr>
          <w:rFonts w:ascii="TH SarabunPSK" w:hAnsi="TH SarabunPSK" w:cs="TH SarabunPSK"/>
          <w:sz w:val="32"/>
          <w:szCs w:val="32"/>
        </w:rPr>
        <w:t xml:space="preserve">V-Shape </w:t>
      </w:r>
      <w:r w:rsidRPr="00ED3EC1">
        <w:rPr>
          <w:rFonts w:ascii="TH SarabunPSK" w:hAnsi="TH SarabunPSK" w:cs="TH SarabunPSK"/>
          <w:sz w:val="32"/>
          <w:szCs w:val="32"/>
          <w:cs/>
        </w:rPr>
        <w:t xml:space="preserve">มี </w:t>
      </w:r>
      <w:r w:rsidRPr="00ED3EC1">
        <w:rPr>
          <w:rFonts w:ascii="TH SarabunPSK" w:hAnsi="TH SarabunPSK" w:cs="TH SarabunPSK"/>
          <w:sz w:val="32"/>
          <w:szCs w:val="32"/>
        </w:rPr>
        <w:t xml:space="preserve">6 </w:t>
      </w:r>
      <w:r w:rsidRPr="00ED3EC1">
        <w:rPr>
          <w:rFonts w:ascii="TH SarabunPSK" w:hAnsi="TH SarabunPSK" w:cs="TH SarabunPSK"/>
          <w:sz w:val="32"/>
          <w:szCs w:val="32"/>
          <w:cs/>
        </w:rPr>
        <w:t>องค์ประกอบ คือ การเข้าถึง การเข้าใจ การตอบโต้ซักถามแลกเปลี่ยน การตัดสินใจ การเปลี่ยนพฤติกรรม และการบอกต่อ</w:t>
      </w:r>
      <w:r>
        <w:rPr>
          <w:rFonts w:ascii="TH SarabunPSK" w:hAnsi="TH SarabunPSK" w:cs="TH SarabunPSK" w:hint="cs"/>
          <w:sz w:val="32"/>
          <w:szCs w:val="32"/>
          <w:cs/>
        </w:rPr>
        <w:t xml:space="preserve"> (</w:t>
      </w:r>
      <w:r>
        <w:rPr>
          <w:rFonts w:ascii="TH SarabunPSK" w:hAnsi="TH SarabunPSK" w:cs="TH SarabunPSK"/>
          <w:sz w:val="32"/>
          <w:szCs w:val="32"/>
          <w:cs/>
        </w:rPr>
        <w:t>วชิระ เพ็งจันทร์</w:t>
      </w:r>
      <w:r>
        <w:rPr>
          <w:rFonts w:ascii="TH SarabunPSK" w:hAnsi="TH SarabunPSK" w:cs="TH SarabunPSK"/>
          <w:sz w:val="32"/>
          <w:szCs w:val="32"/>
        </w:rPr>
        <w:t xml:space="preserve">, </w:t>
      </w:r>
      <w:r w:rsidRPr="00ED3EC1">
        <w:rPr>
          <w:rFonts w:ascii="TH SarabunPSK" w:hAnsi="TH SarabunPSK" w:cs="TH SarabunPSK"/>
          <w:sz w:val="32"/>
          <w:szCs w:val="32"/>
          <w:cs/>
        </w:rPr>
        <w:t xml:space="preserve">2560) </w:t>
      </w:r>
      <w:r>
        <w:rPr>
          <w:rFonts w:ascii="TH SarabunPSK" w:hAnsi="TH SarabunPSK" w:cs="TH SarabunPSK" w:hint="cs"/>
          <w:sz w:val="32"/>
          <w:szCs w:val="32"/>
          <w:cs/>
        </w:rPr>
        <w:t>เป็นการสร้างทักษะให้แสวงหา เนื้อหาหรือข้อมูลจากช่องทางการเผยแพร่</w:t>
      </w:r>
      <w:proofErr w:type="spellStart"/>
      <w:r>
        <w:rPr>
          <w:rFonts w:ascii="TH SarabunPSK" w:hAnsi="TH SarabunPSK" w:cs="TH SarabunPSK" w:hint="cs"/>
          <w:sz w:val="32"/>
          <w:szCs w:val="32"/>
          <w:cs/>
        </w:rPr>
        <w:t>ต่างๆ</w:t>
      </w:r>
      <w:proofErr w:type="spellEnd"/>
      <w:r>
        <w:rPr>
          <w:rFonts w:ascii="TH SarabunPSK" w:hAnsi="TH SarabunPSK" w:cs="TH SarabunPSK" w:hint="cs"/>
          <w:sz w:val="32"/>
          <w:szCs w:val="32"/>
          <w:cs/>
        </w:rPr>
        <w:t xml:space="preserve"> จนสามารถแยกแยะข้อมูลที่เป็นจริง และสามารถใช้ข้อมูลที่เป็นจริงสอดคล้องกับวิถีชีวิตของตนเองไปประกอบการตัดสินใจวางแผนการเปลี่ยนแปลงพฤติกรรมร่วมกับผู้ให้บริการจนสำเร็จผล และสามารถบอกเล่าความสำเร็จให้ผู้อื่นได้</w:t>
      </w:r>
    </w:p>
    <w:p w14:paraId="1FA618C5"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r>
      <w:r w:rsidRPr="00ED3EC1">
        <w:rPr>
          <w:rFonts w:ascii="TH SarabunPSK" w:hAnsi="TH SarabunPSK" w:cs="TH SarabunPSK"/>
          <w:noProof/>
          <w:sz w:val="32"/>
          <w:szCs w:val="32"/>
        </w:rPr>
        <w:drawing>
          <wp:inline distT="0" distB="0" distL="0" distR="0" wp14:anchorId="7877D86E" wp14:editId="28B6F4C4">
            <wp:extent cx="5150676" cy="3442615"/>
            <wp:effectExtent l="0" t="0" r="0" b="0"/>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0676" cy="3442615"/>
                    </a:xfrm>
                    <a:prstGeom prst="rect">
                      <a:avLst/>
                    </a:prstGeom>
                    <a:noFill/>
                    <a:ln>
                      <a:noFill/>
                    </a:ln>
                  </pic:spPr>
                </pic:pic>
              </a:graphicData>
            </a:graphic>
          </wp:inline>
        </w:drawing>
      </w:r>
    </w:p>
    <w:p w14:paraId="42111096"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b/>
          <w:bCs/>
          <w:sz w:val="32"/>
          <w:szCs w:val="32"/>
          <w:cs/>
        </w:rPr>
        <w:tab/>
        <w:t>ภาพที่1</w:t>
      </w:r>
      <w:r w:rsidRPr="00ED3EC1">
        <w:rPr>
          <w:rFonts w:ascii="TH SarabunPSK" w:hAnsi="TH SarabunPSK" w:cs="TH SarabunPSK"/>
          <w:sz w:val="32"/>
          <w:szCs w:val="32"/>
          <w:cs/>
        </w:rPr>
        <w:t xml:space="preserve">แบบจำลอง </w:t>
      </w:r>
      <w:r w:rsidRPr="00ED3EC1">
        <w:rPr>
          <w:rFonts w:ascii="TH SarabunPSK" w:hAnsi="TH SarabunPSK" w:cs="TH SarabunPSK"/>
          <w:sz w:val="32"/>
          <w:szCs w:val="32"/>
        </w:rPr>
        <w:t xml:space="preserve">V-Shape </w:t>
      </w:r>
      <w:r w:rsidRPr="00ED3EC1">
        <w:rPr>
          <w:rFonts w:ascii="TH SarabunPSK" w:hAnsi="TH SarabunPSK" w:cs="TH SarabunPSK"/>
          <w:sz w:val="32"/>
          <w:szCs w:val="32"/>
          <w:cs/>
        </w:rPr>
        <w:t>ความรอบรู้ด้านสุขภาพ (วชิระ เพ็งจันทร์กรมอนามัย กระทรวงสาธารณสุข</w:t>
      </w:r>
      <w:r w:rsidRPr="00ED3EC1">
        <w:rPr>
          <w:rFonts w:ascii="TH SarabunPSK" w:hAnsi="TH SarabunPSK" w:cs="TH SarabunPSK"/>
          <w:sz w:val="32"/>
          <w:szCs w:val="32"/>
        </w:rPr>
        <w:t>, 2560)</w:t>
      </w:r>
    </w:p>
    <w:p w14:paraId="23B62E39" w14:textId="77777777" w:rsidR="00DF52D0"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r>
      <w:r w:rsidRPr="00580C80">
        <w:rPr>
          <w:rFonts w:ascii="TH SarabunPSK" w:hAnsi="TH SarabunPSK" w:cs="TH SarabunPSK"/>
          <w:sz w:val="32"/>
          <w:szCs w:val="32"/>
          <w:cs/>
        </w:rPr>
        <w:t xml:space="preserve">แนวทางการพัฒนาความรอบรู้ด้านสุขภาพ </w:t>
      </w:r>
      <w:r>
        <w:rPr>
          <w:rFonts w:ascii="TH SarabunPSK" w:hAnsi="TH SarabunPSK" w:cs="TH SarabunPSK"/>
          <w:sz w:val="32"/>
          <w:szCs w:val="32"/>
          <w:cs/>
        </w:rPr>
        <w:t>มุ่งเน้นการสร้างรูปแบบการดำ</w:t>
      </w:r>
      <w:r w:rsidRPr="00580C80">
        <w:rPr>
          <w:rFonts w:ascii="TH SarabunPSK" w:hAnsi="TH SarabunPSK" w:cs="TH SarabunPSK"/>
          <w:sz w:val="32"/>
          <w:szCs w:val="32"/>
          <w:cs/>
        </w:rPr>
        <w:t>เนินกิจกรรมตามบุคคล กลุ่มบุคคล และหน่วยงานที่เป็นเป้าหมายของการพัฒน</w:t>
      </w:r>
      <w:r>
        <w:rPr>
          <w:rFonts w:ascii="TH SarabunPSK" w:hAnsi="TH SarabunPSK" w:cs="TH SarabunPSK"/>
          <w:sz w:val="32"/>
          <w:szCs w:val="32"/>
          <w:cs/>
        </w:rPr>
        <w:t xml:space="preserve">า </w:t>
      </w:r>
      <w:r>
        <w:rPr>
          <w:rFonts w:ascii="TH SarabunPSK" w:hAnsi="TH SarabunPSK" w:cs="TH SarabunPSK" w:hint="cs"/>
          <w:sz w:val="32"/>
          <w:szCs w:val="32"/>
          <w:cs/>
        </w:rPr>
        <w:t>จาก</w:t>
      </w:r>
      <w:r>
        <w:rPr>
          <w:rFonts w:ascii="TH SarabunPSK" w:hAnsi="TH SarabunPSK" w:cs="TH SarabunPSK"/>
          <w:sz w:val="32"/>
          <w:szCs w:val="32"/>
          <w:cs/>
        </w:rPr>
        <w:t>การดำ</w:t>
      </w:r>
      <w:r w:rsidRPr="00580C80">
        <w:rPr>
          <w:rFonts w:ascii="TH SarabunPSK" w:hAnsi="TH SarabunPSK" w:cs="TH SarabunPSK"/>
          <w:sz w:val="32"/>
          <w:szCs w:val="32"/>
          <w:cs/>
        </w:rPr>
        <w:t>เนินงานเพื่อพัฒนาความรอบรู้ด้านสุขภาพในต่างประเทศ (</w:t>
      </w:r>
      <w:r w:rsidRPr="00580C80">
        <w:rPr>
          <w:rFonts w:ascii="TH SarabunPSK" w:hAnsi="TH SarabunPSK" w:cs="TH SarabunPSK"/>
          <w:sz w:val="32"/>
          <w:szCs w:val="32"/>
        </w:rPr>
        <w:t xml:space="preserve">Pleasant, 2012) </w:t>
      </w:r>
      <w:r w:rsidRPr="00580C80">
        <w:rPr>
          <w:rFonts w:ascii="TH SarabunPSK" w:hAnsi="TH SarabunPSK" w:cs="TH SarabunPSK"/>
          <w:sz w:val="32"/>
          <w:szCs w:val="32"/>
          <w:cs/>
        </w:rPr>
        <w:t xml:space="preserve">สามารถแบ่งได้เป็น </w:t>
      </w:r>
      <w:r w:rsidRPr="00580C80">
        <w:rPr>
          <w:rFonts w:ascii="TH SarabunPSK" w:hAnsi="TH SarabunPSK" w:cs="TH SarabunPSK"/>
          <w:sz w:val="32"/>
          <w:szCs w:val="32"/>
        </w:rPr>
        <w:t xml:space="preserve">5 </w:t>
      </w:r>
      <w:r>
        <w:rPr>
          <w:rFonts w:ascii="TH SarabunPSK" w:hAnsi="TH SarabunPSK" w:cs="TH SarabunPSK"/>
          <w:sz w:val="32"/>
          <w:szCs w:val="32"/>
          <w:cs/>
        </w:rPr>
        <w:t>แนวทาง ที่ครอบคลุมกลุ่ม</w:t>
      </w:r>
      <w:proofErr w:type="spellStart"/>
      <w:r>
        <w:rPr>
          <w:rFonts w:ascii="TH SarabunPSK" w:hAnsi="TH SarabunPSK" w:cs="TH SarabunPSK"/>
          <w:sz w:val="32"/>
          <w:szCs w:val="32"/>
          <w:cs/>
        </w:rPr>
        <w:t>ต่าง</w:t>
      </w:r>
      <w:r w:rsidRPr="00580C80">
        <w:rPr>
          <w:rFonts w:ascii="TH SarabunPSK" w:hAnsi="TH SarabunPSK" w:cs="TH SarabunPSK"/>
          <w:sz w:val="32"/>
          <w:szCs w:val="32"/>
          <w:cs/>
        </w:rPr>
        <w:t>ๆ</w:t>
      </w:r>
      <w:proofErr w:type="spellEnd"/>
      <w:r w:rsidRPr="00580C80">
        <w:rPr>
          <w:rFonts w:ascii="TH SarabunPSK" w:hAnsi="TH SarabunPSK" w:cs="TH SarabunPSK"/>
          <w:sz w:val="32"/>
          <w:szCs w:val="32"/>
          <w:cs/>
        </w:rPr>
        <w:t xml:space="preserve"> ดังนี้ </w:t>
      </w:r>
      <w:r w:rsidRPr="00580C80">
        <w:rPr>
          <w:rFonts w:ascii="TH SarabunPSK" w:hAnsi="TH SarabunPSK" w:cs="TH SarabunPSK"/>
          <w:sz w:val="32"/>
          <w:szCs w:val="32"/>
        </w:rPr>
        <w:t xml:space="preserve">1) </w:t>
      </w:r>
      <w:r w:rsidRPr="00580C80">
        <w:rPr>
          <w:rFonts w:ascii="TH SarabunPSK" w:hAnsi="TH SarabunPSK" w:cs="TH SarabunPSK"/>
          <w:sz w:val="32"/>
          <w:szCs w:val="32"/>
          <w:cs/>
        </w:rPr>
        <w:t xml:space="preserve">การพัฒนาความรอบรู้ด้านสุขภาพของกลุ่มประชาชนทั่วไปรายบุคคล </w:t>
      </w:r>
      <w:r w:rsidRPr="00580C80">
        <w:rPr>
          <w:rFonts w:ascii="TH SarabunPSK" w:hAnsi="TH SarabunPSK" w:cs="TH SarabunPSK"/>
          <w:sz w:val="32"/>
          <w:szCs w:val="32"/>
        </w:rPr>
        <w:t xml:space="preserve">2) </w:t>
      </w:r>
      <w:r w:rsidRPr="00580C80">
        <w:rPr>
          <w:rFonts w:ascii="TH SarabunPSK" w:hAnsi="TH SarabunPSK" w:cs="TH SarabunPSK"/>
          <w:sz w:val="32"/>
          <w:szCs w:val="32"/>
          <w:cs/>
        </w:rPr>
        <w:t xml:space="preserve">การพัฒนาความรอบรู้ด้านสุขภาพของกลุ่มบุคลากรสุขภาพ </w:t>
      </w:r>
      <w:r w:rsidRPr="00580C80">
        <w:rPr>
          <w:rFonts w:ascii="TH SarabunPSK" w:hAnsi="TH SarabunPSK" w:cs="TH SarabunPSK"/>
          <w:sz w:val="32"/>
          <w:szCs w:val="32"/>
        </w:rPr>
        <w:t xml:space="preserve">3) </w:t>
      </w:r>
      <w:r w:rsidRPr="00580C80">
        <w:rPr>
          <w:rFonts w:ascii="TH SarabunPSK" w:hAnsi="TH SarabunPSK" w:cs="TH SarabunPSK"/>
          <w:sz w:val="32"/>
          <w:szCs w:val="32"/>
          <w:cs/>
        </w:rPr>
        <w:t xml:space="preserve">การพัฒนาความรอบรู้ด้านสุขภาพในสถานพยาบาล </w:t>
      </w:r>
      <w:r w:rsidRPr="00580C80">
        <w:rPr>
          <w:rFonts w:ascii="TH SarabunPSK" w:hAnsi="TH SarabunPSK" w:cs="TH SarabunPSK"/>
          <w:sz w:val="32"/>
          <w:szCs w:val="32"/>
        </w:rPr>
        <w:t xml:space="preserve">4) </w:t>
      </w:r>
      <w:r w:rsidRPr="00580C80">
        <w:rPr>
          <w:rFonts w:ascii="TH SarabunPSK" w:hAnsi="TH SarabunPSK" w:cs="TH SarabunPSK"/>
          <w:sz w:val="32"/>
          <w:szCs w:val="32"/>
          <w:cs/>
        </w:rPr>
        <w:t>การพั</w:t>
      </w:r>
      <w:r>
        <w:rPr>
          <w:rFonts w:ascii="TH SarabunPSK" w:hAnsi="TH SarabunPSK" w:cs="TH SarabunPSK"/>
          <w:sz w:val="32"/>
          <w:szCs w:val="32"/>
          <w:cs/>
        </w:rPr>
        <w:t>ฒนาความรอบรู้ด้านสุขภาพในกลุ่มทำ</w:t>
      </w:r>
      <w:r w:rsidRPr="00580C80">
        <w:rPr>
          <w:rFonts w:ascii="TH SarabunPSK" w:hAnsi="TH SarabunPSK" w:cs="TH SarabunPSK"/>
          <w:sz w:val="32"/>
          <w:szCs w:val="32"/>
          <w:cs/>
        </w:rPr>
        <w:t xml:space="preserve">งานองค์กรทั่วไป และ </w:t>
      </w:r>
      <w:r w:rsidRPr="00580C80">
        <w:rPr>
          <w:rFonts w:ascii="TH SarabunPSK" w:hAnsi="TH SarabunPSK" w:cs="TH SarabunPSK"/>
          <w:sz w:val="32"/>
          <w:szCs w:val="32"/>
        </w:rPr>
        <w:t xml:space="preserve">5) </w:t>
      </w:r>
      <w:r w:rsidRPr="00580C80">
        <w:rPr>
          <w:rFonts w:ascii="TH SarabunPSK" w:hAnsi="TH SarabunPSK" w:cs="TH SarabunPSK"/>
          <w:sz w:val="32"/>
          <w:szCs w:val="32"/>
          <w:cs/>
        </w:rPr>
        <w:t>การพัฒน</w:t>
      </w:r>
      <w:r>
        <w:rPr>
          <w:rFonts w:ascii="TH SarabunPSK" w:hAnsi="TH SarabunPSK" w:cs="TH SarabunPSK"/>
          <w:sz w:val="32"/>
          <w:szCs w:val="32"/>
          <w:cs/>
        </w:rPr>
        <w:t xml:space="preserve">าความรอบรู้ด้านสุขภาพในชุมชน ในการศึกษาครั้งนี้ </w:t>
      </w:r>
      <w:r w:rsidRPr="00580C80">
        <w:rPr>
          <w:rFonts w:ascii="TH SarabunPSK" w:hAnsi="TH SarabunPSK" w:cs="TH SarabunPSK"/>
          <w:sz w:val="32"/>
          <w:szCs w:val="32"/>
          <w:cs/>
        </w:rPr>
        <w:t>ศึกษาใน</w:t>
      </w:r>
      <w:r w:rsidRPr="005460AE">
        <w:rPr>
          <w:rFonts w:ascii="TH SarabunPSK" w:hAnsi="TH SarabunPSK" w:cs="TH SarabunPSK"/>
          <w:sz w:val="32"/>
          <w:szCs w:val="32"/>
          <w:cs/>
        </w:rPr>
        <w:t xml:space="preserve">กลุ่มประชาชนทั่วไปรายบุคคล </w:t>
      </w:r>
      <w:r>
        <w:rPr>
          <w:rFonts w:ascii="TH SarabunPSK" w:hAnsi="TH SarabunPSK" w:cs="TH SarabunPSK" w:hint="cs"/>
          <w:sz w:val="32"/>
          <w:szCs w:val="32"/>
          <w:cs/>
        </w:rPr>
        <w:t>ซึ่งเป็นผู้เลี้ยงดูหลักของเด็กปฐมวัยเป็น</w:t>
      </w:r>
      <w:r w:rsidRPr="00580C80">
        <w:rPr>
          <w:rFonts w:ascii="TH SarabunPSK" w:hAnsi="TH SarabunPSK" w:cs="TH SarabunPSK"/>
          <w:sz w:val="32"/>
          <w:szCs w:val="32"/>
          <w:cs/>
        </w:rPr>
        <w:t>รายบุคคล โดยมีการศึกษาเปรียบเทียบองค์ประ</w:t>
      </w:r>
      <w:r>
        <w:rPr>
          <w:rFonts w:ascii="TH SarabunPSK" w:hAnsi="TH SarabunPSK" w:cs="TH SarabunPSK"/>
          <w:sz w:val="32"/>
          <w:szCs w:val="32"/>
          <w:cs/>
        </w:rPr>
        <w:t>กอบการวัดระหว่างการวัด</w:t>
      </w:r>
      <w:r w:rsidRPr="00580C80">
        <w:rPr>
          <w:rFonts w:ascii="TH SarabunPSK" w:hAnsi="TH SarabunPSK" w:cs="TH SarabunPSK"/>
          <w:sz w:val="32"/>
          <w:szCs w:val="32"/>
          <w:cs/>
        </w:rPr>
        <w:t xml:space="preserve">ของ </w:t>
      </w:r>
      <w:r w:rsidRPr="00580C80">
        <w:rPr>
          <w:rFonts w:ascii="TH SarabunPSK" w:hAnsi="TH SarabunPSK" w:cs="TH SarabunPSK"/>
          <w:sz w:val="32"/>
          <w:szCs w:val="32"/>
        </w:rPr>
        <w:t xml:space="preserve">WHO (1998), </w:t>
      </w:r>
      <w:proofErr w:type="spellStart"/>
      <w:r w:rsidRPr="00580C80">
        <w:rPr>
          <w:rFonts w:ascii="TH SarabunPSK" w:hAnsi="TH SarabunPSK" w:cs="TH SarabunPSK"/>
          <w:sz w:val="32"/>
          <w:szCs w:val="32"/>
        </w:rPr>
        <w:t>Nutbeam</w:t>
      </w:r>
      <w:proofErr w:type="spellEnd"/>
      <w:r w:rsidRPr="00580C80">
        <w:rPr>
          <w:rFonts w:ascii="TH SarabunPSK" w:hAnsi="TH SarabunPSK" w:cs="TH SarabunPSK"/>
          <w:sz w:val="32"/>
          <w:szCs w:val="32"/>
        </w:rPr>
        <w:t xml:space="preserve"> (2008) </w:t>
      </w:r>
      <w:r w:rsidRPr="00580C80">
        <w:rPr>
          <w:rFonts w:ascii="TH SarabunPSK" w:hAnsi="TH SarabunPSK" w:cs="TH SarabunPSK"/>
          <w:sz w:val="32"/>
          <w:szCs w:val="32"/>
          <w:cs/>
        </w:rPr>
        <w:t xml:space="preserve">มี </w:t>
      </w:r>
      <w:r>
        <w:rPr>
          <w:rFonts w:ascii="TH SarabunPSK" w:hAnsi="TH SarabunPSK" w:cs="TH SarabunPSK"/>
          <w:sz w:val="32"/>
          <w:szCs w:val="32"/>
        </w:rPr>
        <w:t xml:space="preserve">6 </w:t>
      </w:r>
      <w:r>
        <w:rPr>
          <w:rFonts w:ascii="TH SarabunPSK" w:hAnsi="TH SarabunPSK" w:cs="TH SarabunPSK" w:hint="cs"/>
          <w:sz w:val="32"/>
          <w:szCs w:val="32"/>
          <w:cs/>
        </w:rPr>
        <w:t>องค์ประกอบ</w:t>
      </w:r>
      <w:r>
        <w:rPr>
          <w:rFonts w:ascii="TH SarabunPSK" w:hAnsi="TH SarabunPSK" w:cs="TH SarabunPSK"/>
          <w:sz w:val="32"/>
          <w:szCs w:val="32"/>
        </w:rPr>
        <w:t xml:space="preserve">, </w:t>
      </w:r>
      <w:r>
        <w:rPr>
          <w:rFonts w:ascii="TH SarabunPSK" w:hAnsi="TH SarabunPSK" w:cs="TH SarabunPSK"/>
          <w:sz w:val="32"/>
          <w:szCs w:val="32"/>
          <w:cs/>
        </w:rPr>
        <w:t xml:space="preserve">วชิระ </w:t>
      </w:r>
      <w:r w:rsidRPr="008179F3">
        <w:rPr>
          <w:rFonts w:ascii="TH SarabunPSK" w:hAnsi="TH SarabunPSK" w:cs="TH SarabunPSK"/>
          <w:sz w:val="32"/>
          <w:szCs w:val="32"/>
          <w:cs/>
        </w:rPr>
        <w:t>(</w:t>
      </w:r>
      <w:r w:rsidRPr="008179F3">
        <w:rPr>
          <w:rFonts w:ascii="TH SarabunPSK" w:hAnsi="TH SarabunPSK" w:cs="TH SarabunPSK"/>
          <w:sz w:val="32"/>
          <w:szCs w:val="32"/>
        </w:rPr>
        <w:t>2561)</w:t>
      </w:r>
      <w:r>
        <w:rPr>
          <w:rFonts w:ascii="TH SarabunPSK" w:hAnsi="TH SarabunPSK" w:cs="TH SarabunPSK" w:hint="cs"/>
          <w:sz w:val="32"/>
          <w:szCs w:val="32"/>
          <w:cs/>
        </w:rPr>
        <w:t xml:space="preserve"> มี</w:t>
      </w:r>
      <w:r w:rsidRPr="008179F3">
        <w:rPr>
          <w:rFonts w:ascii="TH SarabunPSK" w:hAnsi="TH SarabunPSK" w:cs="TH SarabunPSK"/>
          <w:sz w:val="32"/>
          <w:szCs w:val="32"/>
        </w:rPr>
        <w:t xml:space="preserve">6 </w:t>
      </w:r>
      <w:r w:rsidRPr="008179F3">
        <w:rPr>
          <w:rFonts w:ascii="TH SarabunPSK" w:hAnsi="TH SarabunPSK" w:cs="TH SarabunPSK"/>
          <w:sz w:val="32"/>
          <w:szCs w:val="32"/>
          <w:cs/>
        </w:rPr>
        <w:t>องค์ประกอบ</w:t>
      </w:r>
      <w:r>
        <w:rPr>
          <w:rFonts w:ascii="TH SarabunPSK" w:hAnsi="TH SarabunPSK" w:cs="TH SarabunPSK" w:hint="cs"/>
          <w:sz w:val="32"/>
          <w:szCs w:val="32"/>
          <w:cs/>
        </w:rPr>
        <w:t>และ</w:t>
      </w:r>
      <w:r w:rsidRPr="008179F3">
        <w:rPr>
          <w:rFonts w:ascii="TH SarabunPSK" w:hAnsi="TH SarabunPSK" w:cs="TH SarabunPSK"/>
          <w:sz w:val="32"/>
          <w:szCs w:val="32"/>
          <w:cs/>
        </w:rPr>
        <w:t>อัง</w:t>
      </w:r>
      <w:proofErr w:type="spellStart"/>
      <w:r w:rsidRPr="008179F3">
        <w:rPr>
          <w:rFonts w:ascii="TH SarabunPSK" w:hAnsi="TH SarabunPSK" w:cs="TH SarabunPSK"/>
          <w:sz w:val="32"/>
          <w:szCs w:val="32"/>
          <w:cs/>
        </w:rPr>
        <w:t>ศิ</w:t>
      </w:r>
      <w:proofErr w:type="spellEnd"/>
      <w:r w:rsidRPr="008179F3">
        <w:rPr>
          <w:rFonts w:ascii="TH SarabunPSK" w:hAnsi="TH SarabunPSK" w:cs="TH SarabunPSK"/>
          <w:sz w:val="32"/>
          <w:szCs w:val="32"/>
          <w:cs/>
        </w:rPr>
        <w:t>นันท์ (2560)</w:t>
      </w:r>
      <w:r>
        <w:rPr>
          <w:rFonts w:ascii="TH SarabunPSK" w:hAnsi="TH SarabunPSK" w:cs="TH SarabunPSK" w:hint="cs"/>
          <w:sz w:val="32"/>
          <w:szCs w:val="32"/>
          <w:cs/>
        </w:rPr>
        <w:t xml:space="preserve"> มี 5 องค์ประกอบและทำ</w:t>
      </w:r>
      <w:r w:rsidRPr="002415E2">
        <w:rPr>
          <w:rFonts w:ascii="TH SarabunPSK" w:hAnsi="TH SarabunPSK" w:cs="TH SarabunPSK"/>
          <w:sz w:val="32"/>
          <w:szCs w:val="32"/>
          <w:cs/>
        </w:rPr>
        <w:t>กา</w:t>
      </w:r>
      <w:r>
        <w:rPr>
          <w:rFonts w:ascii="TH SarabunPSK" w:hAnsi="TH SarabunPSK" w:cs="TH SarabunPSK"/>
          <w:sz w:val="32"/>
          <w:szCs w:val="32"/>
          <w:cs/>
        </w:rPr>
        <w:t>รวิเคราะห์เนื้อหาเบื้องต้น โดยการ</w:t>
      </w:r>
      <w:r w:rsidRPr="002415E2">
        <w:rPr>
          <w:rFonts w:ascii="TH SarabunPSK" w:hAnsi="TH SarabunPSK" w:cs="TH SarabunPSK"/>
          <w:sz w:val="32"/>
          <w:szCs w:val="32"/>
          <w:cs/>
        </w:rPr>
        <w:t>จัดประชุม</w:t>
      </w:r>
      <w:r>
        <w:rPr>
          <w:rFonts w:ascii="TH SarabunPSK" w:hAnsi="TH SarabunPSK" w:cs="TH SarabunPSK" w:hint="cs"/>
          <w:sz w:val="32"/>
          <w:szCs w:val="32"/>
          <w:cs/>
        </w:rPr>
        <w:t>อภิปราย</w:t>
      </w:r>
      <w:r>
        <w:rPr>
          <w:rFonts w:ascii="TH SarabunPSK" w:hAnsi="TH SarabunPSK" w:cs="TH SarabunPSK"/>
          <w:sz w:val="32"/>
          <w:szCs w:val="32"/>
          <w:cs/>
        </w:rPr>
        <w:t>กลุ่มคณะทำ</w:t>
      </w:r>
      <w:r w:rsidRPr="002415E2">
        <w:rPr>
          <w:rFonts w:ascii="TH SarabunPSK" w:hAnsi="TH SarabunPSK" w:cs="TH SarabunPSK"/>
          <w:sz w:val="32"/>
          <w:szCs w:val="32"/>
          <w:cs/>
        </w:rPr>
        <w:t>งานร่วมกับ</w:t>
      </w:r>
      <w:r>
        <w:rPr>
          <w:rFonts w:ascii="TH SarabunPSK" w:hAnsi="TH SarabunPSK" w:cs="TH SarabunPSK" w:hint="cs"/>
          <w:sz w:val="32"/>
          <w:szCs w:val="32"/>
          <w:cs/>
        </w:rPr>
        <w:t xml:space="preserve">คณาจารย์ด้านอนามัยครอบครัว </w:t>
      </w:r>
      <w:r w:rsidRPr="002415E2">
        <w:rPr>
          <w:rFonts w:ascii="TH SarabunPSK" w:hAnsi="TH SarabunPSK" w:cs="TH SarabunPSK"/>
          <w:sz w:val="32"/>
          <w:szCs w:val="32"/>
          <w:cs/>
        </w:rPr>
        <w:t>นักวิชาการสาธารณสุข</w:t>
      </w:r>
      <w:r>
        <w:rPr>
          <w:rFonts w:ascii="TH SarabunPSK" w:hAnsi="TH SarabunPSK" w:cs="TH SarabunPSK" w:hint="cs"/>
          <w:sz w:val="32"/>
          <w:szCs w:val="32"/>
          <w:cs/>
        </w:rPr>
        <w:t>ด้านการส่งเสริมสุขภาพ เพื่อ</w:t>
      </w:r>
      <w:r w:rsidRPr="002415E2">
        <w:rPr>
          <w:rFonts w:ascii="TH SarabunPSK" w:hAnsi="TH SarabunPSK" w:cs="TH SarabunPSK"/>
          <w:sz w:val="32"/>
          <w:szCs w:val="32"/>
          <w:cs/>
        </w:rPr>
        <w:t>พิจารณาความสอดคล้องของ</w:t>
      </w:r>
      <w:r>
        <w:rPr>
          <w:rFonts w:ascii="TH SarabunPSK" w:hAnsi="TH SarabunPSK" w:cs="TH SarabunPSK"/>
          <w:sz w:val="32"/>
          <w:szCs w:val="32"/>
          <w:cs/>
        </w:rPr>
        <w:t>ประเด็นข้อคำถามและได้จัดกลุ่มข้อคำถามเพื่อกำ</w:t>
      </w:r>
      <w:r w:rsidRPr="002415E2">
        <w:rPr>
          <w:rFonts w:ascii="TH SarabunPSK" w:hAnsi="TH SarabunPSK" w:cs="TH SarabunPSK"/>
          <w:sz w:val="32"/>
          <w:szCs w:val="32"/>
          <w:cs/>
        </w:rPr>
        <w:t>หนดองค์ประกอบการวัด ที่มีนิยามใกล้กันตาม</w:t>
      </w:r>
      <w:r>
        <w:rPr>
          <w:rFonts w:ascii="TH SarabunPSK" w:hAnsi="TH SarabunPSK" w:cs="TH SarabunPSK"/>
          <w:sz w:val="32"/>
          <w:szCs w:val="32"/>
          <w:cs/>
        </w:rPr>
        <w:t>นิยามและเนื้อหาของแบบ</w:t>
      </w:r>
      <w:r w:rsidRPr="002415E2">
        <w:rPr>
          <w:rFonts w:ascii="TH SarabunPSK" w:hAnsi="TH SarabunPSK" w:cs="TH SarabunPSK"/>
          <w:sz w:val="32"/>
          <w:szCs w:val="32"/>
          <w:cs/>
        </w:rPr>
        <w:t>ประเมินตนเอง</w:t>
      </w:r>
      <w:r>
        <w:rPr>
          <w:rFonts w:ascii="TH SarabunPSK" w:hAnsi="TH SarabunPSK" w:cs="TH SarabunPSK" w:hint="cs"/>
          <w:sz w:val="32"/>
          <w:szCs w:val="32"/>
          <w:cs/>
        </w:rPr>
        <w:t>สามารถ</w:t>
      </w:r>
      <w:r>
        <w:rPr>
          <w:rFonts w:ascii="TH SarabunPSK" w:hAnsi="TH SarabunPSK" w:cs="TH SarabunPSK"/>
          <w:sz w:val="32"/>
          <w:szCs w:val="32"/>
          <w:cs/>
        </w:rPr>
        <w:t>จัดกลุ่มและกำหนด</w:t>
      </w:r>
      <w:r w:rsidRPr="0043098C">
        <w:rPr>
          <w:rFonts w:ascii="TH SarabunPSK" w:hAnsi="TH SarabunPSK" w:cs="TH SarabunPSK"/>
          <w:sz w:val="32"/>
          <w:szCs w:val="32"/>
          <w:cs/>
        </w:rPr>
        <w:t xml:space="preserve">เป็น </w:t>
      </w:r>
      <w:r w:rsidRPr="0043098C">
        <w:rPr>
          <w:rFonts w:ascii="TH SarabunPSK" w:hAnsi="TH SarabunPSK" w:cs="TH SarabunPSK"/>
          <w:sz w:val="32"/>
          <w:szCs w:val="32"/>
        </w:rPr>
        <w:t xml:space="preserve">5 </w:t>
      </w:r>
      <w:r w:rsidRPr="0043098C">
        <w:rPr>
          <w:rFonts w:ascii="TH SarabunPSK" w:hAnsi="TH SarabunPSK" w:cs="TH SarabunPSK"/>
          <w:sz w:val="32"/>
          <w:szCs w:val="32"/>
          <w:cs/>
        </w:rPr>
        <w:t>องค์ประกอบดังตาราง</w:t>
      </w:r>
      <w:r>
        <w:rPr>
          <w:rFonts w:ascii="TH SarabunPSK" w:hAnsi="TH SarabunPSK" w:cs="TH SarabunPSK" w:hint="cs"/>
          <w:sz w:val="32"/>
          <w:szCs w:val="32"/>
          <w:cs/>
        </w:rPr>
        <w:t>ที่</w:t>
      </w:r>
      <w:r>
        <w:rPr>
          <w:rFonts w:ascii="TH SarabunPSK" w:hAnsi="TH SarabunPSK" w:cs="TH SarabunPSK"/>
          <w:sz w:val="32"/>
          <w:szCs w:val="32"/>
        </w:rPr>
        <w:t>2</w:t>
      </w:r>
    </w:p>
    <w:p w14:paraId="1F18117B" w14:textId="77777777" w:rsidR="00DF52D0" w:rsidRDefault="00DF52D0" w:rsidP="00DF52D0">
      <w:pPr>
        <w:tabs>
          <w:tab w:val="left" w:pos="0"/>
        </w:tabs>
        <w:spacing w:before="120"/>
        <w:jc w:val="thaiDistribute"/>
        <w:rPr>
          <w:rFonts w:ascii="TH SarabunPSK" w:hAnsi="TH SarabunPSK" w:cs="TH SarabunPSK"/>
          <w:sz w:val="32"/>
          <w:szCs w:val="32"/>
        </w:rPr>
      </w:pPr>
    </w:p>
    <w:p w14:paraId="79636E2D" w14:textId="77777777" w:rsidR="00DF52D0" w:rsidRDefault="00DF52D0" w:rsidP="00DF52D0">
      <w:pPr>
        <w:tabs>
          <w:tab w:val="left" w:pos="0"/>
        </w:tabs>
        <w:spacing w:before="120"/>
        <w:jc w:val="thaiDistribute"/>
        <w:rPr>
          <w:rFonts w:ascii="TH SarabunPSK" w:hAnsi="TH SarabunPSK" w:cs="TH SarabunPSK"/>
          <w:sz w:val="32"/>
          <w:szCs w:val="32"/>
        </w:rPr>
      </w:pPr>
    </w:p>
    <w:p w14:paraId="7686B406" w14:textId="77777777" w:rsidR="00DF52D0" w:rsidRDefault="00DF52D0" w:rsidP="00DF52D0">
      <w:pPr>
        <w:tabs>
          <w:tab w:val="left" w:pos="0"/>
        </w:tabs>
        <w:spacing w:before="120"/>
        <w:jc w:val="thaiDistribute"/>
        <w:rPr>
          <w:rFonts w:ascii="TH SarabunPSK" w:hAnsi="TH SarabunPSK" w:cs="TH SarabunPSK"/>
          <w:sz w:val="32"/>
          <w:szCs w:val="32"/>
        </w:rPr>
      </w:pPr>
    </w:p>
    <w:p w14:paraId="28B537CD" w14:textId="77777777" w:rsidR="00DF52D0" w:rsidRDefault="00DF52D0" w:rsidP="00DF52D0">
      <w:pPr>
        <w:tabs>
          <w:tab w:val="left" w:pos="0"/>
        </w:tabs>
        <w:spacing w:before="120"/>
        <w:jc w:val="thaiDistribute"/>
        <w:rPr>
          <w:rFonts w:ascii="TH SarabunPSK" w:hAnsi="TH SarabunPSK" w:cs="TH SarabunPSK"/>
          <w:sz w:val="32"/>
          <w:szCs w:val="32"/>
        </w:rPr>
      </w:pPr>
    </w:p>
    <w:p w14:paraId="4B2A836C" w14:textId="77777777" w:rsidR="00DF52D0" w:rsidRPr="002471AE" w:rsidRDefault="00DF52D0" w:rsidP="00DF52D0">
      <w:pPr>
        <w:tabs>
          <w:tab w:val="left" w:pos="0"/>
        </w:tabs>
        <w:spacing w:before="120"/>
        <w:jc w:val="thaiDistribute"/>
        <w:rPr>
          <w:rFonts w:ascii="TH SarabunPSK" w:hAnsi="TH SarabunPSK" w:cs="TH SarabunPSK"/>
          <w:b/>
          <w:bCs/>
          <w:sz w:val="32"/>
          <w:szCs w:val="32"/>
          <w:cs/>
        </w:rPr>
      </w:pPr>
      <w:r w:rsidRPr="002471AE">
        <w:rPr>
          <w:rFonts w:ascii="TH SarabunPSK" w:hAnsi="TH SarabunPSK" w:cs="TH SarabunPSK"/>
          <w:b/>
          <w:bCs/>
          <w:sz w:val="32"/>
          <w:szCs w:val="32"/>
          <w:cs/>
        </w:rPr>
        <w:t xml:space="preserve">ตารางที่ </w:t>
      </w:r>
      <w:r w:rsidRPr="002471AE">
        <w:rPr>
          <w:rFonts w:ascii="TH SarabunPSK" w:hAnsi="TH SarabunPSK" w:cs="TH SarabunPSK"/>
          <w:b/>
          <w:bCs/>
          <w:sz w:val="32"/>
          <w:szCs w:val="32"/>
        </w:rPr>
        <w:t>2</w:t>
      </w:r>
      <w:r w:rsidRPr="002471AE">
        <w:rPr>
          <w:rFonts w:ascii="TH SarabunPSK" w:hAnsi="TH SarabunPSK" w:cs="TH SarabunPSK"/>
          <w:sz w:val="32"/>
          <w:szCs w:val="32"/>
          <w:cs/>
        </w:rPr>
        <w:t>กรอบการพัฒนาแบบวัดความรอบรู้ด้านสุขภาพในการเลี้ยงดูเด็กปฐมวัยของผู้ดูแลหลัก</w:t>
      </w:r>
    </w:p>
    <w:tbl>
      <w:tblPr>
        <w:tblStyle w:val="ab"/>
        <w:tblW w:w="0" w:type="auto"/>
        <w:tblLook w:val="04A0" w:firstRow="1" w:lastRow="0" w:firstColumn="1" w:lastColumn="0" w:noHBand="0" w:noVBand="1"/>
      </w:tblPr>
      <w:tblGrid>
        <w:gridCol w:w="1143"/>
        <w:gridCol w:w="1809"/>
        <w:gridCol w:w="1413"/>
        <w:gridCol w:w="1368"/>
        <w:gridCol w:w="3283"/>
      </w:tblGrid>
      <w:tr w:rsidR="00DF52D0" w14:paraId="11FF2367" w14:textId="77777777" w:rsidTr="007E2F0A">
        <w:trPr>
          <w:trHeight w:val="1092"/>
        </w:trPr>
        <w:tc>
          <w:tcPr>
            <w:tcW w:w="9016" w:type="dxa"/>
            <w:gridSpan w:val="5"/>
          </w:tcPr>
          <w:p w14:paraId="390098CE" w14:textId="77777777" w:rsidR="00DF52D0" w:rsidRPr="00705037" w:rsidRDefault="00DF52D0" w:rsidP="007E2F0A">
            <w:pPr>
              <w:tabs>
                <w:tab w:val="left" w:pos="0"/>
              </w:tabs>
              <w:spacing w:before="120"/>
              <w:jc w:val="center"/>
              <w:rPr>
                <w:rFonts w:ascii="TH SarabunPSK" w:hAnsi="TH SarabunPSK" w:cs="TH SarabunPSK"/>
                <w:b/>
                <w:bCs/>
                <w:sz w:val="32"/>
                <w:szCs w:val="32"/>
                <w:cs/>
              </w:rPr>
            </w:pPr>
            <w:r w:rsidRPr="00705037">
              <w:rPr>
                <w:rFonts w:ascii="TH SarabunPSK" w:hAnsi="TH SarabunPSK" w:cs="TH SarabunPSK"/>
                <w:b/>
                <w:bCs/>
                <w:sz w:val="32"/>
                <w:szCs w:val="32"/>
                <w:cs/>
              </w:rPr>
              <w:t>กรอบการพัฒนาแบบวัดความรอบรู้ด้านสุขภาพ</w:t>
            </w:r>
            <w:r>
              <w:rPr>
                <w:rFonts w:ascii="TH SarabunPSK" w:hAnsi="TH SarabunPSK" w:cs="TH SarabunPSK" w:hint="cs"/>
                <w:b/>
                <w:bCs/>
                <w:sz w:val="32"/>
                <w:szCs w:val="32"/>
                <w:cs/>
              </w:rPr>
              <w:t>ในการเลี้ยงดูเด็กปฐมวัย</w:t>
            </w:r>
            <w:r w:rsidRPr="00705037">
              <w:rPr>
                <w:rFonts w:ascii="TH SarabunPSK" w:hAnsi="TH SarabunPSK" w:cs="TH SarabunPSK" w:hint="cs"/>
                <w:b/>
                <w:bCs/>
                <w:sz w:val="32"/>
                <w:szCs w:val="32"/>
                <w:cs/>
              </w:rPr>
              <w:t>ของผู้ดูแลหลัก</w:t>
            </w:r>
          </w:p>
          <w:p w14:paraId="66F2F71E" w14:textId="77777777" w:rsidR="00DF52D0" w:rsidRPr="00705037" w:rsidRDefault="00DF52D0" w:rsidP="007E2F0A">
            <w:pPr>
              <w:tabs>
                <w:tab w:val="left" w:pos="0"/>
              </w:tabs>
              <w:spacing w:before="120"/>
              <w:jc w:val="center"/>
              <w:rPr>
                <w:rFonts w:ascii="TH SarabunPSK" w:hAnsi="TH SarabunPSK" w:cs="TH SarabunPSK"/>
                <w:sz w:val="32"/>
                <w:szCs w:val="32"/>
              </w:rPr>
            </w:pPr>
            <w:r w:rsidRPr="00705037">
              <w:rPr>
                <w:rFonts w:ascii="TH SarabunPSK" w:hAnsi="TH SarabunPSK" w:cs="TH SarabunPSK"/>
                <w:b/>
                <w:bCs/>
                <w:sz w:val="32"/>
                <w:szCs w:val="32"/>
                <w:cs/>
              </w:rPr>
              <w:t>วัดจาก ความรู้สึก ความเชื่อมั่น ความสามารถและทักษะ</w:t>
            </w:r>
          </w:p>
        </w:tc>
      </w:tr>
      <w:tr w:rsidR="00DF52D0" w14:paraId="06E765FD" w14:textId="77777777" w:rsidTr="007E2F0A">
        <w:tc>
          <w:tcPr>
            <w:tcW w:w="1188" w:type="dxa"/>
          </w:tcPr>
          <w:p w14:paraId="03FDD04F" w14:textId="77777777" w:rsidR="00DF52D0" w:rsidRPr="00705037" w:rsidRDefault="00DF52D0" w:rsidP="007E2F0A">
            <w:pPr>
              <w:tabs>
                <w:tab w:val="left" w:pos="0"/>
              </w:tabs>
              <w:spacing w:before="120"/>
              <w:jc w:val="center"/>
              <w:rPr>
                <w:rFonts w:ascii="TH SarabunPSK" w:hAnsi="TH SarabunPSK" w:cs="TH SarabunPSK"/>
                <w:b/>
                <w:bCs/>
                <w:sz w:val="32"/>
                <w:szCs w:val="32"/>
              </w:rPr>
            </w:pPr>
            <w:r w:rsidRPr="00FB6F50">
              <w:rPr>
                <w:rFonts w:ascii="TH SarabunPSK" w:hAnsi="TH SarabunPSK" w:cs="TH SarabunPSK"/>
                <w:b/>
                <w:bCs/>
                <w:sz w:val="32"/>
                <w:szCs w:val="32"/>
              </w:rPr>
              <w:t>WHO (</w:t>
            </w:r>
            <w:r w:rsidRPr="00FB6F50">
              <w:rPr>
                <w:rFonts w:ascii="TH SarabunPSK" w:hAnsi="TH SarabunPSK" w:cs="TH SarabunPSK"/>
                <w:b/>
                <w:bCs/>
                <w:sz w:val="32"/>
                <w:szCs w:val="32"/>
                <w:cs/>
              </w:rPr>
              <w:t>1998)</w:t>
            </w:r>
          </w:p>
        </w:tc>
        <w:tc>
          <w:tcPr>
            <w:tcW w:w="1448" w:type="dxa"/>
          </w:tcPr>
          <w:p w14:paraId="3B2D086B" w14:textId="77777777" w:rsidR="00DF52D0" w:rsidRPr="00705037" w:rsidRDefault="00DF52D0" w:rsidP="007E2F0A">
            <w:pPr>
              <w:tabs>
                <w:tab w:val="left" w:pos="0"/>
              </w:tabs>
              <w:spacing w:before="120"/>
              <w:jc w:val="center"/>
              <w:rPr>
                <w:rFonts w:ascii="TH SarabunPSK" w:hAnsi="TH SarabunPSK" w:cs="TH SarabunPSK"/>
                <w:b/>
                <w:bCs/>
                <w:sz w:val="32"/>
                <w:szCs w:val="32"/>
              </w:rPr>
            </w:pPr>
            <w:proofErr w:type="spellStart"/>
            <w:proofErr w:type="gramStart"/>
            <w:r w:rsidRPr="00705037">
              <w:rPr>
                <w:rFonts w:ascii="TH SarabunPSK" w:hAnsi="TH SarabunPSK" w:cs="TH SarabunPSK"/>
                <w:b/>
                <w:bCs/>
                <w:sz w:val="32"/>
                <w:szCs w:val="32"/>
              </w:rPr>
              <w:t>Nutbeam</w:t>
            </w:r>
            <w:proofErr w:type="spellEnd"/>
            <w:r w:rsidRPr="00705037">
              <w:rPr>
                <w:rFonts w:ascii="TH SarabunPSK" w:hAnsi="TH SarabunPSK" w:cs="TH SarabunPSK"/>
                <w:b/>
                <w:bCs/>
                <w:sz w:val="32"/>
                <w:szCs w:val="32"/>
                <w:cs/>
              </w:rPr>
              <w:t>(</w:t>
            </w:r>
            <w:proofErr w:type="gramEnd"/>
            <w:r w:rsidRPr="00705037">
              <w:rPr>
                <w:rFonts w:ascii="TH SarabunPSK" w:hAnsi="TH SarabunPSK" w:cs="TH SarabunPSK"/>
                <w:b/>
                <w:bCs/>
                <w:sz w:val="32"/>
                <w:szCs w:val="32"/>
                <w:cs/>
              </w:rPr>
              <w:t>2008)</w:t>
            </w:r>
          </w:p>
        </w:tc>
        <w:tc>
          <w:tcPr>
            <w:tcW w:w="1452" w:type="dxa"/>
          </w:tcPr>
          <w:p w14:paraId="49A8C0AB" w14:textId="77777777" w:rsidR="00DF52D0" w:rsidRPr="00705037" w:rsidRDefault="00DF52D0" w:rsidP="007E2F0A">
            <w:pPr>
              <w:tabs>
                <w:tab w:val="left" w:pos="0"/>
              </w:tabs>
              <w:spacing w:before="120"/>
              <w:jc w:val="center"/>
              <w:rPr>
                <w:rFonts w:ascii="TH SarabunPSK" w:hAnsi="TH SarabunPSK" w:cs="TH SarabunPSK"/>
                <w:b/>
                <w:bCs/>
                <w:sz w:val="32"/>
                <w:szCs w:val="32"/>
                <w:cs/>
              </w:rPr>
            </w:pPr>
            <w:r w:rsidRPr="00705037">
              <w:rPr>
                <w:rFonts w:ascii="TH SarabunPSK" w:hAnsi="TH SarabunPSK" w:cs="TH SarabunPSK" w:hint="cs"/>
                <w:b/>
                <w:bCs/>
                <w:sz w:val="32"/>
                <w:szCs w:val="32"/>
                <w:cs/>
              </w:rPr>
              <w:t>วชิระ (2561)</w:t>
            </w:r>
          </w:p>
        </w:tc>
        <w:tc>
          <w:tcPr>
            <w:tcW w:w="1419" w:type="dxa"/>
          </w:tcPr>
          <w:p w14:paraId="69F44B1E" w14:textId="77777777" w:rsidR="00DF52D0" w:rsidRPr="00705037" w:rsidRDefault="00DF52D0" w:rsidP="007E2F0A">
            <w:pPr>
              <w:tabs>
                <w:tab w:val="left" w:pos="0"/>
              </w:tabs>
              <w:spacing w:before="120"/>
              <w:jc w:val="center"/>
              <w:rPr>
                <w:rFonts w:ascii="TH SarabunPSK" w:hAnsi="TH SarabunPSK" w:cs="TH SarabunPSK"/>
                <w:b/>
                <w:bCs/>
                <w:sz w:val="32"/>
                <w:szCs w:val="32"/>
              </w:rPr>
            </w:pPr>
            <w:r w:rsidRPr="00705037">
              <w:rPr>
                <w:rFonts w:ascii="TH SarabunPSK" w:hAnsi="TH SarabunPSK" w:cs="TH SarabunPSK"/>
                <w:b/>
                <w:bCs/>
                <w:sz w:val="32"/>
                <w:szCs w:val="32"/>
                <w:cs/>
              </w:rPr>
              <w:t>อัง</w:t>
            </w:r>
            <w:proofErr w:type="spellStart"/>
            <w:r w:rsidRPr="00705037">
              <w:rPr>
                <w:rFonts w:ascii="TH SarabunPSK" w:hAnsi="TH SarabunPSK" w:cs="TH SarabunPSK"/>
                <w:b/>
                <w:bCs/>
                <w:sz w:val="32"/>
                <w:szCs w:val="32"/>
                <w:cs/>
              </w:rPr>
              <w:t>ศิ</w:t>
            </w:r>
            <w:proofErr w:type="spellEnd"/>
            <w:r w:rsidRPr="00705037">
              <w:rPr>
                <w:rFonts w:ascii="TH SarabunPSK" w:hAnsi="TH SarabunPSK" w:cs="TH SarabunPSK"/>
                <w:b/>
                <w:bCs/>
                <w:sz w:val="32"/>
                <w:szCs w:val="32"/>
                <w:cs/>
              </w:rPr>
              <w:t>นันท์</w:t>
            </w:r>
            <w:r w:rsidRPr="00705037">
              <w:rPr>
                <w:rFonts w:ascii="TH SarabunPSK" w:hAnsi="TH SarabunPSK" w:cs="TH SarabunPSK" w:hint="cs"/>
                <w:b/>
                <w:bCs/>
                <w:sz w:val="32"/>
                <w:szCs w:val="32"/>
                <w:cs/>
              </w:rPr>
              <w:t xml:space="preserve"> (2560)</w:t>
            </w:r>
          </w:p>
        </w:tc>
        <w:tc>
          <w:tcPr>
            <w:tcW w:w="3509" w:type="dxa"/>
          </w:tcPr>
          <w:p w14:paraId="5BF2A66C" w14:textId="77777777" w:rsidR="00DF52D0" w:rsidRPr="00705037" w:rsidRDefault="00DF52D0" w:rsidP="007E2F0A">
            <w:pPr>
              <w:tabs>
                <w:tab w:val="left" w:pos="0"/>
              </w:tabs>
              <w:spacing w:before="120"/>
              <w:jc w:val="center"/>
              <w:rPr>
                <w:rFonts w:ascii="TH SarabunPSK" w:hAnsi="TH SarabunPSK" w:cs="TH SarabunPSK"/>
                <w:b/>
                <w:bCs/>
                <w:sz w:val="32"/>
                <w:szCs w:val="32"/>
              </w:rPr>
            </w:pPr>
            <w:r>
              <w:rPr>
                <w:rFonts w:ascii="TH SarabunPSK" w:hAnsi="TH SarabunPSK" w:cs="TH SarabunPSK" w:hint="cs"/>
                <w:b/>
                <w:bCs/>
                <w:sz w:val="32"/>
                <w:szCs w:val="32"/>
                <w:cs/>
              </w:rPr>
              <w:t xml:space="preserve">ประเด็นข้อคำถามของงานวิจัย            </w:t>
            </w:r>
            <w:r>
              <w:rPr>
                <w:rFonts w:ascii="TH SarabunPSK" w:hAnsi="TH SarabunPSK" w:cs="TH SarabunPSK"/>
                <w:b/>
                <w:bCs/>
                <w:sz w:val="32"/>
                <w:szCs w:val="32"/>
                <w:cs/>
              </w:rPr>
              <w:t>(กำ</w:t>
            </w:r>
            <w:r w:rsidRPr="00CC65B2">
              <w:rPr>
                <w:rFonts w:ascii="TH SarabunPSK" w:hAnsi="TH SarabunPSK" w:cs="TH SarabunPSK"/>
                <w:b/>
                <w:bCs/>
                <w:sz w:val="32"/>
                <w:szCs w:val="32"/>
                <w:cs/>
              </w:rPr>
              <w:t>หนดองค์ประกอบใหม่ 5 ด้าน)</w:t>
            </w:r>
          </w:p>
        </w:tc>
      </w:tr>
      <w:tr w:rsidR="00DF52D0" w14:paraId="5D301794" w14:textId="77777777" w:rsidTr="007E2F0A">
        <w:tc>
          <w:tcPr>
            <w:tcW w:w="1188" w:type="dxa"/>
            <w:vMerge w:val="restart"/>
          </w:tcPr>
          <w:p w14:paraId="76404BD6" w14:textId="77777777" w:rsidR="00DF52D0" w:rsidRPr="00705037" w:rsidRDefault="00DF52D0" w:rsidP="007E2F0A">
            <w:pPr>
              <w:tabs>
                <w:tab w:val="left" w:pos="0"/>
              </w:tabs>
              <w:spacing w:before="120"/>
              <w:jc w:val="thaiDistribute"/>
              <w:rPr>
                <w:rFonts w:ascii="TH SarabunPSK" w:hAnsi="TH SarabunPSK" w:cs="TH SarabunPSK"/>
                <w:sz w:val="32"/>
                <w:szCs w:val="32"/>
                <w:cs/>
              </w:rPr>
            </w:pPr>
            <w:r w:rsidRPr="00FB6F50">
              <w:rPr>
                <w:rFonts w:ascii="TH SarabunPSK" w:hAnsi="TH SarabunPSK" w:cs="TH SarabunPSK"/>
                <w:sz w:val="32"/>
                <w:szCs w:val="32"/>
                <w:cs/>
              </w:rPr>
              <w:t>ทักษะทางปัญญา</w:t>
            </w:r>
          </w:p>
        </w:tc>
        <w:tc>
          <w:tcPr>
            <w:tcW w:w="1448" w:type="dxa"/>
          </w:tcPr>
          <w:p w14:paraId="1BAA4209" w14:textId="77777777" w:rsidR="00DF52D0" w:rsidRPr="00705037" w:rsidRDefault="00DF52D0" w:rsidP="007E2F0A">
            <w:pPr>
              <w:tabs>
                <w:tab w:val="left" w:pos="0"/>
              </w:tabs>
              <w:spacing w:before="120"/>
              <w:jc w:val="thaiDistribute"/>
              <w:rPr>
                <w:rFonts w:ascii="TH SarabunPSK" w:hAnsi="TH SarabunPSK" w:cs="TH SarabunPSK"/>
                <w:sz w:val="32"/>
                <w:szCs w:val="32"/>
              </w:rPr>
            </w:pPr>
            <w:r w:rsidRPr="00705037">
              <w:rPr>
                <w:rFonts w:ascii="TH SarabunPSK" w:hAnsi="TH SarabunPSK" w:cs="TH SarabunPSK"/>
                <w:sz w:val="32"/>
                <w:szCs w:val="32"/>
                <w:cs/>
              </w:rPr>
              <w:t>1.เข้าถึงข้อมูล/บริการ</w:t>
            </w:r>
          </w:p>
        </w:tc>
        <w:tc>
          <w:tcPr>
            <w:tcW w:w="1452" w:type="dxa"/>
          </w:tcPr>
          <w:p w14:paraId="6DB41F52" w14:textId="77777777" w:rsidR="00DF52D0" w:rsidRPr="00705037" w:rsidRDefault="00DF52D0" w:rsidP="007E2F0A">
            <w:pPr>
              <w:tabs>
                <w:tab w:val="left" w:pos="0"/>
              </w:tabs>
              <w:spacing w:before="120"/>
              <w:rPr>
                <w:rFonts w:ascii="TH SarabunPSK" w:hAnsi="TH SarabunPSK" w:cs="TH SarabunPSK"/>
                <w:sz w:val="32"/>
                <w:szCs w:val="32"/>
              </w:rPr>
            </w:pPr>
            <w:r w:rsidRPr="00705037">
              <w:rPr>
                <w:rFonts w:ascii="TH SarabunPSK" w:hAnsi="TH SarabunPSK" w:cs="TH SarabunPSK"/>
                <w:sz w:val="32"/>
                <w:szCs w:val="32"/>
                <w:cs/>
              </w:rPr>
              <w:t>1.เข้าถึงข้อมูล/บริการ</w:t>
            </w:r>
          </w:p>
        </w:tc>
        <w:tc>
          <w:tcPr>
            <w:tcW w:w="1419" w:type="dxa"/>
          </w:tcPr>
          <w:p w14:paraId="322274A4" w14:textId="77777777" w:rsidR="00DF52D0" w:rsidRPr="00705037" w:rsidRDefault="00DF52D0" w:rsidP="007E2F0A">
            <w:pPr>
              <w:tabs>
                <w:tab w:val="left" w:pos="0"/>
              </w:tabs>
              <w:spacing w:before="120"/>
              <w:rPr>
                <w:rFonts w:ascii="TH SarabunPSK" w:hAnsi="TH SarabunPSK" w:cs="TH SarabunPSK"/>
                <w:sz w:val="32"/>
                <w:szCs w:val="32"/>
              </w:rPr>
            </w:pPr>
            <w:r w:rsidRPr="00705037">
              <w:rPr>
                <w:rFonts w:ascii="TH SarabunPSK" w:hAnsi="TH SarabunPSK" w:cs="TH SarabunPSK" w:hint="cs"/>
                <w:sz w:val="32"/>
                <w:szCs w:val="32"/>
                <w:cs/>
              </w:rPr>
              <w:t>1.</w:t>
            </w:r>
            <w:r w:rsidRPr="00705037">
              <w:rPr>
                <w:rFonts w:ascii="TH SarabunPSK" w:hAnsi="TH SarabunPSK" w:cs="TH SarabunPSK"/>
                <w:sz w:val="32"/>
                <w:szCs w:val="32"/>
                <w:cs/>
              </w:rPr>
              <w:t>การเข้าถึงข้อมูลและบริการ</w:t>
            </w:r>
          </w:p>
        </w:tc>
        <w:tc>
          <w:tcPr>
            <w:tcW w:w="3509" w:type="dxa"/>
          </w:tcPr>
          <w:p w14:paraId="6EE18820" w14:textId="77777777" w:rsidR="00DF52D0" w:rsidRPr="00705037" w:rsidRDefault="00DF52D0" w:rsidP="007E2F0A">
            <w:pPr>
              <w:tabs>
                <w:tab w:val="left" w:pos="0"/>
              </w:tabs>
              <w:spacing w:before="120"/>
              <w:rPr>
                <w:rFonts w:ascii="TH SarabunPSK" w:hAnsi="TH SarabunPSK" w:cs="TH SarabunPSK"/>
                <w:sz w:val="32"/>
                <w:szCs w:val="32"/>
              </w:rPr>
            </w:pPr>
            <w:r>
              <w:rPr>
                <w:rFonts w:ascii="TH SarabunPSK" w:hAnsi="TH SarabunPSK" w:cs="TH SarabunPSK" w:hint="cs"/>
                <w:sz w:val="32"/>
                <w:szCs w:val="32"/>
                <w:cs/>
              </w:rPr>
              <w:t xml:space="preserve">1. </w:t>
            </w:r>
            <w:r w:rsidRPr="00283B92">
              <w:rPr>
                <w:rFonts w:ascii="TH SarabunPSK" w:hAnsi="TH SarabunPSK" w:cs="TH SarabunPSK"/>
                <w:sz w:val="32"/>
                <w:szCs w:val="32"/>
                <w:cs/>
              </w:rPr>
              <w:t>การเข้าถึงข้อมูลและบริการ (</w:t>
            </w:r>
            <w:r w:rsidRPr="00283B92">
              <w:rPr>
                <w:rFonts w:ascii="TH SarabunPSK" w:hAnsi="TH SarabunPSK" w:cs="TH SarabunPSK"/>
                <w:sz w:val="32"/>
                <w:szCs w:val="32"/>
              </w:rPr>
              <w:t>Accessing the information and services)</w:t>
            </w:r>
          </w:p>
        </w:tc>
      </w:tr>
      <w:tr w:rsidR="00DF52D0" w14:paraId="1DC08F9E" w14:textId="77777777" w:rsidTr="007E2F0A">
        <w:tc>
          <w:tcPr>
            <w:tcW w:w="1188" w:type="dxa"/>
            <w:vMerge/>
          </w:tcPr>
          <w:p w14:paraId="19056E99" w14:textId="77777777" w:rsidR="00DF52D0" w:rsidRPr="00705037" w:rsidRDefault="00DF52D0" w:rsidP="007E2F0A">
            <w:pPr>
              <w:tabs>
                <w:tab w:val="left" w:pos="0"/>
              </w:tabs>
              <w:spacing w:before="120"/>
              <w:jc w:val="thaiDistribute"/>
              <w:rPr>
                <w:rFonts w:ascii="TH SarabunPSK" w:hAnsi="TH SarabunPSK" w:cs="TH SarabunPSK"/>
                <w:sz w:val="32"/>
                <w:szCs w:val="32"/>
              </w:rPr>
            </w:pPr>
          </w:p>
        </w:tc>
        <w:tc>
          <w:tcPr>
            <w:tcW w:w="1448" w:type="dxa"/>
          </w:tcPr>
          <w:p w14:paraId="0070914B" w14:textId="77777777" w:rsidR="00DF52D0" w:rsidRPr="00705037" w:rsidRDefault="00DF52D0" w:rsidP="007E2F0A">
            <w:pPr>
              <w:tabs>
                <w:tab w:val="left" w:pos="0"/>
              </w:tabs>
              <w:spacing w:before="120"/>
              <w:jc w:val="thaiDistribute"/>
              <w:rPr>
                <w:rFonts w:ascii="TH SarabunPSK" w:hAnsi="TH SarabunPSK" w:cs="TH SarabunPSK"/>
                <w:sz w:val="32"/>
                <w:szCs w:val="32"/>
                <w:cs/>
              </w:rPr>
            </w:pPr>
            <w:r w:rsidRPr="00705037">
              <w:rPr>
                <w:rFonts w:ascii="TH SarabunPSK" w:hAnsi="TH SarabunPSK" w:cs="TH SarabunPSK"/>
                <w:sz w:val="32"/>
                <w:szCs w:val="32"/>
              </w:rPr>
              <w:t>2.</w:t>
            </w:r>
            <w:r w:rsidRPr="00705037">
              <w:rPr>
                <w:rFonts w:ascii="TH SarabunPSK" w:hAnsi="TH SarabunPSK" w:cs="TH SarabunPSK"/>
                <w:sz w:val="32"/>
                <w:szCs w:val="32"/>
                <w:cs/>
              </w:rPr>
              <w:t>เข้าใจข้อมูล</w:t>
            </w:r>
          </w:p>
        </w:tc>
        <w:tc>
          <w:tcPr>
            <w:tcW w:w="1452" w:type="dxa"/>
          </w:tcPr>
          <w:p w14:paraId="79829613" w14:textId="77777777" w:rsidR="00DF52D0" w:rsidRPr="00705037" w:rsidRDefault="00DF52D0" w:rsidP="007E2F0A">
            <w:pPr>
              <w:tabs>
                <w:tab w:val="left" w:pos="0"/>
              </w:tabs>
              <w:spacing w:before="120"/>
              <w:rPr>
                <w:rFonts w:ascii="TH SarabunPSK" w:hAnsi="TH SarabunPSK" w:cs="TH SarabunPSK"/>
                <w:sz w:val="32"/>
                <w:szCs w:val="32"/>
              </w:rPr>
            </w:pPr>
            <w:r w:rsidRPr="00705037">
              <w:rPr>
                <w:rFonts w:ascii="TH SarabunPSK" w:hAnsi="TH SarabunPSK" w:cs="TH SarabunPSK"/>
                <w:sz w:val="32"/>
                <w:szCs w:val="32"/>
              </w:rPr>
              <w:t>2.</w:t>
            </w:r>
            <w:r w:rsidRPr="00705037">
              <w:rPr>
                <w:rFonts w:ascii="TH SarabunPSK" w:hAnsi="TH SarabunPSK" w:cs="TH SarabunPSK"/>
                <w:sz w:val="32"/>
                <w:szCs w:val="32"/>
                <w:cs/>
              </w:rPr>
              <w:t>เข้าใจข้อมูล</w:t>
            </w:r>
            <w:r w:rsidRPr="00705037">
              <w:rPr>
                <w:rFonts w:ascii="TH SarabunPSK" w:hAnsi="TH SarabunPSK" w:cs="TH SarabunPSK" w:hint="cs"/>
                <w:sz w:val="32"/>
                <w:szCs w:val="32"/>
                <w:cs/>
              </w:rPr>
              <w:t>/บริการ</w:t>
            </w:r>
          </w:p>
        </w:tc>
        <w:tc>
          <w:tcPr>
            <w:tcW w:w="1419" w:type="dxa"/>
          </w:tcPr>
          <w:p w14:paraId="21C46113" w14:textId="77777777" w:rsidR="00DF52D0" w:rsidRPr="00705037" w:rsidRDefault="00DF52D0" w:rsidP="007E2F0A">
            <w:pPr>
              <w:tabs>
                <w:tab w:val="left" w:pos="0"/>
              </w:tabs>
              <w:spacing w:before="120"/>
              <w:rPr>
                <w:rFonts w:ascii="TH SarabunPSK" w:hAnsi="TH SarabunPSK" w:cs="TH SarabunPSK"/>
                <w:sz w:val="32"/>
                <w:szCs w:val="32"/>
              </w:rPr>
            </w:pPr>
            <w:r w:rsidRPr="00705037">
              <w:rPr>
                <w:rFonts w:ascii="TH SarabunPSK" w:hAnsi="TH SarabunPSK" w:cs="TH SarabunPSK" w:hint="cs"/>
                <w:sz w:val="32"/>
                <w:szCs w:val="32"/>
                <w:cs/>
              </w:rPr>
              <w:t>2.</w:t>
            </w:r>
            <w:r w:rsidRPr="00705037">
              <w:rPr>
                <w:rFonts w:ascii="TH SarabunPSK" w:hAnsi="TH SarabunPSK" w:cs="TH SarabunPSK"/>
                <w:sz w:val="32"/>
                <w:szCs w:val="32"/>
                <w:cs/>
              </w:rPr>
              <w:t>การเข้าใจข้อมูลและบริการที่เพียงพอต่อการปฏิบัติ</w:t>
            </w:r>
          </w:p>
        </w:tc>
        <w:tc>
          <w:tcPr>
            <w:tcW w:w="3509" w:type="dxa"/>
          </w:tcPr>
          <w:p w14:paraId="05CCD2D3" w14:textId="77777777" w:rsidR="00DF52D0" w:rsidRPr="00705037" w:rsidRDefault="00DF52D0" w:rsidP="007E2F0A">
            <w:pPr>
              <w:tabs>
                <w:tab w:val="left" w:pos="0"/>
              </w:tabs>
              <w:spacing w:before="120"/>
              <w:rPr>
                <w:rFonts w:ascii="TH SarabunPSK" w:hAnsi="TH SarabunPSK" w:cs="TH SarabunPSK"/>
                <w:sz w:val="32"/>
                <w:szCs w:val="32"/>
              </w:rPr>
            </w:pPr>
            <w:r>
              <w:rPr>
                <w:rFonts w:ascii="TH SarabunPSK" w:hAnsi="TH SarabunPSK" w:cs="TH SarabunPSK"/>
                <w:sz w:val="32"/>
                <w:szCs w:val="32"/>
              </w:rPr>
              <w:t xml:space="preserve">2. </w:t>
            </w:r>
            <w:r w:rsidRPr="00283B92">
              <w:rPr>
                <w:rFonts w:ascii="TH SarabunPSK" w:hAnsi="TH SarabunPSK" w:cs="TH SarabunPSK"/>
                <w:sz w:val="32"/>
                <w:szCs w:val="32"/>
                <w:cs/>
              </w:rPr>
              <w:t>การเข้าใจข้อมูลและบริการที่เพียงพอต่อการปฏิบัติ (</w:t>
            </w:r>
            <w:r w:rsidRPr="00283B92">
              <w:rPr>
                <w:rFonts w:ascii="TH SarabunPSK" w:hAnsi="TH SarabunPSK" w:cs="TH SarabunPSK"/>
                <w:sz w:val="32"/>
                <w:szCs w:val="32"/>
              </w:rPr>
              <w:t>Understanding enough the information and services to practice)</w:t>
            </w:r>
          </w:p>
        </w:tc>
      </w:tr>
      <w:tr w:rsidR="00DF52D0" w14:paraId="349EC83A" w14:textId="77777777" w:rsidTr="007E2F0A">
        <w:tc>
          <w:tcPr>
            <w:tcW w:w="1188" w:type="dxa"/>
            <w:vMerge/>
          </w:tcPr>
          <w:p w14:paraId="7F526541" w14:textId="77777777" w:rsidR="00DF52D0" w:rsidRPr="00705037" w:rsidRDefault="00DF52D0" w:rsidP="007E2F0A">
            <w:pPr>
              <w:tabs>
                <w:tab w:val="left" w:pos="0"/>
              </w:tabs>
              <w:spacing w:before="120"/>
              <w:jc w:val="thaiDistribute"/>
              <w:rPr>
                <w:rFonts w:ascii="TH SarabunPSK" w:hAnsi="TH SarabunPSK" w:cs="TH SarabunPSK"/>
                <w:sz w:val="32"/>
                <w:szCs w:val="32"/>
                <w:cs/>
              </w:rPr>
            </w:pPr>
          </w:p>
        </w:tc>
        <w:tc>
          <w:tcPr>
            <w:tcW w:w="1448" w:type="dxa"/>
          </w:tcPr>
          <w:p w14:paraId="17036C0C" w14:textId="77777777" w:rsidR="00DF52D0" w:rsidRPr="00705037" w:rsidRDefault="00DF52D0" w:rsidP="007E2F0A">
            <w:pPr>
              <w:tabs>
                <w:tab w:val="left" w:pos="0"/>
              </w:tabs>
              <w:spacing w:before="120"/>
              <w:jc w:val="thaiDistribute"/>
              <w:rPr>
                <w:rFonts w:ascii="TH SarabunPSK" w:hAnsi="TH SarabunPSK" w:cs="TH SarabunPSK"/>
                <w:sz w:val="32"/>
                <w:szCs w:val="32"/>
              </w:rPr>
            </w:pPr>
            <w:r w:rsidRPr="00705037">
              <w:rPr>
                <w:rFonts w:ascii="TH SarabunPSK" w:hAnsi="TH SarabunPSK" w:cs="TH SarabunPSK"/>
                <w:sz w:val="32"/>
                <w:szCs w:val="32"/>
                <w:cs/>
              </w:rPr>
              <w:t>3.รู้เท่าทันสื่อ</w:t>
            </w:r>
          </w:p>
          <w:p w14:paraId="7954BE88" w14:textId="77777777" w:rsidR="00DF52D0" w:rsidRPr="00705037" w:rsidRDefault="00DF52D0" w:rsidP="007E2F0A">
            <w:pPr>
              <w:tabs>
                <w:tab w:val="left" w:pos="0"/>
              </w:tabs>
              <w:spacing w:before="120"/>
              <w:jc w:val="thaiDistribute"/>
              <w:rPr>
                <w:rFonts w:ascii="TH SarabunPSK" w:hAnsi="TH SarabunPSK" w:cs="TH SarabunPSK"/>
                <w:sz w:val="32"/>
                <w:szCs w:val="32"/>
              </w:rPr>
            </w:pPr>
            <w:r w:rsidRPr="00705037">
              <w:rPr>
                <w:rFonts w:ascii="TH SarabunPSK" w:hAnsi="TH SarabunPSK" w:cs="TH SarabunPSK"/>
                <w:sz w:val="32"/>
                <w:szCs w:val="32"/>
                <w:cs/>
              </w:rPr>
              <w:t>4.ตัดสินใจ</w:t>
            </w:r>
          </w:p>
          <w:p w14:paraId="431E4DC2" w14:textId="77777777" w:rsidR="00DF52D0" w:rsidRPr="00705037" w:rsidRDefault="00DF52D0" w:rsidP="007E2F0A">
            <w:pPr>
              <w:tabs>
                <w:tab w:val="left" w:pos="0"/>
              </w:tabs>
              <w:spacing w:before="120"/>
              <w:jc w:val="thaiDistribute"/>
              <w:rPr>
                <w:rFonts w:ascii="TH SarabunPSK" w:hAnsi="TH SarabunPSK" w:cs="TH SarabunPSK"/>
                <w:sz w:val="32"/>
                <w:szCs w:val="32"/>
              </w:rPr>
            </w:pPr>
            <w:r w:rsidRPr="00705037">
              <w:rPr>
                <w:rFonts w:ascii="TH SarabunPSK" w:hAnsi="TH SarabunPSK" w:cs="TH SarabunPSK"/>
                <w:sz w:val="32"/>
                <w:szCs w:val="32"/>
                <w:cs/>
              </w:rPr>
              <w:t>ที่ถูกต้อง</w:t>
            </w:r>
          </w:p>
        </w:tc>
        <w:tc>
          <w:tcPr>
            <w:tcW w:w="1452" w:type="dxa"/>
          </w:tcPr>
          <w:p w14:paraId="7C99EA1C" w14:textId="77777777" w:rsidR="00DF52D0" w:rsidRPr="00705037" w:rsidRDefault="00DF52D0" w:rsidP="007E2F0A">
            <w:pPr>
              <w:tabs>
                <w:tab w:val="left" w:pos="0"/>
              </w:tabs>
              <w:spacing w:before="120"/>
              <w:rPr>
                <w:rFonts w:ascii="TH SarabunPSK" w:hAnsi="TH SarabunPSK" w:cs="TH SarabunPSK"/>
                <w:sz w:val="32"/>
                <w:szCs w:val="32"/>
              </w:rPr>
            </w:pPr>
            <w:r w:rsidRPr="00705037">
              <w:rPr>
                <w:rFonts w:ascii="TH SarabunPSK" w:hAnsi="TH SarabunPSK" w:cs="TH SarabunPSK" w:hint="cs"/>
                <w:sz w:val="32"/>
                <w:szCs w:val="32"/>
                <w:cs/>
              </w:rPr>
              <w:t>3.โต้ตอบซักถามแลกเปลี่ยน</w:t>
            </w:r>
          </w:p>
          <w:p w14:paraId="37B71DD2" w14:textId="77777777" w:rsidR="00DF52D0" w:rsidRPr="00705037" w:rsidRDefault="00DF52D0" w:rsidP="007E2F0A">
            <w:pPr>
              <w:tabs>
                <w:tab w:val="left" w:pos="0"/>
              </w:tabs>
              <w:spacing w:before="120"/>
              <w:rPr>
                <w:rFonts w:ascii="TH SarabunPSK" w:hAnsi="TH SarabunPSK" w:cs="TH SarabunPSK"/>
                <w:sz w:val="32"/>
                <w:szCs w:val="32"/>
              </w:rPr>
            </w:pPr>
            <w:r w:rsidRPr="00705037">
              <w:rPr>
                <w:rFonts w:ascii="TH SarabunPSK" w:hAnsi="TH SarabunPSK" w:cs="TH SarabunPSK" w:hint="cs"/>
                <w:sz w:val="32"/>
                <w:szCs w:val="32"/>
                <w:cs/>
              </w:rPr>
              <w:t>4. ตัดสินใจที่ถูกต้อง</w:t>
            </w:r>
          </w:p>
        </w:tc>
        <w:tc>
          <w:tcPr>
            <w:tcW w:w="1419" w:type="dxa"/>
          </w:tcPr>
          <w:p w14:paraId="06FFDFA1" w14:textId="77777777" w:rsidR="00DF52D0" w:rsidRPr="00705037" w:rsidRDefault="00DF52D0" w:rsidP="007E2F0A">
            <w:pPr>
              <w:tabs>
                <w:tab w:val="left" w:pos="0"/>
              </w:tabs>
              <w:spacing w:before="120"/>
              <w:rPr>
                <w:rFonts w:ascii="TH SarabunPSK" w:hAnsi="TH SarabunPSK" w:cs="TH SarabunPSK"/>
                <w:sz w:val="32"/>
                <w:szCs w:val="32"/>
              </w:rPr>
            </w:pPr>
            <w:r w:rsidRPr="00705037">
              <w:rPr>
                <w:rFonts w:ascii="TH SarabunPSK" w:hAnsi="TH SarabunPSK" w:cs="TH SarabunPSK"/>
                <w:sz w:val="32"/>
                <w:szCs w:val="32"/>
              </w:rPr>
              <w:t xml:space="preserve">3. </w:t>
            </w:r>
            <w:r w:rsidRPr="00705037">
              <w:rPr>
                <w:rFonts w:ascii="TH SarabunPSK" w:hAnsi="TH SarabunPSK" w:cs="TH SarabunPSK"/>
                <w:sz w:val="32"/>
                <w:szCs w:val="32"/>
                <w:cs/>
              </w:rPr>
              <w:t>การตรวจสอบข้อมูลและบริการ</w:t>
            </w:r>
          </w:p>
        </w:tc>
        <w:tc>
          <w:tcPr>
            <w:tcW w:w="3509" w:type="dxa"/>
          </w:tcPr>
          <w:p w14:paraId="2132CAE7" w14:textId="77777777" w:rsidR="00DF52D0" w:rsidRPr="00705037" w:rsidRDefault="00DF52D0" w:rsidP="007E2F0A">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 xml:space="preserve">3. </w:t>
            </w:r>
            <w:r w:rsidRPr="00283B92">
              <w:rPr>
                <w:rFonts w:ascii="TH SarabunPSK" w:hAnsi="TH SarabunPSK" w:cs="TH SarabunPSK"/>
                <w:sz w:val="32"/>
                <w:szCs w:val="32"/>
                <w:cs/>
              </w:rPr>
              <w:t>การตรวจสอบ</w:t>
            </w:r>
            <w:r>
              <w:rPr>
                <w:rFonts w:ascii="TH SarabunPSK" w:hAnsi="TH SarabunPSK" w:cs="TH SarabunPSK" w:hint="cs"/>
                <w:sz w:val="32"/>
                <w:szCs w:val="32"/>
                <w:cs/>
              </w:rPr>
              <w:t>และตัดสินใจที่ถูกต้อง</w:t>
            </w:r>
            <w:r w:rsidRPr="00283B92">
              <w:rPr>
                <w:rFonts w:ascii="TH SarabunPSK" w:hAnsi="TH SarabunPSK" w:cs="TH SarabunPSK"/>
                <w:sz w:val="32"/>
                <w:szCs w:val="32"/>
                <w:cs/>
              </w:rPr>
              <w:t>ข้อมูลและบริการ (</w:t>
            </w:r>
            <w:r w:rsidRPr="00283B92">
              <w:rPr>
                <w:rFonts w:ascii="TH SarabunPSK" w:hAnsi="TH SarabunPSK" w:cs="TH SarabunPSK"/>
                <w:sz w:val="32"/>
                <w:szCs w:val="32"/>
              </w:rPr>
              <w:t>Reassure</w:t>
            </w:r>
            <w:r>
              <w:rPr>
                <w:rFonts w:ascii="TH SarabunPSK" w:hAnsi="TH SarabunPSK" w:cs="TH SarabunPSK"/>
                <w:sz w:val="32"/>
                <w:szCs w:val="32"/>
              </w:rPr>
              <w:t xml:space="preserve"> and </w:t>
            </w:r>
            <w:r w:rsidRPr="00283B92">
              <w:rPr>
                <w:rFonts w:ascii="TH SarabunPSK" w:hAnsi="TH SarabunPSK" w:cs="TH SarabunPSK"/>
                <w:sz w:val="32"/>
                <w:szCs w:val="32"/>
              </w:rPr>
              <w:t>Decision making the information and services)</w:t>
            </w:r>
          </w:p>
        </w:tc>
      </w:tr>
      <w:tr w:rsidR="00DF52D0" w14:paraId="06D6D851" w14:textId="77777777" w:rsidTr="007E2F0A">
        <w:tc>
          <w:tcPr>
            <w:tcW w:w="1188" w:type="dxa"/>
            <w:vMerge/>
          </w:tcPr>
          <w:p w14:paraId="4A741769" w14:textId="77777777" w:rsidR="00DF52D0" w:rsidRPr="00705037" w:rsidRDefault="00DF52D0" w:rsidP="007E2F0A">
            <w:pPr>
              <w:tabs>
                <w:tab w:val="left" w:pos="0"/>
              </w:tabs>
              <w:spacing w:before="120"/>
              <w:jc w:val="thaiDistribute"/>
              <w:rPr>
                <w:rFonts w:ascii="TH SarabunPSK" w:hAnsi="TH SarabunPSK" w:cs="TH SarabunPSK"/>
                <w:sz w:val="32"/>
                <w:szCs w:val="32"/>
              </w:rPr>
            </w:pPr>
          </w:p>
        </w:tc>
        <w:tc>
          <w:tcPr>
            <w:tcW w:w="1448" w:type="dxa"/>
          </w:tcPr>
          <w:p w14:paraId="62B2F5C7" w14:textId="77777777" w:rsidR="00DF52D0" w:rsidRPr="00705037" w:rsidRDefault="00DF52D0" w:rsidP="007E2F0A">
            <w:pPr>
              <w:tabs>
                <w:tab w:val="left" w:pos="0"/>
              </w:tabs>
              <w:spacing w:before="120"/>
              <w:jc w:val="thaiDistribute"/>
              <w:rPr>
                <w:rFonts w:ascii="TH SarabunPSK" w:hAnsi="TH SarabunPSK" w:cs="TH SarabunPSK"/>
                <w:sz w:val="32"/>
                <w:szCs w:val="32"/>
              </w:rPr>
            </w:pPr>
            <w:r w:rsidRPr="00705037">
              <w:rPr>
                <w:rFonts w:ascii="TH SarabunPSK" w:hAnsi="TH SarabunPSK" w:cs="TH SarabunPSK"/>
                <w:sz w:val="32"/>
                <w:szCs w:val="32"/>
              </w:rPr>
              <w:t>5.</w:t>
            </w:r>
            <w:r w:rsidRPr="00705037">
              <w:rPr>
                <w:rFonts w:ascii="TH SarabunPSK" w:hAnsi="TH SarabunPSK" w:cs="TH SarabunPSK"/>
                <w:sz w:val="32"/>
                <w:szCs w:val="32"/>
                <w:cs/>
              </w:rPr>
              <w:t>จัดการ</w:t>
            </w:r>
          </w:p>
          <w:p w14:paraId="068BBCF2" w14:textId="77777777" w:rsidR="00DF52D0" w:rsidRPr="00705037" w:rsidRDefault="00DF52D0" w:rsidP="007E2F0A">
            <w:pPr>
              <w:tabs>
                <w:tab w:val="left" w:pos="0"/>
              </w:tabs>
              <w:spacing w:before="120"/>
              <w:jc w:val="thaiDistribute"/>
              <w:rPr>
                <w:rFonts w:ascii="TH SarabunPSK" w:hAnsi="TH SarabunPSK" w:cs="TH SarabunPSK"/>
                <w:sz w:val="32"/>
                <w:szCs w:val="32"/>
              </w:rPr>
            </w:pPr>
            <w:r w:rsidRPr="00705037">
              <w:rPr>
                <w:rFonts w:ascii="TH SarabunPSK" w:hAnsi="TH SarabunPSK" w:cs="TH SarabunPSK"/>
                <w:sz w:val="32"/>
                <w:szCs w:val="32"/>
                <w:cs/>
              </w:rPr>
              <w:t>สุขภาพ</w:t>
            </w:r>
          </w:p>
        </w:tc>
        <w:tc>
          <w:tcPr>
            <w:tcW w:w="1452" w:type="dxa"/>
          </w:tcPr>
          <w:p w14:paraId="39DC47BD" w14:textId="77777777" w:rsidR="00DF52D0" w:rsidRPr="00705037" w:rsidRDefault="00DF52D0" w:rsidP="007E2F0A">
            <w:pPr>
              <w:tabs>
                <w:tab w:val="left" w:pos="0"/>
              </w:tabs>
              <w:spacing w:before="120"/>
              <w:jc w:val="thaiDistribute"/>
              <w:rPr>
                <w:rFonts w:ascii="TH SarabunPSK" w:hAnsi="TH SarabunPSK" w:cs="TH SarabunPSK"/>
                <w:sz w:val="32"/>
                <w:szCs w:val="32"/>
              </w:rPr>
            </w:pPr>
            <w:r w:rsidRPr="00705037">
              <w:rPr>
                <w:rFonts w:ascii="TH SarabunPSK" w:hAnsi="TH SarabunPSK" w:cs="TH SarabunPSK" w:hint="cs"/>
                <w:sz w:val="32"/>
                <w:szCs w:val="32"/>
                <w:cs/>
              </w:rPr>
              <w:t>5.ปรับเปลี่ยนพฤติกรรม</w:t>
            </w:r>
          </w:p>
        </w:tc>
        <w:tc>
          <w:tcPr>
            <w:tcW w:w="1419" w:type="dxa"/>
          </w:tcPr>
          <w:p w14:paraId="52B8DD80" w14:textId="77777777" w:rsidR="00DF52D0" w:rsidRPr="00705037" w:rsidRDefault="00DF52D0" w:rsidP="007E2F0A">
            <w:pPr>
              <w:tabs>
                <w:tab w:val="left" w:pos="0"/>
              </w:tabs>
              <w:spacing w:before="120"/>
              <w:rPr>
                <w:rFonts w:ascii="TH SarabunPSK" w:hAnsi="TH SarabunPSK" w:cs="TH SarabunPSK"/>
                <w:sz w:val="32"/>
                <w:szCs w:val="32"/>
              </w:rPr>
            </w:pPr>
            <w:r w:rsidRPr="00705037">
              <w:rPr>
                <w:rFonts w:ascii="TH SarabunPSK" w:hAnsi="TH SarabunPSK" w:cs="TH SarabunPSK"/>
                <w:sz w:val="32"/>
                <w:szCs w:val="32"/>
              </w:rPr>
              <w:t>4.</w:t>
            </w:r>
            <w:r w:rsidRPr="00705037">
              <w:rPr>
                <w:rFonts w:ascii="TH SarabunPSK" w:hAnsi="TH SarabunPSK" w:cs="TH SarabunPSK"/>
                <w:sz w:val="32"/>
                <w:szCs w:val="32"/>
                <w:cs/>
              </w:rPr>
              <w:t>การจัดการสุขภาพตนเอง</w:t>
            </w:r>
          </w:p>
        </w:tc>
        <w:tc>
          <w:tcPr>
            <w:tcW w:w="3509" w:type="dxa"/>
          </w:tcPr>
          <w:p w14:paraId="1916480D" w14:textId="77777777" w:rsidR="00DF52D0" w:rsidRPr="00705037" w:rsidRDefault="00DF52D0" w:rsidP="007E2F0A">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 xml:space="preserve">4. </w:t>
            </w:r>
            <w:r w:rsidRPr="00A32955">
              <w:rPr>
                <w:rFonts w:ascii="TH SarabunPSK" w:hAnsi="TH SarabunPSK" w:cs="TH SarabunPSK"/>
                <w:sz w:val="32"/>
                <w:szCs w:val="32"/>
                <w:cs/>
              </w:rPr>
              <w:t>การจัดการสุขภาพตนเอง (</w:t>
            </w:r>
            <w:r w:rsidRPr="00A32955">
              <w:rPr>
                <w:rFonts w:ascii="TH SarabunPSK" w:hAnsi="TH SarabunPSK" w:cs="TH SarabunPSK"/>
                <w:sz w:val="32"/>
                <w:szCs w:val="32"/>
              </w:rPr>
              <w:t>Managing self-health)</w:t>
            </w:r>
          </w:p>
        </w:tc>
      </w:tr>
      <w:tr w:rsidR="00DF52D0" w14:paraId="0AC6F015" w14:textId="77777777" w:rsidTr="007E2F0A">
        <w:tc>
          <w:tcPr>
            <w:tcW w:w="1188" w:type="dxa"/>
          </w:tcPr>
          <w:p w14:paraId="7B355ABD" w14:textId="77777777" w:rsidR="00DF52D0" w:rsidRPr="00705037" w:rsidRDefault="00DF52D0" w:rsidP="007E2F0A">
            <w:pPr>
              <w:tabs>
                <w:tab w:val="left" w:pos="0"/>
              </w:tabs>
              <w:spacing w:before="120"/>
              <w:jc w:val="thaiDistribute"/>
              <w:rPr>
                <w:rFonts w:ascii="TH SarabunPSK" w:hAnsi="TH SarabunPSK" w:cs="TH SarabunPSK"/>
                <w:sz w:val="32"/>
                <w:szCs w:val="32"/>
                <w:cs/>
              </w:rPr>
            </w:pPr>
            <w:r w:rsidRPr="00FB6F50">
              <w:rPr>
                <w:rFonts w:ascii="TH SarabunPSK" w:hAnsi="TH SarabunPSK" w:cs="TH SarabunPSK"/>
                <w:sz w:val="32"/>
                <w:szCs w:val="32"/>
                <w:cs/>
              </w:rPr>
              <w:t>ทักษะทางสังคม</w:t>
            </w:r>
          </w:p>
        </w:tc>
        <w:tc>
          <w:tcPr>
            <w:tcW w:w="1448" w:type="dxa"/>
          </w:tcPr>
          <w:p w14:paraId="48E6F128" w14:textId="77777777" w:rsidR="00DF52D0" w:rsidRPr="00705037" w:rsidRDefault="00DF52D0" w:rsidP="007E2F0A">
            <w:pPr>
              <w:tabs>
                <w:tab w:val="left" w:pos="0"/>
              </w:tabs>
              <w:spacing w:before="120"/>
              <w:jc w:val="thaiDistribute"/>
              <w:rPr>
                <w:rFonts w:ascii="TH SarabunPSK" w:hAnsi="TH SarabunPSK" w:cs="TH SarabunPSK"/>
                <w:sz w:val="32"/>
                <w:szCs w:val="32"/>
              </w:rPr>
            </w:pPr>
            <w:r w:rsidRPr="00705037">
              <w:rPr>
                <w:rFonts w:ascii="TH SarabunPSK" w:hAnsi="TH SarabunPSK" w:cs="TH SarabunPSK" w:hint="cs"/>
                <w:sz w:val="32"/>
                <w:szCs w:val="32"/>
                <w:cs/>
              </w:rPr>
              <w:t>6.</w:t>
            </w:r>
            <w:r w:rsidRPr="00705037">
              <w:rPr>
                <w:rFonts w:ascii="TH SarabunPSK" w:hAnsi="TH SarabunPSK" w:cs="TH SarabunPSK"/>
                <w:sz w:val="32"/>
                <w:szCs w:val="32"/>
                <w:cs/>
              </w:rPr>
              <w:t>การสื่อสารเพื่อสุขภาพ</w:t>
            </w:r>
          </w:p>
        </w:tc>
        <w:tc>
          <w:tcPr>
            <w:tcW w:w="1452" w:type="dxa"/>
          </w:tcPr>
          <w:p w14:paraId="5EBE65F8" w14:textId="77777777" w:rsidR="00DF52D0" w:rsidRPr="00705037" w:rsidRDefault="00DF52D0" w:rsidP="007E2F0A">
            <w:pPr>
              <w:tabs>
                <w:tab w:val="left" w:pos="0"/>
              </w:tabs>
              <w:spacing w:before="120"/>
              <w:rPr>
                <w:rFonts w:ascii="TH SarabunPSK" w:hAnsi="TH SarabunPSK" w:cs="TH SarabunPSK"/>
                <w:sz w:val="32"/>
                <w:szCs w:val="32"/>
              </w:rPr>
            </w:pPr>
            <w:r w:rsidRPr="00705037">
              <w:rPr>
                <w:rFonts w:ascii="TH SarabunPSK" w:hAnsi="TH SarabunPSK" w:cs="TH SarabunPSK" w:hint="cs"/>
                <w:sz w:val="32"/>
                <w:szCs w:val="32"/>
                <w:cs/>
              </w:rPr>
              <w:t>6.บอกต่อข้อมูล/บริการ</w:t>
            </w:r>
          </w:p>
        </w:tc>
        <w:tc>
          <w:tcPr>
            <w:tcW w:w="1419" w:type="dxa"/>
          </w:tcPr>
          <w:p w14:paraId="495ABE26" w14:textId="77777777" w:rsidR="00DF52D0" w:rsidRPr="00705037" w:rsidRDefault="00DF52D0" w:rsidP="007E2F0A">
            <w:pPr>
              <w:tabs>
                <w:tab w:val="left" w:pos="0"/>
              </w:tabs>
              <w:spacing w:before="120"/>
              <w:rPr>
                <w:rFonts w:ascii="TH SarabunPSK" w:hAnsi="TH SarabunPSK" w:cs="TH SarabunPSK"/>
                <w:sz w:val="32"/>
                <w:szCs w:val="32"/>
              </w:rPr>
            </w:pPr>
            <w:r w:rsidRPr="00705037">
              <w:rPr>
                <w:rFonts w:ascii="TH SarabunPSK" w:hAnsi="TH SarabunPSK" w:cs="TH SarabunPSK"/>
                <w:sz w:val="32"/>
                <w:szCs w:val="32"/>
              </w:rPr>
              <w:t>5.</w:t>
            </w:r>
            <w:r w:rsidRPr="00705037">
              <w:rPr>
                <w:rFonts w:ascii="TH SarabunPSK" w:hAnsi="TH SarabunPSK" w:cs="TH SarabunPSK"/>
                <w:sz w:val="32"/>
                <w:szCs w:val="32"/>
                <w:cs/>
              </w:rPr>
              <w:t>การสื่อสารและการสนับสนุนทางสังคม</w:t>
            </w:r>
          </w:p>
        </w:tc>
        <w:tc>
          <w:tcPr>
            <w:tcW w:w="3509" w:type="dxa"/>
          </w:tcPr>
          <w:p w14:paraId="393D9697" w14:textId="77777777" w:rsidR="00DF52D0" w:rsidRPr="00705037" w:rsidRDefault="00DF52D0" w:rsidP="007E2F0A">
            <w:pPr>
              <w:tabs>
                <w:tab w:val="left" w:pos="0"/>
              </w:tabs>
              <w:spacing w:before="120"/>
              <w:rPr>
                <w:rFonts w:ascii="TH SarabunPSK" w:hAnsi="TH SarabunPSK" w:cs="TH SarabunPSK"/>
                <w:sz w:val="32"/>
                <w:szCs w:val="32"/>
                <w:cs/>
              </w:rPr>
            </w:pPr>
            <w:r>
              <w:rPr>
                <w:rFonts w:ascii="TH SarabunPSK" w:hAnsi="TH SarabunPSK" w:cs="TH SarabunPSK"/>
                <w:sz w:val="32"/>
                <w:szCs w:val="32"/>
              </w:rPr>
              <w:t xml:space="preserve">5. </w:t>
            </w:r>
            <w:r>
              <w:rPr>
                <w:rFonts w:ascii="TH SarabunPSK" w:hAnsi="TH SarabunPSK" w:cs="TH SarabunPSK" w:hint="cs"/>
                <w:sz w:val="32"/>
                <w:szCs w:val="32"/>
                <w:cs/>
              </w:rPr>
              <w:t>การสื่อสารระหว่างบุคคล (</w:t>
            </w:r>
            <w:r>
              <w:rPr>
                <w:rFonts w:ascii="TH SarabunPSK" w:hAnsi="TH SarabunPSK" w:cs="TH SarabunPSK"/>
                <w:sz w:val="32"/>
                <w:szCs w:val="32"/>
              </w:rPr>
              <w:t>Communication</w:t>
            </w:r>
            <w:r>
              <w:rPr>
                <w:rFonts w:ascii="TH SarabunPSK" w:hAnsi="TH SarabunPSK" w:cs="TH SarabunPSK" w:hint="cs"/>
                <w:sz w:val="32"/>
                <w:szCs w:val="32"/>
                <w:cs/>
              </w:rPr>
              <w:t>)</w:t>
            </w:r>
          </w:p>
        </w:tc>
      </w:tr>
    </w:tbl>
    <w:p w14:paraId="0CF50536" w14:textId="77777777" w:rsidR="00DF52D0" w:rsidRDefault="00DF52D0" w:rsidP="00DF52D0">
      <w:pPr>
        <w:tabs>
          <w:tab w:val="left" w:pos="0"/>
        </w:tabs>
        <w:spacing w:before="120"/>
        <w:jc w:val="thaiDistribute"/>
        <w:rPr>
          <w:rFonts w:ascii="TH SarabunPSK" w:hAnsi="TH SarabunPSK" w:cs="TH SarabunPSK"/>
          <w:color w:val="FF0000"/>
          <w:sz w:val="32"/>
          <w:szCs w:val="32"/>
        </w:rPr>
      </w:pPr>
    </w:p>
    <w:p w14:paraId="2ED5A935" w14:textId="77777777" w:rsidR="00DF52D0" w:rsidRPr="00ED3EC1"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b/>
          <w:bCs/>
          <w:sz w:val="32"/>
          <w:szCs w:val="32"/>
        </w:rPr>
        <w:tab/>
        <w:t>1.3</w:t>
      </w:r>
      <w:r w:rsidRPr="00ED3EC1">
        <w:rPr>
          <w:rFonts w:ascii="TH SarabunPSK" w:hAnsi="TH SarabunPSK" w:cs="TH SarabunPSK"/>
          <w:b/>
          <w:bCs/>
          <w:sz w:val="32"/>
          <w:szCs w:val="32"/>
          <w:cs/>
        </w:rPr>
        <w:t>ปัจจัยที่เกี่ยวข้องกับความรอบรู้ด้านสุขภาพ</w:t>
      </w:r>
    </w:p>
    <w:p w14:paraId="55C91FC2"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ab/>
        <w:t xml:space="preserve">ปัจจัยที่เกี่ยวข้องกับความรอบรู้ด้านสุขภาพ แบ่งได้เป็น </w:t>
      </w:r>
      <w:r w:rsidRPr="00ED3EC1">
        <w:rPr>
          <w:rFonts w:ascii="TH SarabunPSK" w:hAnsi="TH SarabunPSK" w:cs="TH SarabunPSK"/>
          <w:sz w:val="32"/>
          <w:szCs w:val="32"/>
        </w:rPr>
        <w:t xml:space="preserve">3 </w:t>
      </w:r>
      <w:r w:rsidRPr="00ED3EC1">
        <w:rPr>
          <w:rFonts w:ascii="TH SarabunPSK" w:hAnsi="TH SarabunPSK" w:cs="TH SarabunPSK"/>
          <w:sz w:val="32"/>
          <w:szCs w:val="32"/>
          <w:cs/>
        </w:rPr>
        <w:t>ระดับ คือ ปัจจัยระดับบุคคล ระดับปฏิสัมพันธ์ระหว่างบุคคล และระดับสังคม (กองสุขศึกษา</w:t>
      </w:r>
      <w:r w:rsidRPr="00ED3EC1">
        <w:rPr>
          <w:rFonts w:ascii="TH SarabunPSK" w:hAnsi="TH SarabunPSK" w:cs="TH SarabunPSK"/>
          <w:sz w:val="32"/>
          <w:szCs w:val="32"/>
        </w:rPr>
        <w:t>, 2560</w:t>
      </w:r>
      <w:r w:rsidRPr="00ED3EC1">
        <w:rPr>
          <w:rFonts w:ascii="TH SarabunPSK" w:hAnsi="TH SarabunPSK" w:cs="TH SarabunPSK"/>
          <w:sz w:val="32"/>
          <w:szCs w:val="32"/>
          <w:cs/>
        </w:rPr>
        <w:t xml:space="preserve">)ดังนี้ </w:t>
      </w:r>
    </w:p>
    <w:p w14:paraId="1FD43696"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ab/>
      </w:r>
      <w:r w:rsidRPr="00ED3EC1">
        <w:rPr>
          <w:rFonts w:ascii="TH SarabunPSK" w:hAnsi="TH SarabunPSK" w:cs="TH SarabunPSK"/>
          <w:sz w:val="32"/>
          <w:szCs w:val="32"/>
          <w:cs/>
        </w:rPr>
        <w:tab/>
      </w:r>
      <w:r w:rsidRPr="00ED3EC1">
        <w:rPr>
          <w:rFonts w:ascii="TH SarabunPSK" w:hAnsi="TH SarabunPSK" w:cs="TH SarabunPSK"/>
          <w:sz w:val="32"/>
          <w:szCs w:val="32"/>
        </w:rPr>
        <w:t xml:space="preserve">1. </w:t>
      </w:r>
      <w:r w:rsidRPr="00ED3EC1">
        <w:rPr>
          <w:rFonts w:ascii="TH SarabunPSK" w:hAnsi="TH SarabunPSK" w:cs="TH SarabunPSK"/>
          <w:sz w:val="32"/>
          <w:szCs w:val="32"/>
          <w:cs/>
        </w:rPr>
        <w:t>ปัจจัยระดับบุคคล จากการทบทวนวรรณกรรม งานวิจัยส่วนใหญ่จะศึกษาปัจจัยระดับบุคคลที่สัมพันธ์กับความรอบรู้ด้านสุขภาพ (วัชราพร เชยสุวรรณ</w:t>
      </w:r>
      <w:r w:rsidRPr="00ED3EC1">
        <w:rPr>
          <w:rFonts w:ascii="TH SarabunPSK" w:hAnsi="TH SarabunPSK" w:cs="TH SarabunPSK"/>
          <w:sz w:val="32"/>
          <w:szCs w:val="32"/>
        </w:rPr>
        <w:t xml:space="preserve">, </w:t>
      </w:r>
      <w:r w:rsidRPr="00ED3EC1">
        <w:rPr>
          <w:rFonts w:ascii="TH SarabunPSK" w:hAnsi="TH SarabunPSK" w:cs="TH SarabunPSK"/>
          <w:sz w:val="32"/>
          <w:szCs w:val="32"/>
          <w:cs/>
        </w:rPr>
        <w:t xml:space="preserve">2560) ได้แก่ </w:t>
      </w:r>
      <w:r w:rsidRPr="00ED3EC1">
        <w:rPr>
          <w:rFonts w:ascii="TH SarabunPSK" w:hAnsi="TH SarabunPSK" w:cs="TH SarabunPSK"/>
          <w:sz w:val="32"/>
          <w:szCs w:val="32"/>
        </w:rPr>
        <w:t xml:space="preserve">1) </w:t>
      </w:r>
      <w:r w:rsidRPr="00ED3EC1">
        <w:rPr>
          <w:rFonts w:ascii="TH SarabunPSK" w:hAnsi="TH SarabunPSK" w:cs="TH SarabunPSK"/>
          <w:sz w:val="32"/>
          <w:szCs w:val="32"/>
          <w:cs/>
        </w:rPr>
        <w:t>ความรู้ประกอบด้วย ความรู้ทั่วไป เช่น การอ่านตัวเลข ความสามารถในการวิเคราะห์ การรู้เท่าทันเรื่อง</w:t>
      </w:r>
      <w:proofErr w:type="spellStart"/>
      <w:r w:rsidRPr="00ED3EC1">
        <w:rPr>
          <w:rFonts w:ascii="TH SarabunPSK" w:hAnsi="TH SarabunPSK" w:cs="TH SarabunPSK"/>
          <w:sz w:val="32"/>
          <w:szCs w:val="32"/>
          <w:cs/>
        </w:rPr>
        <w:t>อื่นๆ</w:t>
      </w:r>
      <w:proofErr w:type="spellEnd"/>
      <w:r w:rsidRPr="00ED3EC1">
        <w:rPr>
          <w:rFonts w:ascii="TH SarabunPSK" w:hAnsi="TH SarabunPSK" w:cs="TH SarabunPSK"/>
          <w:sz w:val="32"/>
          <w:szCs w:val="32"/>
          <w:cs/>
        </w:rPr>
        <w:t xml:space="preserve"> เช่นวิทยาศาสตร์ คอมพิวเตอร์ วัฒนธรรม สื่อ สิทธิ และความรู้เกี่ยวกับโรคและการดูแลตนเอง</w:t>
      </w:r>
      <w:r w:rsidRPr="00ED3EC1">
        <w:rPr>
          <w:rFonts w:ascii="TH SarabunPSK" w:hAnsi="TH SarabunPSK" w:cs="TH SarabunPSK"/>
          <w:sz w:val="32"/>
          <w:szCs w:val="32"/>
        </w:rPr>
        <w:t xml:space="preserve">2) </w:t>
      </w:r>
      <w:r w:rsidRPr="00ED3EC1">
        <w:rPr>
          <w:rFonts w:ascii="TH SarabunPSK" w:hAnsi="TH SarabunPSK" w:cs="TH SarabunPSK"/>
          <w:sz w:val="32"/>
          <w:szCs w:val="32"/>
          <w:cs/>
        </w:rPr>
        <w:t>คุณลักษณะส่วนบุคคล(</w:t>
      </w:r>
      <w:proofErr w:type="spellStart"/>
      <w:r w:rsidRPr="00ED3EC1">
        <w:rPr>
          <w:rFonts w:ascii="TH SarabunPSK" w:hAnsi="TH SarabunPSK" w:cs="TH SarabunPSK"/>
          <w:sz w:val="32"/>
          <w:szCs w:val="32"/>
        </w:rPr>
        <w:t>Manganello</w:t>
      </w:r>
      <w:proofErr w:type="spellEnd"/>
      <w:r w:rsidRPr="00ED3EC1">
        <w:rPr>
          <w:rFonts w:ascii="TH SarabunPSK" w:hAnsi="TH SarabunPSK" w:cs="TH SarabunPSK"/>
          <w:sz w:val="32"/>
          <w:szCs w:val="32"/>
        </w:rPr>
        <w:t>, 2008</w:t>
      </w:r>
      <w:r w:rsidRPr="00ED3EC1">
        <w:rPr>
          <w:rFonts w:ascii="TH SarabunPSK" w:hAnsi="TH SarabunPSK" w:cs="TH SarabunPSK"/>
          <w:sz w:val="32"/>
          <w:szCs w:val="32"/>
          <w:cs/>
        </w:rPr>
        <w:t xml:space="preserve">)ได้แก่ การศึกษา เพศ อายุ อาชีพ รายได้ วัฒนธรรม ภาษา </w:t>
      </w:r>
      <w:r w:rsidRPr="00ED3EC1">
        <w:rPr>
          <w:rFonts w:ascii="TH SarabunPSK" w:hAnsi="TH SarabunPSK" w:cs="TH SarabunPSK"/>
          <w:sz w:val="32"/>
          <w:szCs w:val="32"/>
        </w:rPr>
        <w:t xml:space="preserve">3) </w:t>
      </w:r>
      <w:r w:rsidRPr="00ED3EC1">
        <w:rPr>
          <w:rFonts w:ascii="TH SarabunPSK" w:hAnsi="TH SarabunPSK" w:cs="TH SarabunPSK"/>
          <w:sz w:val="32"/>
          <w:szCs w:val="32"/>
          <w:cs/>
        </w:rPr>
        <w:t xml:space="preserve">ความเชื่อและทัศนคติ </w:t>
      </w:r>
      <w:r w:rsidRPr="00ED3EC1">
        <w:rPr>
          <w:rFonts w:ascii="TH SarabunPSK" w:hAnsi="TH SarabunPSK" w:cs="TH SarabunPSK"/>
          <w:sz w:val="32"/>
          <w:szCs w:val="32"/>
        </w:rPr>
        <w:t xml:space="preserve">4) </w:t>
      </w:r>
      <w:r w:rsidRPr="00ED3EC1">
        <w:rPr>
          <w:rFonts w:ascii="TH SarabunPSK" w:hAnsi="TH SarabunPSK" w:cs="TH SarabunPSK"/>
          <w:sz w:val="32"/>
          <w:szCs w:val="32"/>
          <w:cs/>
        </w:rPr>
        <w:t xml:space="preserve">พฤติกรรมความเสี่ยงทางสุขภาพ </w:t>
      </w:r>
      <w:r w:rsidRPr="00ED3EC1">
        <w:rPr>
          <w:rFonts w:ascii="TH SarabunPSK" w:hAnsi="TH SarabunPSK" w:cs="TH SarabunPSK"/>
          <w:sz w:val="32"/>
          <w:szCs w:val="32"/>
        </w:rPr>
        <w:t xml:space="preserve">5) </w:t>
      </w:r>
      <w:r w:rsidRPr="00ED3EC1">
        <w:rPr>
          <w:rFonts w:ascii="TH SarabunPSK" w:hAnsi="TH SarabunPSK" w:cs="TH SarabunPSK"/>
          <w:sz w:val="32"/>
          <w:szCs w:val="32"/>
          <w:cs/>
        </w:rPr>
        <w:t>ทักษะและความสามารถส่วนบุคคล(</w:t>
      </w:r>
      <w:proofErr w:type="spellStart"/>
      <w:r w:rsidRPr="00ED3EC1">
        <w:rPr>
          <w:rFonts w:ascii="TH SarabunPSK" w:hAnsi="TH SarabunPSK" w:cs="TH SarabunPSK"/>
          <w:sz w:val="32"/>
          <w:szCs w:val="32"/>
        </w:rPr>
        <w:t>Nilnate</w:t>
      </w:r>
      <w:proofErr w:type="spellEnd"/>
      <w:r w:rsidRPr="00ED3EC1">
        <w:rPr>
          <w:rFonts w:ascii="TH SarabunPSK" w:hAnsi="TH SarabunPSK" w:cs="TH SarabunPSK"/>
          <w:sz w:val="32"/>
          <w:szCs w:val="32"/>
        </w:rPr>
        <w:t xml:space="preserve"> and et al, 2016</w:t>
      </w:r>
      <w:r w:rsidRPr="00ED3EC1">
        <w:rPr>
          <w:rFonts w:ascii="TH SarabunPSK" w:hAnsi="TH SarabunPSK" w:cs="TH SarabunPSK"/>
          <w:sz w:val="32"/>
          <w:szCs w:val="32"/>
          <w:cs/>
        </w:rPr>
        <w:t>)ได้แก่ การมองเห็นการได้ยิน ความสามารถในการพูด ทักษะในการต่อรอง ทักษะในการจัดการตนเอง ความสามารถในการประเมินสื่อทางสุขภาพ ความสามารถในการตัดสินใจเลือกปฏิบัติ ความสามารถในการสืบค้นข้อมูลสุขภาพ</w:t>
      </w:r>
      <w:r w:rsidRPr="00ED3EC1">
        <w:rPr>
          <w:rFonts w:ascii="TH SarabunPSK" w:hAnsi="TH SarabunPSK" w:cs="TH SarabunPSK"/>
          <w:sz w:val="32"/>
          <w:szCs w:val="32"/>
        </w:rPr>
        <w:t xml:space="preserve"> 6) </w:t>
      </w:r>
      <w:r w:rsidRPr="00ED3EC1">
        <w:rPr>
          <w:rFonts w:ascii="TH SarabunPSK" w:hAnsi="TH SarabunPSK" w:cs="TH SarabunPSK"/>
          <w:sz w:val="32"/>
          <w:szCs w:val="32"/>
          <w:cs/>
        </w:rPr>
        <w:t xml:space="preserve">รูปแบบการใช้ชีวิต </w:t>
      </w:r>
      <w:r w:rsidRPr="00ED3EC1">
        <w:rPr>
          <w:rFonts w:ascii="TH SarabunPSK" w:hAnsi="TH SarabunPSK" w:cs="TH SarabunPSK"/>
          <w:sz w:val="32"/>
          <w:szCs w:val="32"/>
        </w:rPr>
        <w:t xml:space="preserve">7) </w:t>
      </w:r>
      <w:r w:rsidRPr="00ED3EC1">
        <w:rPr>
          <w:rFonts w:ascii="TH SarabunPSK" w:hAnsi="TH SarabunPSK" w:cs="TH SarabunPSK"/>
          <w:sz w:val="32"/>
          <w:szCs w:val="32"/>
          <w:cs/>
        </w:rPr>
        <w:t xml:space="preserve">การจัดการสุขภาพและความเจ็บป่วย </w:t>
      </w:r>
      <w:r w:rsidRPr="00ED3EC1">
        <w:rPr>
          <w:rFonts w:ascii="TH SarabunPSK" w:hAnsi="TH SarabunPSK" w:cs="TH SarabunPSK"/>
          <w:sz w:val="32"/>
          <w:szCs w:val="32"/>
        </w:rPr>
        <w:t xml:space="preserve">8) </w:t>
      </w:r>
      <w:r w:rsidRPr="00ED3EC1">
        <w:rPr>
          <w:rFonts w:ascii="TH SarabunPSK" w:hAnsi="TH SarabunPSK" w:cs="TH SarabunPSK"/>
          <w:sz w:val="32"/>
          <w:szCs w:val="32"/>
          <w:cs/>
        </w:rPr>
        <w:t xml:space="preserve">ระดับความเครียด </w:t>
      </w:r>
      <w:r w:rsidRPr="00ED3EC1">
        <w:rPr>
          <w:rFonts w:ascii="TH SarabunPSK" w:hAnsi="TH SarabunPSK" w:cs="TH SarabunPSK"/>
          <w:sz w:val="32"/>
          <w:szCs w:val="32"/>
        </w:rPr>
        <w:t xml:space="preserve">9) </w:t>
      </w:r>
      <w:r w:rsidRPr="00ED3EC1">
        <w:rPr>
          <w:rFonts w:ascii="TH SarabunPSK" w:hAnsi="TH SarabunPSK" w:cs="TH SarabunPSK"/>
          <w:sz w:val="32"/>
          <w:szCs w:val="32"/>
          <w:cs/>
        </w:rPr>
        <w:t>ภาวะสุขภาพ</w:t>
      </w:r>
      <w:r w:rsidRPr="00ED3EC1">
        <w:rPr>
          <w:rFonts w:ascii="TH SarabunPSK" w:hAnsi="TH SarabunPSK" w:cs="TH SarabunPSK"/>
          <w:sz w:val="32"/>
          <w:szCs w:val="32"/>
        </w:rPr>
        <w:t xml:space="preserve"> 10) </w:t>
      </w:r>
      <w:r w:rsidRPr="00ED3EC1">
        <w:rPr>
          <w:rFonts w:ascii="TH SarabunPSK" w:hAnsi="TH SarabunPSK" w:cs="TH SarabunPSK"/>
          <w:sz w:val="32"/>
          <w:szCs w:val="32"/>
          <w:cs/>
        </w:rPr>
        <w:t>คุณภาพชีวิต</w:t>
      </w:r>
      <w:r w:rsidRPr="00ED3EC1">
        <w:rPr>
          <w:rFonts w:ascii="TH SarabunPSK" w:hAnsi="TH SarabunPSK" w:cs="TH SarabunPSK"/>
          <w:sz w:val="32"/>
          <w:szCs w:val="32"/>
        </w:rPr>
        <w:t xml:space="preserve"> 11) </w:t>
      </w:r>
      <w:r w:rsidRPr="00ED3EC1">
        <w:rPr>
          <w:rFonts w:ascii="TH SarabunPSK" w:hAnsi="TH SarabunPSK" w:cs="TH SarabunPSK"/>
          <w:sz w:val="32"/>
          <w:szCs w:val="32"/>
          <w:cs/>
        </w:rPr>
        <w:t>พฤติกรรมส่งเสริมสุขภาพ</w:t>
      </w:r>
      <w:r w:rsidRPr="00ED3EC1">
        <w:rPr>
          <w:rFonts w:ascii="TH SarabunPSK" w:hAnsi="TH SarabunPSK" w:cs="TH SarabunPSK"/>
          <w:sz w:val="32"/>
          <w:szCs w:val="32"/>
        </w:rPr>
        <w:t xml:space="preserve"> 12) </w:t>
      </w:r>
      <w:r w:rsidRPr="00ED3EC1">
        <w:rPr>
          <w:rFonts w:ascii="TH SarabunPSK" w:hAnsi="TH SarabunPSK" w:cs="TH SarabunPSK"/>
          <w:sz w:val="32"/>
          <w:szCs w:val="32"/>
          <w:cs/>
        </w:rPr>
        <w:t xml:space="preserve">พฤติกรรมสุขภาพประกอบด้วย การปฏิบัติตามคำสั่งแพทย์ การตรวจสุขภาพเป็นประจำ ความร่วมมือในการใช้ยาตามคำสั่งแพทย์ การเปลี่ยนแปลงรูปแบบการบริโภค การปรับเปลี่ยนพฤติกรรมสุขภาพ การดูแลสุขภาพตนเอง </w:t>
      </w:r>
    </w:p>
    <w:p w14:paraId="2B3EDB8E"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cs/>
        </w:rPr>
        <w:tab/>
      </w:r>
      <w:r w:rsidRPr="00ED3EC1">
        <w:rPr>
          <w:rFonts w:ascii="TH SarabunPSK" w:hAnsi="TH SarabunPSK" w:cs="TH SarabunPSK"/>
          <w:sz w:val="32"/>
          <w:szCs w:val="32"/>
          <w:cs/>
        </w:rPr>
        <w:tab/>
      </w:r>
      <w:r w:rsidRPr="00ED3EC1">
        <w:rPr>
          <w:rFonts w:ascii="TH SarabunPSK" w:hAnsi="TH SarabunPSK" w:cs="TH SarabunPSK"/>
          <w:sz w:val="32"/>
          <w:szCs w:val="32"/>
        </w:rPr>
        <w:t xml:space="preserve">2. </w:t>
      </w:r>
      <w:r w:rsidRPr="00ED3EC1">
        <w:rPr>
          <w:rFonts w:ascii="TH SarabunPSK" w:hAnsi="TH SarabunPSK" w:cs="TH SarabunPSK"/>
          <w:sz w:val="32"/>
          <w:szCs w:val="32"/>
          <w:cs/>
        </w:rPr>
        <w:t xml:space="preserve">ปัจจัยระดับปฏิสัมพันธ์ระหว่างบุคคลได้แก่ </w:t>
      </w:r>
      <w:r w:rsidRPr="00ED3EC1">
        <w:rPr>
          <w:rFonts w:ascii="TH SarabunPSK" w:hAnsi="TH SarabunPSK" w:cs="TH SarabunPSK"/>
          <w:sz w:val="32"/>
          <w:szCs w:val="32"/>
        </w:rPr>
        <w:t xml:space="preserve">1) </w:t>
      </w:r>
      <w:r w:rsidRPr="00ED3EC1">
        <w:rPr>
          <w:rFonts w:ascii="TH SarabunPSK" w:hAnsi="TH SarabunPSK" w:cs="TH SarabunPSK"/>
          <w:sz w:val="32"/>
          <w:szCs w:val="32"/>
          <w:cs/>
        </w:rPr>
        <w:t xml:space="preserve">ทักษะส่วนบุคคล ประกอบด้วย ทักษะทางปัญญา ความสามารถในการวิเคราะห์สถานการณ์ ทักษะการสื่อสารและทักษะการมีปฏิสัมพันธ์กับผู้อื่น ทักษะทางสังคมและทักษะการพิทักษ์สิทธิ์ตนเอง </w:t>
      </w:r>
      <w:r w:rsidRPr="00ED3EC1">
        <w:rPr>
          <w:rFonts w:ascii="TH SarabunPSK" w:hAnsi="TH SarabunPSK" w:cs="TH SarabunPSK"/>
          <w:sz w:val="32"/>
          <w:szCs w:val="32"/>
        </w:rPr>
        <w:t xml:space="preserve">2) </w:t>
      </w:r>
      <w:r w:rsidRPr="00ED3EC1">
        <w:rPr>
          <w:rFonts w:ascii="TH SarabunPSK" w:hAnsi="TH SarabunPSK" w:cs="TH SarabunPSK"/>
          <w:sz w:val="32"/>
          <w:szCs w:val="32"/>
          <w:cs/>
        </w:rPr>
        <w:t xml:space="preserve">สิ่งแวดล้อม </w:t>
      </w:r>
      <w:r w:rsidRPr="00ED3EC1">
        <w:rPr>
          <w:rFonts w:ascii="TH SarabunPSK" w:hAnsi="TH SarabunPSK" w:cs="TH SarabunPSK"/>
          <w:sz w:val="32"/>
          <w:szCs w:val="32"/>
        </w:rPr>
        <w:t xml:space="preserve">3) </w:t>
      </w:r>
      <w:r w:rsidRPr="00ED3EC1">
        <w:rPr>
          <w:rFonts w:ascii="TH SarabunPSK" w:hAnsi="TH SarabunPSK" w:cs="TH SarabunPSK"/>
          <w:sz w:val="32"/>
          <w:szCs w:val="32"/>
          <w:cs/>
        </w:rPr>
        <w:t xml:space="preserve">ปฏิสัมพันธ์ระหว่างผู้ป่วยและผู้ให้บริการ </w:t>
      </w:r>
    </w:p>
    <w:p w14:paraId="25799FDE" w14:textId="77777777" w:rsidR="00DF52D0" w:rsidRDefault="00DF52D0" w:rsidP="00DF52D0">
      <w:pPr>
        <w:tabs>
          <w:tab w:val="left" w:pos="0"/>
        </w:tabs>
        <w:spacing w:before="120"/>
        <w:jc w:val="thaiDistribute"/>
        <w:rPr>
          <w:rFonts w:ascii="TH SarabunPSK" w:hAnsi="TH SarabunPSK" w:cs="TH SarabunPSK"/>
          <w:b/>
          <w:bCs/>
          <w:sz w:val="32"/>
          <w:szCs w:val="32"/>
        </w:rPr>
      </w:pPr>
      <w:r w:rsidRPr="00ED3EC1">
        <w:rPr>
          <w:rFonts w:ascii="TH SarabunPSK" w:hAnsi="TH SarabunPSK" w:cs="TH SarabunPSK"/>
          <w:sz w:val="32"/>
          <w:szCs w:val="32"/>
          <w:cs/>
        </w:rPr>
        <w:tab/>
      </w:r>
      <w:r w:rsidRPr="00ED3EC1">
        <w:rPr>
          <w:rFonts w:ascii="TH SarabunPSK" w:hAnsi="TH SarabunPSK" w:cs="TH SarabunPSK"/>
          <w:sz w:val="32"/>
          <w:szCs w:val="32"/>
          <w:cs/>
        </w:rPr>
        <w:tab/>
      </w:r>
      <w:r w:rsidRPr="00ED3EC1">
        <w:rPr>
          <w:rFonts w:ascii="TH SarabunPSK" w:hAnsi="TH SarabunPSK" w:cs="TH SarabunPSK"/>
          <w:sz w:val="32"/>
          <w:szCs w:val="32"/>
        </w:rPr>
        <w:t xml:space="preserve">3. </w:t>
      </w:r>
      <w:r w:rsidRPr="00ED3EC1">
        <w:rPr>
          <w:rFonts w:ascii="TH SarabunPSK" w:hAnsi="TH SarabunPSK" w:cs="TH SarabunPSK"/>
          <w:sz w:val="32"/>
          <w:szCs w:val="32"/>
          <w:cs/>
        </w:rPr>
        <w:t>ปัจจัยระดับสังคม (</w:t>
      </w:r>
      <w:proofErr w:type="spellStart"/>
      <w:r w:rsidRPr="00ED3EC1">
        <w:rPr>
          <w:rFonts w:ascii="TH SarabunPSK" w:hAnsi="TH SarabunPSK" w:cs="TH SarabunPSK"/>
          <w:sz w:val="32"/>
          <w:szCs w:val="32"/>
        </w:rPr>
        <w:t>Manganello</w:t>
      </w:r>
      <w:proofErr w:type="spellEnd"/>
      <w:r w:rsidRPr="00ED3EC1">
        <w:rPr>
          <w:rFonts w:ascii="TH SarabunPSK" w:hAnsi="TH SarabunPSK" w:cs="TH SarabunPSK"/>
          <w:sz w:val="32"/>
          <w:szCs w:val="32"/>
        </w:rPr>
        <w:t xml:space="preserve">, </w:t>
      </w:r>
      <w:proofErr w:type="gramStart"/>
      <w:r w:rsidRPr="00ED3EC1">
        <w:rPr>
          <w:rFonts w:ascii="TH SarabunPSK" w:hAnsi="TH SarabunPSK" w:cs="TH SarabunPSK"/>
          <w:sz w:val="32"/>
          <w:szCs w:val="32"/>
        </w:rPr>
        <w:t>2008</w:t>
      </w:r>
      <w:r w:rsidRPr="00ED3EC1">
        <w:rPr>
          <w:rFonts w:ascii="TH SarabunPSK" w:hAnsi="TH SarabunPSK" w:cs="TH SarabunPSK"/>
          <w:sz w:val="32"/>
          <w:szCs w:val="32"/>
          <w:cs/>
        </w:rPr>
        <w:t>)ได้แก่</w:t>
      </w:r>
      <w:proofErr w:type="gramEnd"/>
      <w:r w:rsidRPr="00ED3EC1">
        <w:rPr>
          <w:rFonts w:ascii="TH SarabunPSK" w:hAnsi="TH SarabunPSK" w:cs="TH SarabunPSK"/>
          <w:sz w:val="32"/>
          <w:szCs w:val="32"/>
          <w:cs/>
        </w:rPr>
        <w:t xml:space="preserve"> </w:t>
      </w:r>
      <w:r w:rsidRPr="00ED3EC1">
        <w:rPr>
          <w:rFonts w:ascii="TH SarabunPSK" w:hAnsi="TH SarabunPSK" w:cs="TH SarabunPSK"/>
          <w:sz w:val="32"/>
          <w:szCs w:val="32"/>
        </w:rPr>
        <w:t xml:space="preserve">1) </w:t>
      </w:r>
      <w:r w:rsidRPr="00ED3EC1">
        <w:rPr>
          <w:rFonts w:ascii="TH SarabunPSK" w:hAnsi="TH SarabunPSK" w:cs="TH SarabunPSK"/>
          <w:sz w:val="32"/>
          <w:szCs w:val="32"/>
          <w:cs/>
        </w:rPr>
        <w:t xml:space="preserve">การจัดระเบียบชุมชน </w:t>
      </w:r>
      <w:r w:rsidRPr="00ED3EC1">
        <w:rPr>
          <w:rFonts w:ascii="TH SarabunPSK" w:hAnsi="TH SarabunPSK" w:cs="TH SarabunPSK"/>
          <w:sz w:val="32"/>
          <w:szCs w:val="32"/>
        </w:rPr>
        <w:t xml:space="preserve">2) </w:t>
      </w:r>
      <w:r w:rsidRPr="00ED3EC1">
        <w:rPr>
          <w:rFonts w:ascii="TH SarabunPSK" w:hAnsi="TH SarabunPSK" w:cs="TH SarabunPSK"/>
          <w:sz w:val="32"/>
          <w:szCs w:val="32"/>
          <w:cs/>
        </w:rPr>
        <w:t xml:space="preserve">ความเท่าเทียมทางสังคม สุขภาพ และโครงสร้างทางการเมือง </w:t>
      </w:r>
      <w:r w:rsidRPr="00ED3EC1">
        <w:rPr>
          <w:rFonts w:ascii="TH SarabunPSK" w:hAnsi="TH SarabunPSK" w:cs="TH SarabunPSK"/>
          <w:sz w:val="32"/>
          <w:szCs w:val="32"/>
        </w:rPr>
        <w:t xml:space="preserve">3) </w:t>
      </w:r>
      <w:r w:rsidRPr="00ED3EC1">
        <w:rPr>
          <w:rFonts w:ascii="TH SarabunPSK" w:hAnsi="TH SarabunPSK" w:cs="TH SarabunPSK"/>
          <w:sz w:val="32"/>
          <w:szCs w:val="32"/>
          <w:cs/>
        </w:rPr>
        <w:t xml:space="preserve">การพัฒนาความรู้ องค์กร และนโยบาย </w:t>
      </w:r>
      <w:r w:rsidRPr="00ED3EC1">
        <w:rPr>
          <w:rFonts w:ascii="TH SarabunPSK" w:hAnsi="TH SarabunPSK" w:cs="TH SarabunPSK"/>
          <w:sz w:val="32"/>
          <w:szCs w:val="32"/>
        </w:rPr>
        <w:t xml:space="preserve">4) </w:t>
      </w:r>
      <w:r w:rsidRPr="00ED3EC1">
        <w:rPr>
          <w:rFonts w:ascii="TH SarabunPSK" w:hAnsi="TH SarabunPSK" w:cs="TH SarabunPSK"/>
          <w:sz w:val="32"/>
          <w:szCs w:val="32"/>
          <w:cs/>
        </w:rPr>
        <w:t xml:space="preserve">การเข้าถึงและใช้บริการทางสุขภาพ </w:t>
      </w:r>
      <w:r w:rsidRPr="00ED3EC1">
        <w:rPr>
          <w:rFonts w:ascii="TH SarabunPSK" w:hAnsi="TH SarabunPSK" w:cs="TH SarabunPSK"/>
          <w:sz w:val="32"/>
          <w:szCs w:val="32"/>
        </w:rPr>
        <w:t xml:space="preserve">5) </w:t>
      </w:r>
      <w:r w:rsidRPr="00ED3EC1">
        <w:rPr>
          <w:rFonts w:ascii="TH SarabunPSK" w:hAnsi="TH SarabunPSK" w:cs="TH SarabunPSK"/>
          <w:sz w:val="32"/>
          <w:szCs w:val="32"/>
          <w:cs/>
        </w:rPr>
        <w:t xml:space="preserve">การมีส่วนร่วม </w:t>
      </w:r>
      <w:r w:rsidRPr="00ED3EC1">
        <w:rPr>
          <w:rFonts w:ascii="TH SarabunPSK" w:hAnsi="TH SarabunPSK" w:cs="TH SarabunPSK"/>
          <w:sz w:val="32"/>
          <w:szCs w:val="32"/>
        </w:rPr>
        <w:t xml:space="preserve">6) </w:t>
      </w:r>
      <w:r w:rsidRPr="00ED3EC1">
        <w:rPr>
          <w:rFonts w:ascii="TH SarabunPSK" w:hAnsi="TH SarabunPSK" w:cs="TH SarabunPSK"/>
          <w:sz w:val="32"/>
          <w:szCs w:val="32"/>
          <w:cs/>
        </w:rPr>
        <w:t xml:space="preserve">มาตรการทางสังคมเพื่อสุขภาพ </w:t>
      </w:r>
      <w:r w:rsidRPr="00ED3EC1">
        <w:rPr>
          <w:rFonts w:ascii="TH SarabunPSK" w:hAnsi="TH SarabunPSK" w:cs="TH SarabunPSK"/>
          <w:sz w:val="32"/>
          <w:szCs w:val="32"/>
        </w:rPr>
        <w:t xml:space="preserve">7) </w:t>
      </w:r>
      <w:r w:rsidRPr="00ED3EC1">
        <w:rPr>
          <w:rFonts w:ascii="TH SarabunPSK" w:hAnsi="TH SarabunPSK" w:cs="TH SarabunPSK"/>
          <w:sz w:val="32"/>
          <w:szCs w:val="32"/>
          <w:cs/>
        </w:rPr>
        <w:t>ค่าใช้จ่ายทางสุขภาพ</w:t>
      </w:r>
    </w:p>
    <w:p w14:paraId="45F6D3DA" w14:textId="77777777" w:rsidR="00DF52D0" w:rsidRPr="00F74E8E" w:rsidRDefault="00DF52D0" w:rsidP="00DF52D0">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b/>
          <w:bCs/>
          <w:sz w:val="32"/>
          <w:szCs w:val="32"/>
        </w:rPr>
        <w:tab/>
      </w:r>
      <w:r w:rsidRPr="00F74E8E">
        <w:rPr>
          <w:rFonts w:ascii="TH SarabunPSK" w:hAnsi="TH SarabunPSK" w:cs="TH SarabunPSK"/>
          <w:b/>
          <w:bCs/>
          <w:sz w:val="32"/>
          <w:szCs w:val="32"/>
          <w:cs/>
        </w:rPr>
        <w:t>1.4 เครื่องมือประเมินความรอบรู้ด้านสุขภาพ</w:t>
      </w:r>
    </w:p>
    <w:p w14:paraId="292A219F" w14:textId="77777777" w:rsidR="00DF52D0" w:rsidRPr="00F74E8E"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F74E8E">
        <w:rPr>
          <w:rFonts w:ascii="TH SarabunPSK" w:hAnsi="TH SarabunPSK" w:cs="TH SarabunPSK"/>
          <w:sz w:val="32"/>
          <w:szCs w:val="32"/>
          <w:cs/>
        </w:rPr>
        <w:t>การประเมินความรอบรู้ด้านสุขภาพเป็นการวัดเพื่อที่จะให้ทราบถึงปัญหาที่เกิดจากการรับรู้เข้าถึงเข้าใจต่อข้อมูลสุขภาพของประชาชนข้อจำกัดอุปสรรครวมถึงการสื่อสารและช่องว่างจากการให้สุขศึกษาของบุคลากรทางการแพทย์โดยแบบประเมินที่ถูกพัฒนาเพื่อใช้ประเมินความรอบรู้ด้านสุขภาพในกลุ่มผู้ใหญ่มีการศึกษาและพัฒนาไว้ในต่างประเทศ</w:t>
      </w:r>
      <w:r w:rsidRPr="00F74E8E">
        <w:rPr>
          <w:rFonts w:ascii="TH SarabunPSK" w:hAnsi="TH SarabunPSK" w:cs="TH SarabunPSK"/>
          <w:sz w:val="32"/>
          <w:szCs w:val="32"/>
        </w:rPr>
        <w:t xml:space="preserve"> (Wallace, 2010) </w:t>
      </w:r>
      <w:r w:rsidRPr="00F74E8E">
        <w:rPr>
          <w:rFonts w:ascii="TH SarabunPSK" w:hAnsi="TH SarabunPSK" w:cs="TH SarabunPSK"/>
          <w:sz w:val="32"/>
          <w:szCs w:val="32"/>
          <w:cs/>
        </w:rPr>
        <w:t>มีดังนี้</w:t>
      </w:r>
    </w:p>
    <w:p w14:paraId="505898EB" w14:textId="77777777" w:rsidR="00DF52D0" w:rsidRPr="00F74E8E" w:rsidRDefault="00DF52D0" w:rsidP="00DF52D0">
      <w:pPr>
        <w:autoSpaceDE w:val="0"/>
        <w:autoSpaceDN w:val="0"/>
        <w:adjustRightInd w:val="0"/>
        <w:spacing w:after="0" w:line="240" w:lineRule="auto"/>
        <w:ind w:firstLine="1440"/>
        <w:jc w:val="thaiDistribute"/>
        <w:rPr>
          <w:rFonts w:ascii="TH SarabunPSK" w:hAnsi="TH SarabunPSK" w:cs="TH SarabunPSK"/>
          <w:sz w:val="32"/>
          <w:szCs w:val="32"/>
        </w:rPr>
      </w:pPr>
      <w:r w:rsidRPr="00F74E8E">
        <w:rPr>
          <w:rFonts w:ascii="TH SarabunPSK" w:hAnsi="TH SarabunPSK" w:cs="TH SarabunPSK"/>
          <w:sz w:val="32"/>
          <w:szCs w:val="32"/>
        </w:rPr>
        <w:t xml:space="preserve">1) </w:t>
      </w:r>
      <w:r w:rsidRPr="00F74E8E">
        <w:rPr>
          <w:rFonts w:ascii="TH SarabunPSK" w:hAnsi="TH SarabunPSK" w:cs="TH SarabunPSK"/>
          <w:sz w:val="32"/>
          <w:szCs w:val="32"/>
          <w:cs/>
        </w:rPr>
        <w:t>แบบทดสอบการอ่านศัพท์พื้นฐานทางการแพทย์อย่างรวดเร็ว</w:t>
      </w:r>
      <w:r w:rsidRPr="00F74E8E">
        <w:rPr>
          <w:rFonts w:ascii="TH SarabunPSK" w:hAnsi="TH SarabunPSK" w:cs="TH SarabunPSK"/>
          <w:sz w:val="32"/>
          <w:szCs w:val="32"/>
        </w:rPr>
        <w:t xml:space="preserve"> (</w:t>
      </w:r>
      <w:proofErr w:type="spellStart"/>
      <w:r w:rsidRPr="00F74E8E">
        <w:rPr>
          <w:rFonts w:ascii="TH SarabunPSK" w:hAnsi="TH SarabunPSK" w:cs="TH SarabunPSK"/>
          <w:sz w:val="32"/>
          <w:szCs w:val="32"/>
        </w:rPr>
        <w:t>RapidEstimate</w:t>
      </w:r>
      <w:proofErr w:type="spellEnd"/>
      <w:r w:rsidRPr="00F74E8E">
        <w:rPr>
          <w:rFonts w:ascii="TH SarabunPSK" w:hAnsi="TH SarabunPSK" w:cs="TH SarabunPSK"/>
          <w:sz w:val="32"/>
          <w:szCs w:val="32"/>
        </w:rPr>
        <w:t xml:space="preserve"> of Adult Literacy in Medicine: REALM) </w:t>
      </w:r>
      <w:r w:rsidRPr="00F74E8E">
        <w:rPr>
          <w:rFonts w:ascii="TH SarabunPSK" w:hAnsi="TH SarabunPSK" w:cs="TH SarabunPSK"/>
          <w:sz w:val="32"/>
          <w:szCs w:val="32"/>
          <w:cs/>
        </w:rPr>
        <w:t>พัฒนาขึ้นโดยเด</w:t>
      </w:r>
      <w:proofErr w:type="spellStart"/>
      <w:r w:rsidRPr="00F74E8E">
        <w:rPr>
          <w:rFonts w:ascii="TH SarabunPSK" w:hAnsi="TH SarabunPSK" w:cs="TH SarabunPSK"/>
          <w:sz w:val="32"/>
          <w:szCs w:val="32"/>
          <w:cs/>
        </w:rPr>
        <w:t>วิส</w:t>
      </w:r>
      <w:proofErr w:type="spellEnd"/>
      <w:r w:rsidRPr="00F74E8E">
        <w:rPr>
          <w:rFonts w:ascii="TH SarabunPSK" w:hAnsi="TH SarabunPSK" w:cs="TH SarabunPSK"/>
          <w:sz w:val="32"/>
          <w:szCs w:val="32"/>
          <w:cs/>
        </w:rPr>
        <w:t>และคณะ</w:t>
      </w:r>
      <w:r w:rsidRPr="00F74E8E">
        <w:rPr>
          <w:rFonts w:ascii="TH SarabunPSK" w:hAnsi="TH SarabunPSK" w:cs="TH SarabunPSK"/>
          <w:sz w:val="32"/>
          <w:szCs w:val="32"/>
        </w:rPr>
        <w:t xml:space="preserve"> (Davis et al.,1993) </w:t>
      </w:r>
      <w:r w:rsidRPr="00F74E8E">
        <w:rPr>
          <w:rFonts w:ascii="TH SarabunPSK" w:hAnsi="TH SarabunPSK" w:cs="TH SarabunPSK"/>
          <w:sz w:val="32"/>
          <w:szCs w:val="32"/>
          <w:cs/>
        </w:rPr>
        <w:t>เป็นเครื่องมือที่ออกแบบมาเพื่อวัดการอ่านออกเขียนได้ของผู้ป่วยในหน่วยบริการปฐมภูมิการให้สุขศึกษาและหน่วยที่ศึกษาวิจัยทางการแพทย์โดยประเมินการอ่านศัพท์ หรือคำศัพท์พื้นฐานทางการแพทย์ที่คาดว่าผู้ป่วยจะจำได้ช่วยจำแนกผู้ป่วยที่มีข้อจำกัดทางการอ่านนำมาประเมินและปรับปรุงสื่อหรือคำแนะนำให้เหมาะสมกับผู้ป่วยโดยแบบประเมิน</w:t>
      </w:r>
      <w:r w:rsidRPr="00F74E8E">
        <w:rPr>
          <w:rFonts w:ascii="TH SarabunPSK" w:hAnsi="TH SarabunPSK" w:cs="TH SarabunPSK"/>
          <w:sz w:val="32"/>
          <w:szCs w:val="32"/>
        </w:rPr>
        <w:t xml:space="preserve"> REALM </w:t>
      </w:r>
      <w:r w:rsidRPr="00F74E8E">
        <w:rPr>
          <w:rFonts w:ascii="TH SarabunPSK" w:hAnsi="TH SarabunPSK" w:cs="TH SarabunPSK"/>
          <w:sz w:val="32"/>
          <w:szCs w:val="32"/>
          <w:cs/>
        </w:rPr>
        <w:t>นี้จะประกอบไปด้วยคำศัพท์ทางการแพทย์ที่ง่ายจำนวน</w:t>
      </w:r>
      <w:r w:rsidRPr="00F74E8E">
        <w:rPr>
          <w:rFonts w:ascii="TH SarabunPSK" w:hAnsi="TH SarabunPSK" w:cs="TH SarabunPSK"/>
          <w:sz w:val="32"/>
          <w:szCs w:val="32"/>
        </w:rPr>
        <w:t xml:space="preserve"> 125 </w:t>
      </w:r>
      <w:r w:rsidRPr="00F74E8E">
        <w:rPr>
          <w:rFonts w:ascii="TH SarabunPSK" w:hAnsi="TH SarabunPSK" w:cs="TH SarabunPSK"/>
          <w:sz w:val="32"/>
          <w:szCs w:val="32"/>
          <w:cs/>
        </w:rPr>
        <w:t>คำวางเรียงต่อกันเป็น</w:t>
      </w:r>
      <w:r w:rsidRPr="00F74E8E">
        <w:rPr>
          <w:rFonts w:ascii="TH SarabunPSK" w:hAnsi="TH SarabunPSK" w:cs="TH SarabunPSK"/>
          <w:sz w:val="32"/>
          <w:szCs w:val="32"/>
        </w:rPr>
        <w:t xml:space="preserve"> 4 </w:t>
      </w:r>
      <w:r w:rsidRPr="00F74E8E">
        <w:rPr>
          <w:rFonts w:ascii="TH SarabunPSK" w:hAnsi="TH SarabunPSK" w:cs="TH SarabunPSK"/>
          <w:sz w:val="32"/>
          <w:szCs w:val="32"/>
          <w:cs/>
        </w:rPr>
        <w:t>คอลัมน์ทดสอบโดยการให้ผู้ป่วยอ่านออกเสียงดังๆ ให้คะแนนตามการอ่านออกเสียงที่ถูกต้องใช้เวลาในการทดสอบประมาณ</w:t>
      </w:r>
      <w:r w:rsidRPr="00F74E8E">
        <w:rPr>
          <w:rFonts w:ascii="TH SarabunPSK" w:hAnsi="TH SarabunPSK" w:cs="TH SarabunPSK"/>
          <w:sz w:val="32"/>
          <w:szCs w:val="32"/>
        </w:rPr>
        <w:t xml:space="preserve"> 3-5 </w:t>
      </w:r>
      <w:r w:rsidRPr="00F74E8E">
        <w:rPr>
          <w:rFonts w:ascii="TH SarabunPSK" w:hAnsi="TH SarabunPSK" w:cs="TH SarabunPSK"/>
          <w:sz w:val="32"/>
          <w:szCs w:val="32"/>
          <w:cs/>
        </w:rPr>
        <w:t>นาที</w:t>
      </w:r>
    </w:p>
    <w:p w14:paraId="71EF4623" w14:textId="77777777" w:rsidR="00DF52D0" w:rsidRPr="00F74E8E" w:rsidRDefault="00DF52D0" w:rsidP="00DF52D0">
      <w:pPr>
        <w:autoSpaceDE w:val="0"/>
        <w:autoSpaceDN w:val="0"/>
        <w:adjustRightInd w:val="0"/>
        <w:spacing w:after="0" w:line="240" w:lineRule="auto"/>
        <w:ind w:firstLine="1418"/>
        <w:jc w:val="thaiDistribute"/>
        <w:rPr>
          <w:rFonts w:ascii="TH SarabunPSK" w:hAnsi="TH SarabunPSK" w:cs="TH SarabunPSK"/>
          <w:sz w:val="32"/>
          <w:szCs w:val="32"/>
        </w:rPr>
      </w:pPr>
      <w:r w:rsidRPr="00F74E8E">
        <w:rPr>
          <w:rFonts w:ascii="TH SarabunPSK" w:hAnsi="TH SarabunPSK" w:cs="TH SarabunPSK"/>
          <w:sz w:val="32"/>
          <w:szCs w:val="32"/>
        </w:rPr>
        <w:t xml:space="preserve">2) </w:t>
      </w:r>
      <w:r w:rsidRPr="00F74E8E">
        <w:rPr>
          <w:rFonts w:ascii="TH SarabunPSK" w:hAnsi="TH SarabunPSK" w:cs="TH SarabunPSK" w:hint="cs"/>
          <w:sz w:val="32"/>
          <w:szCs w:val="32"/>
          <w:cs/>
        </w:rPr>
        <w:t>แบบทดสอบการอ่านศัพท์พื้นฐานทางการแพทย์อย่างเร็วในกลุ่มผู้ใหญ่แบบสั้น</w:t>
      </w:r>
      <w:r w:rsidRPr="00F74E8E">
        <w:rPr>
          <w:rFonts w:ascii="TH SarabunPSK" w:hAnsi="TH SarabunPSK" w:cs="TH SarabunPSK"/>
          <w:sz w:val="32"/>
          <w:szCs w:val="32"/>
        </w:rPr>
        <w:t xml:space="preserve"> (Shortened version of the Rapid Estimate of Adult Literacy in Medicine: S-</w:t>
      </w:r>
      <w:proofErr w:type="gramStart"/>
      <w:r w:rsidRPr="00F74E8E">
        <w:rPr>
          <w:rFonts w:ascii="TH SarabunPSK" w:hAnsi="TH SarabunPSK" w:cs="TH SarabunPSK"/>
          <w:sz w:val="32"/>
          <w:szCs w:val="32"/>
        </w:rPr>
        <w:t>REALM)</w:t>
      </w:r>
      <w:r w:rsidRPr="00F74E8E">
        <w:rPr>
          <w:rFonts w:ascii="TH SarabunPSK" w:hAnsi="TH SarabunPSK" w:cs="TH SarabunPSK"/>
          <w:sz w:val="32"/>
          <w:szCs w:val="32"/>
          <w:cs/>
        </w:rPr>
        <w:t>พัฒนาขึ้นโดยเด</w:t>
      </w:r>
      <w:proofErr w:type="spellStart"/>
      <w:r w:rsidRPr="00F74E8E">
        <w:rPr>
          <w:rFonts w:ascii="TH SarabunPSK" w:hAnsi="TH SarabunPSK" w:cs="TH SarabunPSK"/>
          <w:sz w:val="32"/>
          <w:szCs w:val="32"/>
          <w:cs/>
        </w:rPr>
        <w:t>วิส</w:t>
      </w:r>
      <w:proofErr w:type="spellEnd"/>
      <w:r w:rsidRPr="00F74E8E">
        <w:rPr>
          <w:rFonts w:ascii="TH SarabunPSK" w:hAnsi="TH SarabunPSK" w:cs="TH SarabunPSK"/>
          <w:sz w:val="32"/>
          <w:szCs w:val="32"/>
          <w:cs/>
        </w:rPr>
        <w:t>และคณะ</w:t>
      </w:r>
      <w:proofErr w:type="gramEnd"/>
      <w:r w:rsidRPr="00F74E8E">
        <w:rPr>
          <w:rFonts w:ascii="TH SarabunPSK" w:hAnsi="TH SarabunPSK" w:cs="TH SarabunPSK"/>
          <w:sz w:val="32"/>
          <w:szCs w:val="32"/>
        </w:rPr>
        <w:t xml:space="preserve"> (Davis et al., 1993) </w:t>
      </w:r>
      <w:r w:rsidRPr="00F74E8E">
        <w:rPr>
          <w:rFonts w:ascii="TH SarabunPSK" w:hAnsi="TH SarabunPSK" w:cs="TH SarabunPSK"/>
          <w:sz w:val="32"/>
          <w:szCs w:val="32"/>
          <w:cs/>
        </w:rPr>
        <w:t>เป็นเครื่องมือที่ออกแบบมาเพื่อใช้ประเมินการอ่านศัพท์พื้นฐานทางการแพทย์อย่างรวดเร็วแบบสั้นลักษณะและวิธีใช้เครื่องมือคล้ายกับ</w:t>
      </w:r>
      <w:r w:rsidRPr="00F74E8E">
        <w:rPr>
          <w:rFonts w:ascii="TH SarabunPSK" w:hAnsi="TH SarabunPSK" w:cs="TH SarabunPSK"/>
          <w:sz w:val="32"/>
          <w:szCs w:val="32"/>
        </w:rPr>
        <w:t xml:space="preserve"> REALM</w:t>
      </w:r>
      <w:r w:rsidRPr="00F74E8E">
        <w:rPr>
          <w:rFonts w:ascii="TH SarabunPSK" w:hAnsi="TH SarabunPSK" w:cs="TH SarabunPSK"/>
          <w:sz w:val="32"/>
          <w:szCs w:val="32"/>
          <w:cs/>
        </w:rPr>
        <w:t xml:space="preserve"> ต่างกันที่จำนวนคำศัพท์จะลดลงเหลือ</w:t>
      </w:r>
      <w:r w:rsidRPr="00F74E8E">
        <w:rPr>
          <w:rFonts w:ascii="TH SarabunPSK" w:hAnsi="TH SarabunPSK" w:cs="TH SarabunPSK"/>
          <w:sz w:val="32"/>
          <w:szCs w:val="32"/>
        </w:rPr>
        <w:t xml:space="preserve"> 66 </w:t>
      </w:r>
      <w:r w:rsidRPr="00F74E8E">
        <w:rPr>
          <w:rFonts w:ascii="TH SarabunPSK" w:hAnsi="TH SarabunPSK" w:cs="TH SarabunPSK"/>
          <w:sz w:val="32"/>
          <w:szCs w:val="32"/>
          <w:cs/>
        </w:rPr>
        <w:t>คำวางเรียงต่อกัน</w:t>
      </w:r>
      <w:r w:rsidRPr="00F74E8E">
        <w:rPr>
          <w:rFonts w:ascii="TH SarabunPSK" w:hAnsi="TH SarabunPSK" w:cs="TH SarabunPSK"/>
          <w:sz w:val="32"/>
          <w:szCs w:val="32"/>
        </w:rPr>
        <w:t xml:space="preserve"> 3 </w:t>
      </w:r>
      <w:r w:rsidRPr="00F74E8E">
        <w:rPr>
          <w:rFonts w:ascii="TH SarabunPSK" w:hAnsi="TH SarabunPSK" w:cs="TH SarabunPSK"/>
          <w:sz w:val="32"/>
          <w:szCs w:val="32"/>
          <w:cs/>
        </w:rPr>
        <w:t>คอลัมน์ ใช้เวลาในการทดสอบประมาณ</w:t>
      </w:r>
      <w:r w:rsidRPr="00F74E8E">
        <w:rPr>
          <w:rFonts w:ascii="TH SarabunPSK" w:hAnsi="TH SarabunPSK" w:cs="TH SarabunPSK"/>
          <w:sz w:val="32"/>
          <w:szCs w:val="32"/>
        </w:rPr>
        <w:t xml:space="preserve"> 1-2 </w:t>
      </w:r>
      <w:r w:rsidRPr="00F74E8E">
        <w:rPr>
          <w:rFonts w:ascii="TH SarabunPSK" w:hAnsi="TH SarabunPSK" w:cs="TH SarabunPSK"/>
          <w:sz w:val="32"/>
          <w:szCs w:val="32"/>
          <w:cs/>
        </w:rPr>
        <w:t>นาที</w:t>
      </w:r>
    </w:p>
    <w:p w14:paraId="03629398" w14:textId="77777777" w:rsidR="00DF52D0" w:rsidRPr="00F74E8E" w:rsidRDefault="00DF52D0" w:rsidP="00DF52D0">
      <w:pPr>
        <w:autoSpaceDE w:val="0"/>
        <w:autoSpaceDN w:val="0"/>
        <w:adjustRightInd w:val="0"/>
        <w:spacing w:after="0" w:line="240" w:lineRule="auto"/>
        <w:ind w:firstLine="1418"/>
        <w:jc w:val="thaiDistribute"/>
        <w:rPr>
          <w:rFonts w:ascii="TH SarabunPSK" w:hAnsi="TH SarabunPSK" w:cs="TH SarabunPSK"/>
          <w:sz w:val="32"/>
          <w:szCs w:val="32"/>
        </w:rPr>
      </w:pPr>
      <w:r w:rsidRPr="00F74E8E">
        <w:rPr>
          <w:rFonts w:ascii="TH SarabunPSK" w:hAnsi="TH SarabunPSK" w:cs="TH SarabunPSK"/>
          <w:sz w:val="32"/>
          <w:szCs w:val="32"/>
        </w:rPr>
        <w:t xml:space="preserve">3) </w:t>
      </w:r>
      <w:r w:rsidRPr="00F74E8E">
        <w:rPr>
          <w:rFonts w:ascii="TH SarabunPSK" w:hAnsi="TH SarabunPSK" w:cs="TH SarabunPSK"/>
          <w:sz w:val="32"/>
          <w:szCs w:val="32"/>
          <w:cs/>
        </w:rPr>
        <w:t>แบบทดสอบความรอบรู้ด้านสุขภาพ ด้านความเข้าใจข้อมูลข่าวสารและความเข้าใจเกี่ยวกับตัวเลขระดับพื้นฐานในกลุ่มผู้ใหญ่</w:t>
      </w:r>
      <w:r w:rsidRPr="00F74E8E">
        <w:rPr>
          <w:rFonts w:ascii="TH SarabunPSK" w:hAnsi="TH SarabunPSK" w:cs="TH SarabunPSK"/>
          <w:sz w:val="32"/>
          <w:szCs w:val="32"/>
        </w:rPr>
        <w:t xml:space="preserve"> (Test of Functional Health Literacy </w:t>
      </w:r>
      <w:proofErr w:type="spellStart"/>
      <w:r w:rsidRPr="00F74E8E">
        <w:rPr>
          <w:rFonts w:ascii="TH SarabunPSK" w:hAnsi="TH SarabunPSK" w:cs="TH SarabunPSK"/>
          <w:sz w:val="32"/>
          <w:szCs w:val="32"/>
        </w:rPr>
        <w:t>inAdult</w:t>
      </w:r>
      <w:proofErr w:type="spellEnd"/>
      <w:r w:rsidRPr="00F74E8E">
        <w:rPr>
          <w:rFonts w:ascii="TH SarabunPSK" w:hAnsi="TH SarabunPSK" w:cs="TH SarabunPSK"/>
          <w:sz w:val="32"/>
          <w:szCs w:val="32"/>
        </w:rPr>
        <w:t xml:space="preserve">: TOFHLA) </w:t>
      </w:r>
      <w:r w:rsidRPr="00F74E8E">
        <w:rPr>
          <w:rFonts w:ascii="TH SarabunPSK" w:hAnsi="TH SarabunPSK" w:cs="TH SarabunPSK"/>
          <w:sz w:val="32"/>
          <w:szCs w:val="32"/>
          <w:cs/>
        </w:rPr>
        <w:t>เป็นเครื่องมือที่ถูกพัฒนาขึ้นโดยปาร์คเกอร์และคณะ</w:t>
      </w:r>
      <w:r w:rsidRPr="00F74E8E">
        <w:rPr>
          <w:rFonts w:ascii="TH SarabunPSK" w:hAnsi="TH SarabunPSK" w:cs="TH SarabunPSK"/>
          <w:sz w:val="32"/>
          <w:szCs w:val="32"/>
        </w:rPr>
        <w:t xml:space="preserve"> (Parker et al., 1995)</w:t>
      </w:r>
      <w:r w:rsidRPr="00F74E8E">
        <w:rPr>
          <w:rFonts w:ascii="TH SarabunPSK" w:hAnsi="TH SarabunPSK" w:cs="TH SarabunPSK"/>
          <w:sz w:val="32"/>
          <w:szCs w:val="32"/>
          <w:cs/>
        </w:rPr>
        <w:t xml:space="preserve"> เพื่อใช้ในการประเมินความสามารถของผู้ป่วยในการอ่านข้อความหรือวลีที่มีตัวเลขโดยใช้สื่อสิ่งพิมพ์ที่มีอยู่ในหน่วยบริการสุขภาพเช่นสมุดประจำตัวใบนัดฉลากยา</w:t>
      </w:r>
    </w:p>
    <w:p w14:paraId="77C4F0D4" w14:textId="77777777" w:rsidR="00DF52D0" w:rsidRPr="00F74E8E" w:rsidRDefault="00DF52D0" w:rsidP="00DF52D0">
      <w:pPr>
        <w:autoSpaceDE w:val="0"/>
        <w:autoSpaceDN w:val="0"/>
        <w:adjustRightInd w:val="0"/>
        <w:spacing w:after="0" w:line="240" w:lineRule="auto"/>
        <w:rPr>
          <w:rFonts w:ascii="TH SarabunPSK" w:hAnsi="TH SarabunPSK" w:cs="TH SarabunPSK"/>
          <w:sz w:val="32"/>
          <w:szCs w:val="32"/>
        </w:rPr>
      </w:pPr>
      <w:r w:rsidRPr="00F74E8E">
        <w:rPr>
          <w:rFonts w:ascii="TH SarabunPSK" w:hAnsi="TH SarabunPSK" w:cs="TH SarabunPSK"/>
          <w:sz w:val="32"/>
          <w:szCs w:val="32"/>
        </w:rPr>
        <w:t>health literacy)</w:t>
      </w:r>
    </w:p>
    <w:p w14:paraId="5957E136" w14:textId="77777777" w:rsidR="00DF52D0" w:rsidRPr="00F74E8E" w:rsidRDefault="00DF52D0" w:rsidP="00DF52D0">
      <w:pPr>
        <w:autoSpaceDE w:val="0"/>
        <w:autoSpaceDN w:val="0"/>
        <w:adjustRightInd w:val="0"/>
        <w:spacing w:after="0" w:line="240" w:lineRule="auto"/>
        <w:ind w:firstLine="1440"/>
        <w:jc w:val="thaiDistribute"/>
        <w:rPr>
          <w:rFonts w:ascii="TH SarabunPSK" w:hAnsi="TH SarabunPSK" w:cs="TH SarabunPSK"/>
          <w:sz w:val="32"/>
          <w:szCs w:val="32"/>
        </w:rPr>
      </w:pPr>
      <w:r w:rsidRPr="00F74E8E">
        <w:rPr>
          <w:rFonts w:ascii="TH SarabunPSK" w:hAnsi="TH SarabunPSK" w:cs="TH SarabunPSK"/>
          <w:sz w:val="32"/>
          <w:szCs w:val="32"/>
        </w:rPr>
        <w:t xml:space="preserve">4) </w:t>
      </w:r>
      <w:r w:rsidRPr="00F74E8E">
        <w:rPr>
          <w:rFonts w:ascii="TH SarabunPSK" w:hAnsi="TH SarabunPSK" w:cs="TH SarabunPSK"/>
          <w:sz w:val="32"/>
          <w:szCs w:val="32"/>
          <w:cs/>
        </w:rPr>
        <w:t>แบบทดสอบความรอบรู้ด้านสุขภาพ ด้านความเข้าใจข้อมูลข่าวสารและความเข้าใจเกี่ยวกับตัวเลขระดับพื้นฐานในกลุ่มผู้ใหญ่แบบสั้น</w:t>
      </w:r>
      <w:r w:rsidRPr="00F74E8E">
        <w:rPr>
          <w:rFonts w:ascii="TH SarabunPSK" w:hAnsi="TH SarabunPSK" w:cs="TH SarabunPSK"/>
          <w:sz w:val="32"/>
          <w:szCs w:val="32"/>
        </w:rPr>
        <w:t xml:space="preserve"> (The Shorten Test of Functional Health Literacy in Adult: S-TOFHLA) </w:t>
      </w:r>
      <w:r w:rsidRPr="00F74E8E">
        <w:rPr>
          <w:rFonts w:ascii="TH SarabunPSK" w:hAnsi="TH SarabunPSK" w:cs="TH SarabunPSK"/>
          <w:sz w:val="32"/>
          <w:szCs w:val="32"/>
          <w:cs/>
        </w:rPr>
        <w:t>เป็นแบบทดสอบที่พัฒนาขึ้นเพื่อใช้วัดระดับความรอบรู้ด้านสุขภาพของผู้ป่วยโดยปรับแบบทดสอบ</w:t>
      </w:r>
      <w:r w:rsidRPr="00F74E8E">
        <w:rPr>
          <w:rFonts w:ascii="TH SarabunPSK" w:hAnsi="TH SarabunPSK" w:cs="TH SarabunPSK"/>
          <w:sz w:val="32"/>
          <w:szCs w:val="32"/>
        </w:rPr>
        <w:t xml:space="preserve"> TOFHLA </w:t>
      </w:r>
      <w:r w:rsidRPr="00F74E8E">
        <w:rPr>
          <w:rFonts w:ascii="TH SarabunPSK" w:hAnsi="TH SarabunPSK" w:cs="TH SarabunPSK"/>
          <w:sz w:val="32"/>
          <w:szCs w:val="32"/>
          <w:cs/>
        </w:rPr>
        <w:t>ให้มีข้อคำถามลดลงเพื่อใช้วัดความรอบรู้ด้านสุขภาพของผู้ป่วยที่ประกอบด</w:t>
      </w:r>
      <w:proofErr w:type="spellStart"/>
      <w:r w:rsidRPr="00F74E8E">
        <w:rPr>
          <w:rFonts w:ascii="TH SarabunPSK" w:hAnsi="TH SarabunPSK" w:cs="TH SarabunPSK"/>
          <w:sz w:val="32"/>
          <w:szCs w:val="32"/>
          <w:cs/>
        </w:rPr>
        <w:t>วย</w:t>
      </w:r>
      <w:proofErr w:type="spellEnd"/>
      <w:r w:rsidRPr="00F74E8E">
        <w:rPr>
          <w:rFonts w:ascii="TH SarabunPSK" w:hAnsi="TH SarabunPSK" w:cs="TH SarabunPSK"/>
          <w:sz w:val="32"/>
          <w:szCs w:val="32"/>
          <w:cs/>
        </w:rPr>
        <w:t>ความสามารถด้านการอ่านในสถานการณ์ หรือสื่อ</w:t>
      </w:r>
      <w:proofErr w:type="spellStart"/>
      <w:r w:rsidRPr="00F74E8E">
        <w:rPr>
          <w:rFonts w:ascii="TH SarabunPSK" w:hAnsi="TH SarabunPSK" w:cs="TH SarabunPSK"/>
          <w:sz w:val="32"/>
          <w:szCs w:val="32"/>
          <w:cs/>
        </w:rPr>
        <w:t>ต่างๆ</w:t>
      </w:r>
      <w:proofErr w:type="spellEnd"/>
      <w:r w:rsidRPr="00F74E8E">
        <w:rPr>
          <w:rFonts w:ascii="TH SarabunPSK" w:hAnsi="TH SarabunPSK" w:cs="TH SarabunPSK"/>
          <w:sz w:val="32"/>
          <w:szCs w:val="32"/>
          <w:cs/>
        </w:rPr>
        <w:t xml:space="preserve"> ที่มีความเกี่ยวข้องทางการแพทย์และระบบสุขภาพโดย บาเกอร์และคณะ</w:t>
      </w:r>
      <w:r w:rsidRPr="00F74E8E">
        <w:rPr>
          <w:rFonts w:ascii="TH SarabunPSK" w:hAnsi="TH SarabunPSK" w:cs="TH SarabunPSK"/>
          <w:sz w:val="32"/>
          <w:szCs w:val="32"/>
        </w:rPr>
        <w:t xml:space="preserve"> (Baker et al., 1999) </w:t>
      </w:r>
      <w:r w:rsidRPr="00F74E8E">
        <w:rPr>
          <w:rFonts w:ascii="TH SarabunPSK" w:hAnsi="TH SarabunPSK" w:cs="TH SarabunPSK"/>
          <w:sz w:val="32"/>
          <w:szCs w:val="32"/>
          <w:cs/>
        </w:rPr>
        <w:t>เนื่องจากแบบวัด</w:t>
      </w:r>
      <w:r w:rsidRPr="00F74E8E">
        <w:rPr>
          <w:rFonts w:ascii="TH SarabunPSK" w:hAnsi="TH SarabunPSK" w:cs="TH SarabunPSK"/>
          <w:sz w:val="32"/>
          <w:szCs w:val="32"/>
        </w:rPr>
        <w:t xml:space="preserve"> TOFHLA </w:t>
      </w:r>
      <w:r w:rsidRPr="00F74E8E">
        <w:rPr>
          <w:rFonts w:ascii="TH SarabunPSK" w:hAnsi="TH SarabunPSK" w:cs="TH SarabunPSK"/>
          <w:sz w:val="32"/>
          <w:szCs w:val="32"/>
          <w:cs/>
        </w:rPr>
        <w:t>มีข้อจำกัดในเรื่องของเวลาในการทดสอบที่ใช้เวลาค่อนข้างนานองค์ประกอบของ</w:t>
      </w:r>
      <w:r w:rsidRPr="00F74E8E">
        <w:rPr>
          <w:rFonts w:ascii="TH SarabunPSK" w:hAnsi="TH SarabunPSK" w:cs="TH SarabunPSK"/>
          <w:sz w:val="32"/>
          <w:szCs w:val="32"/>
        </w:rPr>
        <w:t xml:space="preserve"> S-TOFHLA </w:t>
      </w:r>
      <w:r w:rsidRPr="00F74E8E">
        <w:rPr>
          <w:rFonts w:ascii="TH SarabunPSK" w:hAnsi="TH SarabunPSK" w:cs="TH SarabunPSK"/>
          <w:sz w:val="32"/>
          <w:szCs w:val="32"/>
          <w:cs/>
        </w:rPr>
        <w:t>มีจำนวน</w:t>
      </w:r>
      <w:r w:rsidRPr="00F74E8E">
        <w:rPr>
          <w:rFonts w:ascii="TH SarabunPSK" w:hAnsi="TH SarabunPSK" w:cs="TH SarabunPSK"/>
          <w:sz w:val="32"/>
          <w:szCs w:val="32"/>
        </w:rPr>
        <w:t xml:space="preserve"> 2 </w:t>
      </w:r>
      <w:r w:rsidRPr="00F74E8E">
        <w:rPr>
          <w:rFonts w:ascii="TH SarabunPSK" w:hAnsi="TH SarabunPSK" w:cs="TH SarabunPSK"/>
          <w:sz w:val="32"/>
          <w:szCs w:val="32"/>
          <w:cs/>
        </w:rPr>
        <w:t>องค์ประกอบคือความเข้าใจในการอ่านและการคำนวณประกอบด้วยข้อคำถามจำนวน</w:t>
      </w:r>
      <w:r w:rsidRPr="00F74E8E">
        <w:rPr>
          <w:rFonts w:ascii="TH SarabunPSK" w:hAnsi="TH SarabunPSK" w:cs="TH SarabunPSK"/>
          <w:sz w:val="32"/>
          <w:szCs w:val="32"/>
        </w:rPr>
        <w:t xml:space="preserve"> 36 </w:t>
      </w:r>
      <w:r w:rsidRPr="00F74E8E">
        <w:rPr>
          <w:rFonts w:ascii="TH SarabunPSK" w:hAnsi="TH SarabunPSK" w:cs="TH SarabunPSK"/>
          <w:sz w:val="32"/>
          <w:szCs w:val="32"/>
          <w:cs/>
        </w:rPr>
        <w:t>ข้อสำหรับความเข้าใจในการอ่านและการคำนวณ</w:t>
      </w:r>
      <w:r w:rsidRPr="00F74E8E">
        <w:rPr>
          <w:rFonts w:ascii="TH SarabunPSK" w:hAnsi="TH SarabunPSK" w:cs="TH SarabunPSK"/>
          <w:sz w:val="32"/>
          <w:szCs w:val="32"/>
        </w:rPr>
        <w:t xml:space="preserve">     4 </w:t>
      </w:r>
      <w:r w:rsidRPr="00F74E8E">
        <w:rPr>
          <w:rFonts w:ascii="TH SarabunPSK" w:hAnsi="TH SarabunPSK" w:cs="TH SarabunPSK"/>
          <w:sz w:val="32"/>
          <w:szCs w:val="32"/>
          <w:cs/>
        </w:rPr>
        <w:t>ข้อใช้เวลาในการทดสอบน้อยกว่า</w:t>
      </w:r>
      <w:r w:rsidRPr="00F74E8E">
        <w:rPr>
          <w:rFonts w:ascii="TH SarabunPSK" w:hAnsi="TH SarabunPSK" w:cs="TH SarabunPSK"/>
          <w:sz w:val="32"/>
          <w:szCs w:val="32"/>
        </w:rPr>
        <w:t xml:space="preserve"> 10 </w:t>
      </w:r>
      <w:r w:rsidRPr="00F74E8E">
        <w:rPr>
          <w:rFonts w:ascii="TH SarabunPSK" w:hAnsi="TH SarabunPSK" w:cs="TH SarabunPSK"/>
          <w:sz w:val="32"/>
          <w:szCs w:val="32"/>
          <w:cs/>
        </w:rPr>
        <w:t>นาที</w:t>
      </w:r>
    </w:p>
    <w:p w14:paraId="1B67B98C" w14:textId="77777777" w:rsidR="00DF52D0" w:rsidRPr="00F74E8E" w:rsidRDefault="00DF52D0" w:rsidP="00DF52D0">
      <w:pPr>
        <w:autoSpaceDE w:val="0"/>
        <w:autoSpaceDN w:val="0"/>
        <w:adjustRightInd w:val="0"/>
        <w:spacing w:after="0" w:line="240" w:lineRule="auto"/>
        <w:ind w:firstLine="1440"/>
        <w:jc w:val="thaiDistribute"/>
        <w:rPr>
          <w:rFonts w:ascii="TH SarabunPSK" w:hAnsi="TH SarabunPSK" w:cs="TH SarabunPSK"/>
          <w:sz w:val="32"/>
          <w:szCs w:val="32"/>
        </w:rPr>
      </w:pPr>
      <w:r w:rsidRPr="00F74E8E">
        <w:rPr>
          <w:rFonts w:ascii="TH SarabunPSK" w:hAnsi="TH SarabunPSK" w:cs="TH SarabunPSK"/>
          <w:sz w:val="32"/>
          <w:szCs w:val="32"/>
        </w:rPr>
        <w:t xml:space="preserve">5) </w:t>
      </w:r>
      <w:r w:rsidRPr="00F74E8E">
        <w:rPr>
          <w:rFonts w:ascii="TH SarabunPSK" w:hAnsi="TH SarabunPSK" w:cs="TH SarabunPSK"/>
          <w:sz w:val="32"/>
          <w:szCs w:val="32"/>
          <w:cs/>
        </w:rPr>
        <w:t>แบบประเมินความรอบรู้ด้านสุขภาพในผู้ป่วยโรคเบาหวาน</w:t>
      </w:r>
      <w:r w:rsidRPr="00F74E8E">
        <w:rPr>
          <w:rFonts w:ascii="TH SarabunPSK" w:hAnsi="TH SarabunPSK" w:cs="TH SarabunPSK"/>
          <w:sz w:val="32"/>
          <w:szCs w:val="32"/>
        </w:rPr>
        <w:t xml:space="preserve"> (Diabetes Numeracy </w:t>
      </w:r>
      <w:proofErr w:type="gramStart"/>
      <w:r w:rsidRPr="00F74E8E">
        <w:rPr>
          <w:rFonts w:ascii="TH SarabunPSK" w:hAnsi="TH SarabunPSK" w:cs="TH SarabunPSK"/>
          <w:sz w:val="32"/>
          <w:szCs w:val="32"/>
        </w:rPr>
        <w:t>Test :</w:t>
      </w:r>
      <w:proofErr w:type="gramEnd"/>
      <w:r w:rsidRPr="00F74E8E">
        <w:rPr>
          <w:rFonts w:ascii="TH SarabunPSK" w:hAnsi="TH SarabunPSK" w:cs="TH SarabunPSK"/>
          <w:sz w:val="32"/>
          <w:szCs w:val="32"/>
        </w:rPr>
        <w:t xml:space="preserve"> DNT) </w:t>
      </w:r>
      <w:r w:rsidRPr="00F74E8E">
        <w:rPr>
          <w:rFonts w:ascii="TH SarabunPSK" w:hAnsi="TH SarabunPSK" w:cs="TH SarabunPSK"/>
          <w:sz w:val="32"/>
          <w:szCs w:val="32"/>
          <w:cs/>
        </w:rPr>
        <w:t>ด้านความเข้าใจเกี่ยวกับตัวเลขพัฒนาขึ้นโดย</w:t>
      </w:r>
      <w:proofErr w:type="spellStart"/>
      <w:r w:rsidRPr="00F74E8E">
        <w:rPr>
          <w:rFonts w:ascii="TH SarabunPSK" w:hAnsi="TH SarabunPSK" w:cs="TH SarabunPSK"/>
          <w:sz w:val="32"/>
          <w:szCs w:val="32"/>
          <w:cs/>
        </w:rPr>
        <w:t>ฮุย</w:t>
      </w:r>
      <w:proofErr w:type="spellEnd"/>
      <w:r w:rsidRPr="00F74E8E">
        <w:rPr>
          <w:rFonts w:ascii="TH SarabunPSK" w:hAnsi="TH SarabunPSK" w:cs="TH SarabunPSK"/>
          <w:sz w:val="32"/>
          <w:szCs w:val="32"/>
          <w:cs/>
        </w:rPr>
        <w:t>ซิงก์และคณะ</w:t>
      </w:r>
      <w:r w:rsidRPr="00F74E8E">
        <w:rPr>
          <w:rFonts w:ascii="TH SarabunPSK" w:hAnsi="TH SarabunPSK" w:cs="TH SarabunPSK"/>
          <w:sz w:val="32"/>
          <w:szCs w:val="32"/>
        </w:rPr>
        <w:t xml:space="preserve"> (</w:t>
      </w:r>
      <w:proofErr w:type="spellStart"/>
      <w:r w:rsidRPr="00F74E8E">
        <w:rPr>
          <w:rFonts w:ascii="TH SarabunPSK" w:hAnsi="TH SarabunPSK" w:cs="TH SarabunPSK"/>
          <w:sz w:val="32"/>
          <w:szCs w:val="32"/>
        </w:rPr>
        <w:t>Huizingaet</w:t>
      </w:r>
      <w:proofErr w:type="spellEnd"/>
      <w:r w:rsidRPr="00F74E8E">
        <w:rPr>
          <w:rFonts w:ascii="TH SarabunPSK" w:hAnsi="TH SarabunPSK" w:cs="TH SarabunPSK"/>
          <w:sz w:val="32"/>
          <w:szCs w:val="32"/>
        </w:rPr>
        <w:t xml:space="preserve"> al, 2008) </w:t>
      </w:r>
      <w:r w:rsidRPr="00F74E8E">
        <w:rPr>
          <w:rFonts w:ascii="TH SarabunPSK" w:hAnsi="TH SarabunPSK" w:cs="TH SarabunPSK"/>
          <w:sz w:val="32"/>
          <w:szCs w:val="32"/>
          <w:cs/>
        </w:rPr>
        <w:t>มีข้อคำถามจำนวน</w:t>
      </w:r>
      <w:r w:rsidRPr="00F74E8E">
        <w:rPr>
          <w:rFonts w:ascii="TH SarabunPSK" w:hAnsi="TH SarabunPSK" w:cs="TH SarabunPSK"/>
          <w:sz w:val="32"/>
          <w:szCs w:val="32"/>
        </w:rPr>
        <w:t xml:space="preserve"> 43 </w:t>
      </w:r>
      <w:r w:rsidRPr="00F74E8E">
        <w:rPr>
          <w:rFonts w:ascii="TH SarabunPSK" w:hAnsi="TH SarabunPSK" w:cs="TH SarabunPSK"/>
          <w:sz w:val="32"/>
          <w:szCs w:val="32"/>
          <w:cs/>
        </w:rPr>
        <w:t>ข้อประกอบด้วยคำถามด้านการรับประทานอาหาร</w:t>
      </w:r>
      <w:r w:rsidRPr="00F74E8E">
        <w:rPr>
          <w:rFonts w:ascii="TH SarabunPSK" w:hAnsi="TH SarabunPSK" w:cs="TH SarabunPSK"/>
          <w:sz w:val="32"/>
          <w:szCs w:val="32"/>
        </w:rPr>
        <w:t xml:space="preserve"> 9 </w:t>
      </w:r>
      <w:r w:rsidRPr="00F74E8E">
        <w:rPr>
          <w:rFonts w:ascii="TH SarabunPSK" w:hAnsi="TH SarabunPSK" w:cs="TH SarabunPSK"/>
          <w:sz w:val="32"/>
          <w:szCs w:val="32"/>
          <w:cs/>
        </w:rPr>
        <w:t>ข้อด้านการออกกำลังกาย</w:t>
      </w:r>
      <w:r w:rsidRPr="00F74E8E">
        <w:rPr>
          <w:rFonts w:ascii="TH SarabunPSK" w:hAnsi="TH SarabunPSK" w:cs="TH SarabunPSK"/>
          <w:sz w:val="32"/>
          <w:szCs w:val="32"/>
        </w:rPr>
        <w:t xml:space="preserve"> 4 </w:t>
      </w:r>
      <w:r w:rsidRPr="00F74E8E">
        <w:rPr>
          <w:rFonts w:ascii="TH SarabunPSK" w:hAnsi="TH SarabunPSK" w:cs="TH SarabunPSK"/>
          <w:sz w:val="32"/>
          <w:szCs w:val="32"/>
          <w:cs/>
        </w:rPr>
        <w:t>ข้อด้านการควบคุมระดับน้ำตาลในเลือด</w:t>
      </w:r>
      <w:r w:rsidRPr="00F74E8E">
        <w:rPr>
          <w:rFonts w:ascii="TH SarabunPSK" w:hAnsi="TH SarabunPSK" w:cs="TH SarabunPSK"/>
          <w:sz w:val="32"/>
          <w:szCs w:val="32"/>
        </w:rPr>
        <w:t xml:space="preserve"> 4 </w:t>
      </w:r>
      <w:r w:rsidRPr="00F74E8E">
        <w:rPr>
          <w:rFonts w:ascii="TH SarabunPSK" w:hAnsi="TH SarabunPSK" w:cs="TH SarabunPSK"/>
          <w:sz w:val="32"/>
          <w:szCs w:val="32"/>
          <w:cs/>
        </w:rPr>
        <w:t>ข้อด้านการใช้ยารับประทาน</w:t>
      </w:r>
      <w:r w:rsidRPr="00F74E8E">
        <w:rPr>
          <w:rFonts w:ascii="TH SarabunPSK" w:hAnsi="TH SarabunPSK" w:cs="TH SarabunPSK"/>
          <w:sz w:val="32"/>
          <w:szCs w:val="32"/>
        </w:rPr>
        <w:t xml:space="preserve"> 5 </w:t>
      </w:r>
      <w:r w:rsidRPr="00F74E8E">
        <w:rPr>
          <w:rFonts w:ascii="TH SarabunPSK" w:hAnsi="TH SarabunPSK" w:cs="TH SarabunPSK"/>
          <w:sz w:val="32"/>
          <w:szCs w:val="32"/>
          <w:cs/>
        </w:rPr>
        <w:t>ข้อและด้านการใช้ยาฉีด</w:t>
      </w:r>
      <w:r w:rsidRPr="00F74E8E">
        <w:rPr>
          <w:rFonts w:ascii="TH SarabunPSK" w:hAnsi="TH SarabunPSK" w:cs="TH SarabunPSK"/>
          <w:sz w:val="32"/>
          <w:szCs w:val="32"/>
        </w:rPr>
        <w:t xml:space="preserve"> 21 </w:t>
      </w:r>
      <w:r w:rsidRPr="00F74E8E">
        <w:rPr>
          <w:rFonts w:ascii="TH SarabunPSK" w:hAnsi="TH SarabunPSK" w:cs="TH SarabunPSK"/>
          <w:sz w:val="32"/>
          <w:szCs w:val="32"/>
          <w:cs/>
        </w:rPr>
        <w:t>ข้อใช้เวลาในการทำ</w:t>
      </w:r>
      <w:r w:rsidRPr="00F74E8E">
        <w:rPr>
          <w:rFonts w:ascii="TH SarabunPSK" w:hAnsi="TH SarabunPSK" w:cs="TH SarabunPSK"/>
          <w:sz w:val="32"/>
          <w:szCs w:val="32"/>
        </w:rPr>
        <w:t xml:space="preserve"> 30 </w:t>
      </w:r>
      <w:r w:rsidRPr="00F74E8E">
        <w:rPr>
          <w:rFonts w:ascii="TH SarabunPSK" w:hAnsi="TH SarabunPSK" w:cs="TH SarabunPSK"/>
          <w:sz w:val="32"/>
          <w:szCs w:val="32"/>
          <w:cs/>
        </w:rPr>
        <w:t>นาที</w:t>
      </w:r>
    </w:p>
    <w:p w14:paraId="7545FD08" w14:textId="77777777" w:rsidR="00DF52D0" w:rsidRPr="00F74E8E" w:rsidRDefault="00DF52D0" w:rsidP="00DF52D0">
      <w:pPr>
        <w:autoSpaceDE w:val="0"/>
        <w:autoSpaceDN w:val="0"/>
        <w:adjustRightInd w:val="0"/>
        <w:spacing w:after="0" w:line="240" w:lineRule="auto"/>
        <w:ind w:firstLine="1440"/>
        <w:jc w:val="thaiDistribute"/>
        <w:rPr>
          <w:rFonts w:ascii="TH SarabunPSK" w:hAnsi="TH SarabunPSK" w:cs="TH SarabunPSK"/>
          <w:sz w:val="32"/>
          <w:szCs w:val="32"/>
        </w:rPr>
      </w:pPr>
      <w:r w:rsidRPr="00F74E8E">
        <w:rPr>
          <w:rFonts w:ascii="TH SarabunPSK" w:hAnsi="TH SarabunPSK" w:cs="TH SarabunPSK"/>
          <w:sz w:val="32"/>
          <w:szCs w:val="32"/>
        </w:rPr>
        <w:t xml:space="preserve">6) </w:t>
      </w:r>
      <w:proofErr w:type="gramStart"/>
      <w:r w:rsidRPr="00F74E8E">
        <w:rPr>
          <w:rFonts w:ascii="TH SarabunPSK" w:hAnsi="TH SarabunPSK" w:cs="TH SarabunPSK"/>
          <w:sz w:val="32"/>
          <w:szCs w:val="32"/>
          <w:cs/>
        </w:rPr>
        <w:t>แบบประเมินความรอบรู้ด้านสุขภาพในผู้ป่วยโรคเบาหวานแบบสั้น</w:t>
      </w:r>
      <w:r w:rsidRPr="00F74E8E">
        <w:rPr>
          <w:rFonts w:ascii="TH SarabunPSK" w:hAnsi="TH SarabunPSK" w:cs="TH SarabunPSK"/>
          <w:sz w:val="32"/>
          <w:szCs w:val="32"/>
        </w:rPr>
        <w:t>(</w:t>
      </w:r>
      <w:proofErr w:type="spellStart"/>
      <w:proofErr w:type="gramEnd"/>
      <w:r w:rsidRPr="00F74E8E">
        <w:rPr>
          <w:rFonts w:ascii="TH SarabunPSK" w:hAnsi="TH SarabunPSK" w:cs="TH SarabunPSK"/>
          <w:sz w:val="32"/>
          <w:szCs w:val="32"/>
        </w:rPr>
        <w:t>DiabetesNumeracy</w:t>
      </w:r>
      <w:proofErr w:type="spellEnd"/>
      <w:r w:rsidRPr="00F74E8E">
        <w:rPr>
          <w:rFonts w:ascii="TH SarabunPSK" w:hAnsi="TH SarabunPSK" w:cs="TH SarabunPSK"/>
          <w:sz w:val="32"/>
          <w:szCs w:val="32"/>
        </w:rPr>
        <w:t xml:space="preserve"> Test: DNT) </w:t>
      </w:r>
      <w:r w:rsidRPr="00F74E8E">
        <w:rPr>
          <w:rFonts w:ascii="TH SarabunPSK" w:hAnsi="TH SarabunPSK" w:cs="TH SarabunPSK"/>
          <w:sz w:val="32"/>
          <w:szCs w:val="32"/>
          <w:cs/>
        </w:rPr>
        <w:t>ด้านความเข้าใจเกี่ยวกับตัวเลขพัฒนาขึ้นโดย</w:t>
      </w:r>
      <w:proofErr w:type="spellStart"/>
      <w:r w:rsidRPr="00F74E8E">
        <w:rPr>
          <w:rFonts w:ascii="TH SarabunPSK" w:hAnsi="TH SarabunPSK" w:cs="TH SarabunPSK"/>
          <w:sz w:val="32"/>
          <w:szCs w:val="32"/>
          <w:cs/>
        </w:rPr>
        <w:t>ฮุย</w:t>
      </w:r>
      <w:proofErr w:type="spellEnd"/>
      <w:r w:rsidRPr="00F74E8E">
        <w:rPr>
          <w:rFonts w:ascii="TH SarabunPSK" w:hAnsi="TH SarabunPSK" w:cs="TH SarabunPSK"/>
          <w:sz w:val="32"/>
          <w:szCs w:val="32"/>
          <w:cs/>
        </w:rPr>
        <w:t>ซิงก์และคณะโดยลดจำนวนข้อคำถามเหลือเพียง</w:t>
      </w:r>
      <w:r w:rsidRPr="00F74E8E">
        <w:rPr>
          <w:rFonts w:ascii="TH SarabunPSK" w:hAnsi="TH SarabunPSK" w:cs="TH SarabunPSK"/>
          <w:sz w:val="32"/>
          <w:szCs w:val="32"/>
        </w:rPr>
        <w:t xml:space="preserve"> 15 </w:t>
      </w:r>
      <w:r w:rsidRPr="00F74E8E">
        <w:rPr>
          <w:rFonts w:ascii="TH SarabunPSK" w:hAnsi="TH SarabunPSK" w:cs="TH SarabunPSK"/>
          <w:sz w:val="32"/>
          <w:szCs w:val="32"/>
          <w:cs/>
        </w:rPr>
        <w:t>ข้อประกอบด้วยคำถามด้านการรับประทานอาหาร</w:t>
      </w:r>
      <w:r w:rsidRPr="00F74E8E">
        <w:rPr>
          <w:rFonts w:ascii="TH SarabunPSK" w:hAnsi="TH SarabunPSK" w:cs="TH SarabunPSK"/>
          <w:sz w:val="32"/>
          <w:szCs w:val="32"/>
        </w:rPr>
        <w:t xml:space="preserve"> 3 </w:t>
      </w:r>
      <w:r w:rsidRPr="00F74E8E">
        <w:rPr>
          <w:rFonts w:ascii="TH SarabunPSK" w:hAnsi="TH SarabunPSK" w:cs="TH SarabunPSK"/>
          <w:sz w:val="32"/>
          <w:szCs w:val="32"/>
          <w:cs/>
        </w:rPr>
        <w:t>ข้อ ด้านการออกกำลังกาย</w:t>
      </w:r>
      <w:r w:rsidRPr="00F74E8E">
        <w:rPr>
          <w:rFonts w:ascii="TH SarabunPSK" w:hAnsi="TH SarabunPSK" w:cs="TH SarabunPSK"/>
          <w:sz w:val="32"/>
          <w:szCs w:val="32"/>
        </w:rPr>
        <w:t xml:space="preserve"> 1 </w:t>
      </w:r>
      <w:r w:rsidRPr="00F74E8E">
        <w:rPr>
          <w:rFonts w:ascii="TH SarabunPSK" w:hAnsi="TH SarabunPSK" w:cs="TH SarabunPSK"/>
          <w:sz w:val="32"/>
          <w:szCs w:val="32"/>
          <w:cs/>
        </w:rPr>
        <w:t>ข้อด้านการควบคุมระดับน้ำตาลในเลือด</w:t>
      </w:r>
      <w:r w:rsidRPr="00F74E8E">
        <w:rPr>
          <w:rFonts w:ascii="TH SarabunPSK" w:hAnsi="TH SarabunPSK" w:cs="TH SarabunPSK"/>
          <w:sz w:val="32"/>
          <w:szCs w:val="32"/>
        </w:rPr>
        <w:t xml:space="preserve"> 3 </w:t>
      </w:r>
      <w:r w:rsidRPr="00F74E8E">
        <w:rPr>
          <w:rFonts w:ascii="TH SarabunPSK" w:hAnsi="TH SarabunPSK" w:cs="TH SarabunPSK"/>
          <w:sz w:val="32"/>
          <w:szCs w:val="32"/>
          <w:cs/>
        </w:rPr>
        <w:t>ข้อและด้านการใช้ยา</w:t>
      </w:r>
      <w:r w:rsidRPr="00F74E8E">
        <w:rPr>
          <w:rFonts w:ascii="TH SarabunPSK" w:hAnsi="TH SarabunPSK" w:cs="TH SarabunPSK"/>
          <w:sz w:val="32"/>
          <w:szCs w:val="32"/>
        </w:rPr>
        <w:t xml:space="preserve"> 8 </w:t>
      </w:r>
      <w:r w:rsidRPr="00F74E8E">
        <w:rPr>
          <w:rFonts w:ascii="TH SarabunPSK" w:hAnsi="TH SarabunPSK" w:cs="TH SarabunPSK"/>
          <w:sz w:val="32"/>
          <w:szCs w:val="32"/>
          <w:cs/>
        </w:rPr>
        <w:t>ข้อใช้เวลาในการทำแบบทดสอบ</w:t>
      </w:r>
      <w:r w:rsidRPr="00F74E8E">
        <w:rPr>
          <w:rFonts w:ascii="TH SarabunPSK" w:hAnsi="TH SarabunPSK" w:cs="TH SarabunPSK"/>
          <w:sz w:val="32"/>
          <w:szCs w:val="32"/>
        </w:rPr>
        <w:t xml:space="preserve"> 10-15 </w:t>
      </w:r>
      <w:r w:rsidRPr="00F74E8E">
        <w:rPr>
          <w:rFonts w:ascii="TH SarabunPSK" w:hAnsi="TH SarabunPSK" w:cs="TH SarabunPSK"/>
          <w:sz w:val="32"/>
          <w:szCs w:val="32"/>
          <w:cs/>
        </w:rPr>
        <w:t>นาที</w:t>
      </w:r>
    </w:p>
    <w:p w14:paraId="19091F8F" w14:textId="77777777" w:rsidR="00DF52D0" w:rsidRPr="00F74E8E" w:rsidRDefault="00DF52D0" w:rsidP="00DF52D0">
      <w:pPr>
        <w:autoSpaceDE w:val="0"/>
        <w:autoSpaceDN w:val="0"/>
        <w:adjustRightInd w:val="0"/>
        <w:spacing w:after="0" w:line="240" w:lineRule="auto"/>
        <w:ind w:firstLine="1440"/>
        <w:jc w:val="thaiDistribute"/>
        <w:rPr>
          <w:rFonts w:ascii="TH SarabunPSK" w:hAnsi="TH SarabunPSK" w:cs="TH SarabunPSK"/>
          <w:sz w:val="32"/>
          <w:szCs w:val="32"/>
        </w:rPr>
      </w:pPr>
      <w:r w:rsidRPr="00F74E8E">
        <w:rPr>
          <w:rFonts w:ascii="TH SarabunPSK" w:hAnsi="TH SarabunPSK" w:cs="TH SarabunPSK"/>
          <w:sz w:val="32"/>
          <w:szCs w:val="32"/>
        </w:rPr>
        <w:t xml:space="preserve">7) </w:t>
      </w:r>
      <w:r w:rsidRPr="00F74E8E">
        <w:rPr>
          <w:rFonts w:ascii="TH SarabunPSK" w:hAnsi="TH SarabunPSK" w:cs="TH SarabunPSK"/>
          <w:sz w:val="32"/>
          <w:szCs w:val="32"/>
          <w:cs/>
        </w:rPr>
        <w:t>แบบประเมินความรอบรู้ด้านสุขภาพในผู้ป่วยโรคเบาหวาน</w:t>
      </w:r>
      <w:r w:rsidRPr="00F74E8E">
        <w:rPr>
          <w:rFonts w:ascii="TH SarabunPSK" w:hAnsi="TH SarabunPSK" w:cs="TH SarabunPSK"/>
          <w:sz w:val="32"/>
          <w:szCs w:val="32"/>
        </w:rPr>
        <w:t>(</w:t>
      </w:r>
      <w:proofErr w:type="spellStart"/>
      <w:r w:rsidRPr="00F74E8E">
        <w:rPr>
          <w:rFonts w:ascii="TH SarabunPSK" w:hAnsi="TH SarabunPSK" w:cs="TH SarabunPSK"/>
          <w:sz w:val="32"/>
          <w:szCs w:val="32"/>
        </w:rPr>
        <w:t>FunctionalCommunicative</w:t>
      </w:r>
      <w:proofErr w:type="spellEnd"/>
      <w:r w:rsidRPr="00F74E8E">
        <w:rPr>
          <w:rFonts w:ascii="TH SarabunPSK" w:hAnsi="TH SarabunPSK" w:cs="TH SarabunPSK"/>
          <w:sz w:val="32"/>
          <w:szCs w:val="32"/>
        </w:rPr>
        <w:t xml:space="preserve"> and Critical Health Literacy Scales: FCCHL) </w:t>
      </w:r>
      <w:r w:rsidRPr="00F74E8E">
        <w:rPr>
          <w:rFonts w:ascii="TH SarabunPSK" w:hAnsi="TH SarabunPSK" w:cs="TH SarabunPSK"/>
          <w:sz w:val="32"/>
          <w:szCs w:val="32"/>
          <w:cs/>
        </w:rPr>
        <w:t>เป็นแบบทดสอบที่พัฒนาเพื่อใช้วัดความรอบรู้ด้านสุขภาพ ของผู้ป่วยโรคเบาหวานตามแนวคิดของดอนนัทบีม</w:t>
      </w:r>
      <w:r w:rsidRPr="00F74E8E">
        <w:rPr>
          <w:rFonts w:ascii="TH SarabunPSK" w:hAnsi="TH SarabunPSK" w:cs="TH SarabunPSK"/>
          <w:sz w:val="32"/>
          <w:szCs w:val="32"/>
        </w:rPr>
        <w:t xml:space="preserve"> (</w:t>
      </w:r>
      <w:proofErr w:type="spellStart"/>
      <w:r w:rsidRPr="00F74E8E">
        <w:rPr>
          <w:rFonts w:ascii="TH SarabunPSK" w:hAnsi="TH SarabunPSK" w:cs="TH SarabunPSK"/>
          <w:sz w:val="32"/>
          <w:szCs w:val="32"/>
        </w:rPr>
        <w:t>Nutbeam</w:t>
      </w:r>
      <w:proofErr w:type="spellEnd"/>
      <w:r w:rsidRPr="00F74E8E">
        <w:rPr>
          <w:rFonts w:ascii="TH SarabunPSK" w:hAnsi="TH SarabunPSK" w:cs="TH SarabunPSK"/>
          <w:sz w:val="32"/>
          <w:szCs w:val="32"/>
        </w:rPr>
        <w:t xml:space="preserve"> D., 2008)</w:t>
      </w:r>
      <w:r w:rsidRPr="00F74E8E">
        <w:rPr>
          <w:rFonts w:ascii="TH SarabunPSK" w:hAnsi="TH SarabunPSK" w:cs="TH SarabunPSK"/>
          <w:sz w:val="32"/>
          <w:szCs w:val="32"/>
          <w:cs/>
        </w:rPr>
        <w:t>พัฒนาโดยอิชิคาวาและคณะ</w:t>
      </w:r>
      <w:r w:rsidRPr="00F74E8E">
        <w:rPr>
          <w:rFonts w:ascii="TH SarabunPSK" w:hAnsi="TH SarabunPSK" w:cs="TH SarabunPSK"/>
          <w:sz w:val="32"/>
          <w:szCs w:val="32"/>
        </w:rPr>
        <w:t xml:space="preserve"> (Ishikawa H. et al., 2008) </w:t>
      </w:r>
      <w:r w:rsidRPr="00F74E8E">
        <w:rPr>
          <w:rFonts w:ascii="TH SarabunPSK" w:hAnsi="TH SarabunPSK" w:cs="TH SarabunPSK"/>
          <w:sz w:val="32"/>
          <w:szCs w:val="32"/>
          <w:cs/>
        </w:rPr>
        <w:t>และเผยแพร่ เป็นบทความ</w:t>
      </w:r>
      <w:r w:rsidRPr="00F74E8E">
        <w:rPr>
          <w:rFonts w:ascii="TH SarabunPSK" w:hAnsi="TH SarabunPSK" w:cs="TH SarabunPSK"/>
          <w:sz w:val="32"/>
          <w:szCs w:val="32"/>
        </w:rPr>
        <w:t xml:space="preserve"> “Measuring functional, communicative, and critical health literacy among diabetic patients” </w:t>
      </w:r>
      <w:r w:rsidRPr="00F74E8E">
        <w:rPr>
          <w:rFonts w:ascii="TH SarabunPSK" w:hAnsi="TH SarabunPSK" w:cs="TH SarabunPSK"/>
          <w:sz w:val="32"/>
          <w:szCs w:val="32"/>
          <w:cs/>
        </w:rPr>
        <w:t>ในวารสาร</w:t>
      </w:r>
      <w:r w:rsidRPr="00F74E8E">
        <w:rPr>
          <w:rFonts w:ascii="TH SarabunPSK" w:hAnsi="TH SarabunPSK" w:cs="TH SarabunPSK"/>
          <w:sz w:val="32"/>
          <w:szCs w:val="32"/>
        </w:rPr>
        <w:t xml:space="preserve"> Diabetes Care </w:t>
      </w:r>
      <w:r w:rsidRPr="00F74E8E">
        <w:rPr>
          <w:rFonts w:ascii="TH SarabunPSK" w:hAnsi="TH SarabunPSK" w:cs="TH SarabunPSK"/>
          <w:sz w:val="32"/>
          <w:szCs w:val="32"/>
          <w:cs/>
        </w:rPr>
        <w:t>ฉบับที่</w:t>
      </w:r>
      <w:r w:rsidRPr="00F74E8E">
        <w:rPr>
          <w:rFonts w:ascii="TH SarabunPSK" w:hAnsi="TH SarabunPSK" w:cs="TH SarabunPSK"/>
          <w:sz w:val="32"/>
          <w:szCs w:val="32"/>
        </w:rPr>
        <w:t xml:space="preserve"> 5 </w:t>
      </w:r>
      <w:r w:rsidRPr="00F74E8E">
        <w:rPr>
          <w:rFonts w:ascii="TH SarabunPSK" w:hAnsi="TH SarabunPSK" w:cs="TH SarabunPSK"/>
          <w:sz w:val="32"/>
          <w:szCs w:val="32"/>
          <w:cs/>
        </w:rPr>
        <w:t>ปีที่</w:t>
      </w:r>
      <w:r w:rsidRPr="00F74E8E">
        <w:rPr>
          <w:rFonts w:ascii="TH SarabunPSK" w:hAnsi="TH SarabunPSK" w:cs="TH SarabunPSK"/>
          <w:sz w:val="32"/>
          <w:szCs w:val="32"/>
        </w:rPr>
        <w:t xml:space="preserve"> 31 </w:t>
      </w:r>
      <w:r w:rsidRPr="00F74E8E">
        <w:rPr>
          <w:rFonts w:ascii="TH SarabunPSK" w:hAnsi="TH SarabunPSK" w:cs="TH SarabunPSK"/>
          <w:sz w:val="32"/>
          <w:szCs w:val="32"/>
          <w:cs/>
        </w:rPr>
        <w:t>ค</w:t>
      </w:r>
      <w:r w:rsidRPr="00F74E8E">
        <w:rPr>
          <w:rFonts w:ascii="TH SarabunPSK" w:hAnsi="TH SarabunPSK" w:cs="TH SarabunPSK"/>
          <w:sz w:val="32"/>
          <w:szCs w:val="32"/>
        </w:rPr>
        <w:t>.</w:t>
      </w:r>
      <w:r w:rsidRPr="00F74E8E">
        <w:rPr>
          <w:rFonts w:ascii="TH SarabunPSK" w:hAnsi="TH SarabunPSK" w:cs="TH SarabunPSK"/>
          <w:sz w:val="32"/>
          <w:szCs w:val="32"/>
          <w:cs/>
        </w:rPr>
        <w:t>ศ</w:t>
      </w:r>
      <w:r w:rsidRPr="00F74E8E">
        <w:rPr>
          <w:rFonts w:ascii="TH SarabunPSK" w:hAnsi="TH SarabunPSK" w:cs="TH SarabunPSK"/>
          <w:sz w:val="32"/>
          <w:szCs w:val="32"/>
        </w:rPr>
        <w:t xml:space="preserve">.2008 </w:t>
      </w:r>
      <w:r w:rsidRPr="00F74E8E">
        <w:rPr>
          <w:rFonts w:ascii="TH SarabunPSK" w:hAnsi="TH SarabunPSK" w:cs="TH SarabunPSK"/>
          <w:sz w:val="32"/>
          <w:szCs w:val="32"/>
          <w:cs/>
        </w:rPr>
        <w:t>โดยแบบสอบถามดังกล่าวมีวัตถุประสงค์เพื่อวัดความสามารถของผู้ป่วยในการสกัดทำความเข้าใจและการใช้สารสนเทศที่มีอยู่ในระบบสุขภาพหรือโรงพยาบาลเพื่อการใช้บริการสุขภาพของโรงพยาบาลและการจัดการกับสุขภาพของตนเองได้อย่างมีประสิทธิภาพแบบสอบถามประกอบด้วยข้อคำถามจำนวน</w:t>
      </w:r>
      <w:r w:rsidRPr="00F74E8E">
        <w:rPr>
          <w:rFonts w:ascii="TH SarabunPSK" w:hAnsi="TH SarabunPSK" w:cs="TH SarabunPSK"/>
          <w:sz w:val="32"/>
          <w:szCs w:val="32"/>
        </w:rPr>
        <w:t xml:space="preserve"> 14 </w:t>
      </w:r>
      <w:r w:rsidRPr="00F74E8E">
        <w:rPr>
          <w:rFonts w:ascii="TH SarabunPSK" w:hAnsi="TH SarabunPSK" w:cs="TH SarabunPSK"/>
          <w:sz w:val="32"/>
          <w:szCs w:val="32"/>
          <w:cs/>
        </w:rPr>
        <w:t>ข้อแบ่งเป็นระดับพื้นฐาน</w:t>
      </w:r>
      <w:r w:rsidRPr="00F74E8E">
        <w:rPr>
          <w:rFonts w:ascii="TH SarabunPSK" w:hAnsi="TH SarabunPSK" w:cs="TH SarabunPSK"/>
          <w:sz w:val="32"/>
          <w:szCs w:val="32"/>
        </w:rPr>
        <w:t xml:space="preserve">(Functional) </w:t>
      </w:r>
      <w:r w:rsidRPr="00F74E8E">
        <w:rPr>
          <w:rFonts w:ascii="TH SarabunPSK" w:hAnsi="TH SarabunPSK" w:cs="TH SarabunPSK"/>
          <w:sz w:val="32"/>
          <w:szCs w:val="32"/>
          <w:cs/>
        </w:rPr>
        <w:t>จำนวน</w:t>
      </w:r>
      <w:r w:rsidRPr="00F74E8E">
        <w:rPr>
          <w:rFonts w:ascii="TH SarabunPSK" w:hAnsi="TH SarabunPSK" w:cs="TH SarabunPSK"/>
          <w:sz w:val="32"/>
          <w:szCs w:val="32"/>
        </w:rPr>
        <w:t xml:space="preserve"> 5 </w:t>
      </w:r>
      <w:r w:rsidRPr="00F74E8E">
        <w:rPr>
          <w:rFonts w:ascii="TH SarabunPSK" w:hAnsi="TH SarabunPSK" w:cs="TH SarabunPSK"/>
          <w:sz w:val="32"/>
          <w:szCs w:val="32"/>
          <w:cs/>
        </w:rPr>
        <w:t>ข้อระดับปฏิสัมพันธ์</w:t>
      </w:r>
      <w:r w:rsidRPr="00F74E8E">
        <w:rPr>
          <w:rFonts w:ascii="TH SarabunPSK" w:hAnsi="TH SarabunPSK" w:cs="TH SarabunPSK"/>
          <w:sz w:val="32"/>
          <w:szCs w:val="32"/>
        </w:rPr>
        <w:t xml:space="preserve"> (communicative) </w:t>
      </w:r>
      <w:r w:rsidRPr="00F74E8E">
        <w:rPr>
          <w:rFonts w:ascii="TH SarabunPSK" w:hAnsi="TH SarabunPSK" w:cs="TH SarabunPSK"/>
          <w:sz w:val="32"/>
          <w:szCs w:val="32"/>
          <w:cs/>
        </w:rPr>
        <w:t>จำนวน</w:t>
      </w:r>
      <w:r w:rsidRPr="00F74E8E">
        <w:rPr>
          <w:rFonts w:ascii="TH SarabunPSK" w:hAnsi="TH SarabunPSK" w:cs="TH SarabunPSK"/>
          <w:sz w:val="32"/>
          <w:szCs w:val="32"/>
        </w:rPr>
        <w:t xml:space="preserve"> 5 </w:t>
      </w:r>
      <w:r w:rsidRPr="00F74E8E">
        <w:rPr>
          <w:rFonts w:ascii="TH SarabunPSK" w:hAnsi="TH SarabunPSK" w:cs="TH SarabunPSK"/>
          <w:sz w:val="32"/>
          <w:szCs w:val="32"/>
          <w:cs/>
        </w:rPr>
        <w:t>ข้อและระดับวิจารณญาณ</w:t>
      </w:r>
      <w:r w:rsidRPr="00F74E8E">
        <w:rPr>
          <w:rFonts w:ascii="TH SarabunPSK" w:hAnsi="TH SarabunPSK" w:cs="TH SarabunPSK"/>
          <w:sz w:val="32"/>
          <w:szCs w:val="32"/>
        </w:rPr>
        <w:t xml:space="preserve"> (Critical) </w:t>
      </w:r>
      <w:r w:rsidRPr="00F74E8E">
        <w:rPr>
          <w:rFonts w:ascii="TH SarabunPSK" w:hAnsi="TH SarabunPSK" w:cs="TH SarabunPSK"/>
          <w:sz w:val="32"/>
          <w:szCs w:val="32"/>
          <w:cs/>
        </w:rPr>
        <w:t>จำนวน</w:t>
      </w:r>
      <w:r w:rsidRPr="00F74E8E">
        <w:rPr>
          <w:rFonts w:ascii="TH SarabunPSK" w:hAnsi="TH SarabunPSK" w:cs="TH SarabunPSK"/>
          <w:sz w:val="32"/>
          <w:szCs w:val="32"/>
        </w:rPr>
        <w:t xml:space="preserve"> 4 </w:t>
      </w:r>
      <w:r w:rsidRPr="00F74E8E">
        <w:rPr>
          <w:rFonts w:ascii="TH SarabunPSK" w:hAnsi="TH SarabunPSK" w:cs="TH SarabunPSK"/>
          <w:sz w:val="32"/>
          <w:szCs w:val="32"/>
          <w:cs/>
        </w:rPr>
        <w:t>ข้อมีการให้คะแนนแต่ละข้อตั้งแต่</w:t>
      </w:r>
      <w:r w:rsidRPr="00F74E8E">
        <w:rPr>
          <w:rFonts w:ascii="TH SarabunPSK" w:hAnsi="TH SarabunPSK" w:cs="TH SarabunPSK"/>
          <w:sz w:val="32"/>
          <w:szCs w:val="32"/>
        </w:rPr>
        <w:t xml:space="preserve"> 1-4 </w:t>
      </w:r>
      <w:r w:rsidRPr="00F74E8E">
        <w:rPr>
          <w:rFonts w:ascii="TH SarabunPSK" w:hAnsi="TH SarabunPSK" w:cs="TH SarabunPSK"/>
          <w:sz w:val="32"/>
          <w:szCs w:val="32"/>
          <w:cs/>
        </w:rPr>
        <w:t>คะแนนและคำนวณคะแนนตามองค์ประกอบโดยใช้คำเฉลี่ยของข้อคำถามในแต่ละองค์ประกอบ</w:t>
      </w:r>
    </w:p>
    <w:p w14:paraId="0E0C69F9" w14:textId="77777777" w:rsidR="00DF52D0" w:rsidRPr="00F74E8E" w:rsidRDefault="00DF52D0" w:rsidP="00DF52D0">
      <w:pPr>
        <w:autoSpaceDE w:val="0"/>
        <w:autoSpaceDN w:val="0"/>
        <w:adjustRightInd w:val="0"/>
        <w:spacing w:after="0" w:line="240" w:lineRule="auto"/>
        <w:jc w:val="thaiDistribute"/>
        <w:rPr>
          <w:rFonts w:ascii="TH SarabunPSK" w:hAnsi="TH SarabunPSK" w:cs="TH SarabunPSK"/>
          <w:sz w:val="32"/>
          <w:szCs w:val="32"/>
        </w:rPr>
      </w:pPr>
      <w:r w:rsidRPr="00F74E8E">
        <w:rPr>
          <w:rFonts w:ascii="TH SarabunPSK" w:hAnsi="TH SarabunPSK" w:cs="TH SarabunPSK"/>
          <w:sz w:val="32"/>
          <w:szCs w:val="32"/>
        </w:rPr>
        <w:tab/>
      </w:r>
      <w:r w:rsidRPr="00F74E8E">
        <w:rPr>
          <w:rFonts w:ascii="TH SarabunPSK" w:hAnsi="TH SarabunPSK" w:cs="TH SarabunPSK"/>
          <w:sz w:val="32"/>
          <w:szCs w:val="32"/>
          <w:cs/>
        </w:rPr>
        <w:t>จาการศึกษา พบว่าแบบประเมินที่ถูกพัฒนาเพื่อใช้ประเมินความรอบรู้ด้านสุขภาพในประเทศไทย มีดังนี้</w:t>
      </w:r>
    </w:p>
    <w:p w14:paraId="0D4A31B4" w14:textId="77777777" w:rsidR="00DF52D0" w:rsidRPr="00F74E8E" w:rsidRDefault="00DF52D0" w:rsidP="00DF52D0">
      <w:pPr>
        <w:autoSpaceDE w:val="0"/>
        <w:autoSpaceDN w:val="0"/>
        <w:adjustRightInd w:val="0"/>
        <w:spacing w:after="0" w:line="240" w:lineRule="auto"/>
        <w:ind w:firstLine="1440"/>
        <w:jc w:val="thaiDistribute"/>
        <w:rPr>
          <w:rFonts w:ascii="TH SarabunPSK" w:hAnsi="TH SarabunPSK" w:cs="TH SarabunPSK"/>
          <w:sz w:val="32"/>
          <w:szCs w:val="32"/>
        </w:rPr>
      </w:pPr>
      <w:r w:rsidRPr="00F74E8E">
        <w:rPr>
          <w:rFonts w:ascii="TH SarabunPSK" w:hAnsi="TH SarabunPSK" w:cs="TH SarabunPSK"/>
          <w:sz w:val="32"/>
          <w:szCs w:val="32"/>
          <w:cs/>
        </w:rPr>
        <w:t>1) เครื่องมือการประเมินความรอบรู้ด้านสุขภาพในผู้ป่วยโรคเบาหวานขั้นพื้นฐาน สร้างจากแนวคิด</w:t>
      </w:r>
      <w:r w:rsidRPr="00F74E8E">
        <w:rPr>
          <w:rFonts w:ascii="TH SarabunPSK" w:hAnsi="TH SarabunPSK" w:cs="TH SarabunPSK"/>
          <w:sz w:val="32"/>
          <w:szCs w:val="32"/>
        </w:rPr>
        <w:t xml:space="preserve"> TOFHLA </w:t>
      </w:r>
      <w:r w:rsidRPr="00F74E8E">
        <w:rPr>
          <w:rFonts w:ascii="TH SarabunPSK" w:hAnsi="TH SarabunPSK" w:cs="TH SarabunPSK"/>
          <w:sz w:val="32"/>
          <w:szCs w:val="32"/>
          <w:cs/>
        </w:rPr>
        <w:t>และ</w:t>
      </w:r>
      <w:r w:rsidRPr="00F74E8E">
        <w:rPr>
          <w:rFonts w:ascii="TH SarabunPSK" w:hAnsi="TH SarabunPSK" w:cs="TH SarabunPSK"/>
          <w:sz w:val="32"/>
          <w:szCs w:val="32"/>
        </w:rPr>
        <w:t xml:space="preserve"> DNT 15</w:t>
      </w:r>
      <w:r w:rsidRPr="00F74E8E">
        <w:rPr>
          <w:rFonts w:ascii="TH SarabunPSK" w:hAnsi="TH SarabunPSK" w:cs="TH SarabunPSK"/>
          <w:sz w:val="32"/>
          <w:szCs w:val="32"/>
          <w:cs/>
        </w:rPr>
        <w:t>พัฒนาโดยชล</w:t>
      </w:r>
      <w:proofErr w:type="spellStart"/>
      <w:r w:rsidRPr="00F74E8E">
        <w:rPr>
          <w:rFonts w:ascii="TH SarabunPSK" w:hAnsi="TH SarabunPSK" w:cs="TH SarabunPSK"/>
          <w:sz w:val="32"/>
          <w:szCs w:val="32"/>
          <w:cs/>
        </w:rPr>
        <w:t>ธิ</w:t>
      </w:r>
      <w:proofErr w:type="spellEnd"/>
      <w:r w:rsidRPr="00F74E8E">
        <w:rPr>
          <w:rFonts w:ascii="TH SarabunPSK" w:hAnsi="TH SarabunPSK" w:cs="TH SarabunPSK"/>
          <w:sz w:val="32"/>
          <w:szCs w:val="32"/>
          <w:cs/>
        </w:rPr>
        <w:t>ราเรียงคำ</w:t>
      </w:r>
      <w:r w:rsidRPr="00F74E8E">
        <w:rPr>
          <w:rFonts w:ascii="TH SarabunPSK" w:hAnsi="TH SarabunPSK" w:cs="TH SarabunPSK"/>
          <w:sz w:val="32"/>
          <w:szCs w:val="32"/>
        </w:rPr>
        <w:t xml:space="preserve"> (</w:t>
      </w:r>
      <w:r w:rsidRPr="00F74E8E">
        <w:rPr>
          <w:rFonts w:ascii="TH SarabunPSK" w:hAnsi="TH SarabunPSK" w:cs="TH SarabunPSK"/>
          <w:sz w:val="32"/>
          <w:szCs w:val="32"/>
          <w:cs/>
        </w:rPr>
        <w:t>สมฤทัยเพชรประยูร</w:t>
      </w:r>
      <w:r w:rsidRPr="00F74E8E">
        <w:rPr>
          <w:rFonts w:ascii="TH SarabunPSK" w:hAnsi="TH SarabunPSK" w:cs="TH SarabunPSK"/>
          <w:sz w:val="32"/>
          <w:szCs w:val="32"/>
        </w:rPr>
        <w:t xml:space="preserve">,2555) </w:t>
      </w:r>
      <w:r w:rsidRPr="00F74E8E">
        <w:rPr>
          <w:rFonts w:ascii="TH SarabunPSK" w:hAnsi="TH SarabunPSK" w:cs="TH SarabunPSK"/>
          <w:sz w:val="32"/>
          <w:szCs w:val="32"/>
          <w:cs/>
        </w:rPr>
        <w:t>โดยปรับให้มีความเฉพาะกับผู้ป่วยโรคเบาหวานในประเทศไทยเป็นการวัดการอ่านและประเมินความเข้าใจโดยการอ่านร้อยแก้วและวัดความสามารถด้านตัวเลขแบบ</w:t>
      </w:r>
      <w:r w:rsidRPr="00F74E8E">
        <w:rPr>
          <w:rFonts w:ascii="TH SarabunPSK" w:hAnsi="TH SarabunPSK" w:cs="TH SarabunPSK"/>
          <w:sz w:val="32"/>
          <w:szCs w:val="32"/>
        </w:rPr>
        <w:t xml:space="preserve"> 4 </w:t>
      </w:r>
      <w:r w:rsidRPr="00F74E8E">
        <w:rPr>
          <w:rFonts w:ascii="TH SarabunPSK" w:hAnsi="TH SarabunPSK" w:cs="TH SarabunPSK"/>
          <w:sz w:val="32"/>
          <w:szCs w:val="32"/>
          <w:cs/>
        </w:rPr>
        <w:t>ตัวเลือกทั้งสิ้นจำนวน</w:t>
      </w:r>
      <w:r w:rsidRPr="00F74E8E">
        <w:rPr>
          <w:rFonts w:ascii="TH SarabunPSK" w:hAnsi="TH SarabunPSK" w:cs="TH SarabunPSK"/>
          <w:sz w:val="32"/>
          <w:szCs w:val="32"/>
        </w:rPr>
        <w:t xml:space="preserve"> 24 </w:t>
      </w:r>
      <w:r w:rsidRPr="00F74E8E">
        <w:rPr>
          <w:rFonts w:ascii="TH SarabunPSK" w:hAnsi="TH SarabunPSK" w:cs="TH SarabunPSK"/>
          <w:sz w:val="32"/>
          <w:szCs w:val="32"/>
          <w:cs/>
        </w:rPr>
        <w:t>ข้อประกอบด้วยคำถามด้านความรู้เรื่องโรคเบาหวานด้านการเข้ารับบริการตรวจรักษาด้านการรับประทานอาหารด้านการใช้ยาและด้านการปฏิบัติตัวเพื่อป้องกันภาวะแทรกซ้อน</w:t>
      </w:r>
    </w:p>
    <w:p w14:paraId="72617B5D" w14:textId="77777777" w:rsidR="00DF52D0" w:rsidRPr="00F74E8E" w:rsidRDefault="00DF52D0" w:rsidP="00DF52D0">
      <w:pPr>
        <w:autoSpaceDE w:val="0"/>
        <w:autoSpaceDN w:val="0"/>
        <w:adjustRightInd w:val="0"/>
        <w:spacing w:after="0" w:line="240" w:lineRule="auto"/>
        <w:ind w:firstLine="1440"/>
        <w:jc w:val="thaiDistribute"/>
        <w:rPr>
          <w:rFonts w:ascii="TH SarabunPSK" w:hAnsi="TH SarabunPSK" w:cs="TH SarabunPSK"/>
          <w:sz w:val="32"/>
          <w:szCs w:val="32"/>
        </w:rPr>
      </w:pPr>
      <w:r w:rsidRPr="00F74E8E">
        <w:rPr>
          <w:rFonts w:ascii="TH SarabunPSK" w:hAnsi="TH SarabunPSK" w:cs="TH SarabunPSK"/>
          <w:sz w:val="32"/>
          <w:szCs w:val="32"/>
          <w:cs/>
        </w:rPr>
        <w:t>2) เครื่องมือประเมินความรอบรู้ด้านสุขภาพเกี่ยวกับโรคอ้วนของนักเรียนมัธยมศึกษาปีที่</w:t>
      </w:r>
      <w:r w:rsidRPr="00F74E8E">
        <w:rPr>
          <w:rFonts w:ascii="TH SarabunPSK" w:hAnsi="TH SarabunPSK" w:cs="TH SarabunPSK"/>
          <w:sz w:val="32"/>
          <w:szCs w:val="32"/>
        </w:rPr>
        <w:t xml:space="preserve"> 3</w:t>
      </w:r>
      <w:r w:rsidRPr="00F74E8E">
        <w:rPr>
          <w:rFonts w:ascii="TH SarabunPSK" w:hAnsi="TH SarabunPSK" w:cs="TH SarabunPSK"/>
          <w:sz w:val="32"/>
          <w:szCs w:val="32"/>
          <w:cs/>
        </w:rPr>
        <w:t>(ระยะที่ 1)พัฒนาโดย นฤมลตรีเพชรศรีอุไรและคณะ (</w:t>
      </w:r>
      <w:r w:rsidRPr="00F74E8E">
        <w:rPr>
          <w:rFonts w:ascii="TH SarabunPSK" w:hAnsi="TH SarabunPSK" w:cs="TH SarabunPSK"/>
          <w:sz w:val="32"/>
          <w:szCs w:val="32"/>
        </w:rPr>
        <w:t>2554)</w:t>
      </w:r>
      <w:r w:rsidRPr="00F74E8E">
        <w:rPr>
          <w:rFonts w:ascii="TH SarabunPSK" w:hAnsi="TH SarabunPSK" w:cs="TH SarabunPSK"/>
          <w:sz w:val="32"/>
          <w:szCs w:val="32"/>
          <w:cs/>
        </w:rPr>
        <w:t>พบว่าโมเดลการประเมินความรอบรู้ด้านสุขภาพเกี่ยวกับโรคอ้วนในกลุ่มนักเรียนมีความสอดคล้องกับข้อมูลเชิงประจักษ์ดีมากโดยมี</w:t>
      </w:r>
      <w:r w:rsidRPr="00F74E8E">
        <w:rPr>
          <w:rFonts w:ascii="TH SarabunPSK" w:hAnsi="TH SarabunPSK" w:cs="TH SarabunPSK"/>
          <w:sz w:val="32"/>
          <w:szCs w:val="32"/>
        </w:rPr>
        <w:t xml:space="preserve"> 4 </w:t>
      </w:r>
      <w:r w:rsidRPr="00F74E8E">
        <w:rPr>
          <w:rFonts w:ascii="TH SarabunPSK" w:hAnsi="TH SarabunPSK" w:cs="TH SarabunPSK"/>
          <w:sz w:val="32"/>
          <w:szCs w:val="32"/>
          <w:cs/>
        </w:rPr>
        <w:t>องค์ประกอบจาก</w:t>
      </w:r>
      <w:r w:rsidRPr="00F74E8E">
        <w:rPr>
          <w:rFonts w:ascii="TH SarabunPSK" w:hAnsi="TH SarabunPSK" w:cs="TH SarabunPSK"/>
          <w:sz w:val="32"/>
          <w:szCs w:val="32"/>
        </w:rPr>
        <w:t xml:space="preserve"> 6 </w:t>
      </w:r>
      <w:r w:rsidRPr="00F74E8E">
        <w:rPr>
          <w:rFonts w:ascii="TH SarabunPSK" w:hAnsi="TH SarabunPSK" w:cs="TH SarabunPSK"/>
          <w:sz w:val="32"/>
          <w:szCs w:val="32"/>
          <w:cs/>
        </w:rPr>
        <w:t>องค์ประกอบที่มีความสำคัญสูงคือ</w:t>
      </w:r>
      <w:r w:rsidRPr="00F74E8E">
        <w:rPr>
          <w:rFonts w:ascii="TH SarabunPSK" w:hAnsi="TH SarabunPSK" w:cs="TH SarabunPSK"/>
          <w:sz w:val="32"/>
          <w:szCs w:val="32"/>
        </w:rPr>
        <w:t xml:space="preserve"> 1) </w:t>
      </w:r>
      <w:r w:rsidRPr="00F74E8E">
        <w:rPr>
          <w:rFonts w:ascii="TH SarabunPSK" w:hAnsi="TH SarabunPSK" w:cs="TH SarabunPSK"/>
          <w:sz w:val="32"/>
          <w:szCs w:val="32"/>
          <w:cs/>
        </w:rPr>
        <w:t>ทักษะด้านการจัดการตนเอง</w:t>
      </w:r>
      <w:r w:rsidRPr="00F74E8E">
        <w:rPr>
          <w:rFonts w:ascii="TH SarabunPSK" w:hAnsi="TH SarabunPSK" w:cs="TH SarabunPSK"/>
          <w:sz w:val="32"/>
          <w:szCs w:val="32"/>
        </w:rPr>
        <w:t xml:space="preserve"> 2) </w:t>
      </w:r>
      <w:r w:rsidRPr="00F74E8E">
        <w:rPr>
          <w:rFonts w:ascii="TH SarabunPSK" w:hAnsi="TH SarabunPSK" w:cs="TH SarabunPSK"/>
          <w:sz w:val="32"/>
          <w:szCs w:val="32"/>
          <w:cs/>
        </w:rPr>
        <w:t>การเข้าถึงข้อมูลและบริการสุขภาพ</w:t>
      </w:r>
      <w:r w:rsidRPr="00F74E8E">
        <w:rPr>
          <w:rFonts w:ascii="TH SarabunPSK" w:hAnsi="TH SarabunPSK" w:cs="TH SarabunPSK"/>
          <w:sz w:val="32"/>
          <w:szCs w:val="32"/>
        </w:rPr>
        <w:t xml:space="preserve"> 3) </w:t>
      </w:r>
      <w:r w:rsidRPr="00F74E8E">
        <w:rPr>
          <w:rFonts w:ascii="TH SarabunPSK" w:hAnsi="TH SarabunPSK" w:cs="TH SarabunPSK"/>
          <w:sz w:val="32"/>
          <w:szCs w:val="32"/>
          <w:cs/>
        </w:rPr>
        <w:t>ทักษะการสื่อสารเพื่อเสริมสร้างสุขภาพและลดความเสี่ยงต่อสุขภาพและ</w:t>
      </w:r>
      <w:r w:rsidRPr="00F74E8E">
        <w:rPr>
          <w:rFonts w:ascii="TH SarabunPSK" w:hAnsi="TH SarabunPSK" w:cs="TH SarabunPSK"/>
          <w:sz w:val="32"/>
          <w:szCs w:val="32"/>
        </w:rPr>
        <w:t xml:space="preserve">4) </w:t>
      </w:r>
      <w:r w:rsidRPr="00F74E8E">
        <w:rPr>
          <w:rFonts w:ascii="TH SarabunPSK" w:hAnsi="TH SarabunPSK" w:cs="TH SarabunPSK"/>
          <w:sz w:val="32"/>
          <w:szCs w:val="32"/>
          <w:cs/>
        </w:rPr>
        <w:t>การรู้เท่าทันสื่อมีค่าความเที่ยงตรงสูง</w:t>
      </w:r>
      <w:r w:rsidRPr="00F74E8E">
        <w:rPr>
          <w:rFonts w:ascii="TH SarabunPSK" w:hAnsi="TH SarabunPSK" w:cs="TH SarabunPSK"/>
          <w:sz w:val="32"/>
          <w:szCs w:val="32"/>
        </w:rPr>
        <w:t xml:space="preserve"> (r=.86) </w:t>
      </w:r>
    </w:p>
    <w:p w14:paraId="20C688BC" w14:textId="77777777" w:rsidR="00DF52D0" w:rsidRPr="00F74E8E" w:rsidRDefault="00DF52D0" w:rsidP="00DF52D0">
      <w:pPr>
        <w:autoSpaceDE w:val="0"/>
        <w:autoSpaceDN w:val="0"/>
        <w:adjustRightInd w:val="0"/>
        <w:spacing w:after="0" w:line="240" w:lineRule="auto"/>
        <w:ind w:firstLine="1440"/>
        <w:jc w:val="thaiDistribute"/>
        <w:rPr>
          <w:rFonts w:ascii="TH SarabunPSK" w:hAnsi="TH SarabunPSK" w:cs="TH SarabunPSK"/>
          <w:sz w:val="32"/>
          <w:szCs w:val="32"/>
        </w:rPr>
      </w:pPr>
      <w:r w:rsidRPr="00F74E8E">
        <w:rPr>
          <w:rFonts w:ascii="TH SarabunPSK" w:hAnsi="TH SarabunPSK" w:cs="TH SarabunPSK"/>
          <w:sz w:val="32"/>
          <w:szCs w:val="32"/>
        </w:rPr>
        <w:t>3</w:t>
      </w:r>
      <w:r w:rsidRPr="00F74E8E">
        <w:rPr>
          <w:rFonts w:ascii="TH SarabunPSK" w:hAnsi="TH SarabunPSK" w:cs="TH SarabunPSK"/>
          <w:sz w:val="32"/>
          <w:szCs w:val="32"/>
          <w:cs/>
        </w:rPr>
        <w:t>) แบบวัดความรอบรู้ด้านสุขภาพของคนไทยอายุ 15 ปีขึ้นไปในการปฏิบัติตามหลัก 3อ.2ส. ในกลุ่มเสี่ยงโรคเบาหวานและความดันโลหิตสูง (</w:t>
      </w:r>
      <w:r w:rsidRPr="00F74E8E">
        <w:rPr>
          <w:rFonts w:ascii="TH SarabunPSK" w:hAnsi="TH SarabunPSK" w:cs="TH SarabunPSK"/>
          <w:sz w:val="32"/>
          <w:szCs w:val="32"/>
        </w:rPr>
        <w:t xml:space="preserve">The ABCDE-health literacy scale for Thai adults) </w:t>
      </w:r>
      <w:r w:rsidRPr="00F74E8E">
        <w:rPr>
          <w:rFonts w:ascii="TH SarabunPSK" w:hAnsi="TH SarabunPSK" w:cs="TH SarabunPSK"/>
          <w:sz w:val="32"/>
          <w:szCs w:val="32"/>
          <w:cs/>
        </w:rPr>
        <w:t>เป็นแบบประเมินที่พัฒนาขึ้นโดย กองสุขศึกษา กรมสนับสนุนบริการสุขภาพ กระทรวงสาธารณสุข ร่วมกับ มหาวิทยาลัยศรีนครินทรวิ</w:t>
      </w:r>
      <w:proofErr w:type="spellStart"/>
      <w:r w:rsidRPr="00F74E8E">
        <w:rPr>
          <w:rFonts w:ascii="TH SarabunPSK" w:hAnsi="TH SarabunPSK" w:cs="TH SarabunPSK"/>
          <w:sz w:val="32"/>
          <w:szCs w:val="32"/>
          <w:cs/>
        </w:rPr>
        <w:t>โร</w:t>
      </w:r>
      <w:proofErr w:type="spellEnd"/>
      <w:r w:rsidRPr="00F74E8E">
        <w:rPr>
          <w:rFonts w:ascii="TH SarabunPSK" w:hAnsi="TH SarabunPSK" w:cs="TH SarabunPSK"/>
          <w:sz w:val="32"/>
          <w:szCs w:val="32"/>
          <w:cs/>
        </w:rPr>
        <w:t>ฒในปีงบประมาณ 2556 (</w:t>
      </w:r>
      <w:proofErr w:type="spellStart"/>
      <w:r w:rsidRPr="00F74E8E">
        <w:rPr>
          <w:rFonts w:ascii="TH SarabunPSK" w:hAnsi="TH SarabunPSK" w:cs="TH SarabunPSK"/>
          <w:sz w:val="32"/>
          <w:szCs w:val="32"/>
        </w:rPr>
        <w:t>Intarakamhang&amp;Kwanchuen</w:t>
      </w:r>
      <w:proofErr w:type="spellEnd"/>
      <w:r w:rsidRPr="00F74E8E">
        <w:rPr>
          <w:rFonts w:ascii="TH SarabunPSK" w:hAnsi="TH SarabunPSK" w:cs="TH SarabunPSK"/>
          <w:sz w:val="32"/>
          <w:szCs w:val="32"/>
        </w:rPr>
        <w:t xml:space="preserve">, </w:t>
      </w:r>
      <w:r w:rsidRPr="00F74E8E">
        <w:rPr>
          <w:rFonts w:ascii="TH SarabunPSK" w:hAnsi="TH SarabunPSK" w:cs="TH SarabunPSK"/>
          <w:sz w:val="32"/>
          <w:szCs w:val="32"/>
          <w:cs/>
        </w:rPr>
        <w:t>2016</w:t>
      </w:r>
      <w:r w:rsidRPr="00F74E8E">
        <w:rPr>
          <w:rFonts w:ascii="TH SarabunPSK" w:hAnsi="TH SarabunPSK" w:cs="TH SarabunPSK"/>
          <w:sz w:val="32"/>
          <w:szCs w:val="32"/>
        </w:rPr>
        <w:t xml:space="preserve">; </w:t>
      </w:r>
      <w:r w:rsidRPr="00F74E8E">
        <w:rPr>
          <w:rFonts w:ascii="TH SarabunPSK" w:hAnsi="TH SarabunPSK" w:cs="TH SarabunPSK"/>
          <w:sz w:val="32"/>
          <w:szCs w:val="32"/>
          <w:cs/>
        </w:rPr>
        <w:t>กองสุขศึกษา กรมสนับสนุนบริการสุขภาพ ร่วมกับสถาบันวิจัยพฤติกรรมศาสตร์ มหาวิทยาลัยศรีนครินทรวิ</w:t>
      </w:r>
      <w:proofErr w:type="spellStart"/>
      <w:r w:rsidRPr="00F74E8E">
        <w:rPr>
          <w:rFonts w:ascii="TH SarabunPSK" w:hAnsi="TH SarabunPSK" w:cs="TH SarabunPSK"/>
          <w:sz w:val="32"/>
          <w:szCs w:val="32"/>
          <w:cs/>
        </w:rPr>
        <w:t>โร</w:t>
      </w:r>
      <w:proofErr w:type="spellEnd"/>
      <w:r w:rsidRPr="00F74E8E">
        <w:rPr>
          <w:rFonts w:ascii="TH SarabunPSK" w:hAnsi="TH SarabunPSK" w:cs="TH SarabunPSK"/>
          <w:sz w:val="32"/>
          <w:szCs w:val="32"/>
          <w:cs/>
        </w:rPr>
        <w:t>ฒ</w:t>
      </w:r>
      <w:r w:rsidRPr="00F74E8E">
        <w:rPr>
          <w:rFonts w:ascii="TH SarabunPSK" w:hAnsi="TH SarabunPSK" w:cs="TH SarabunPSK"/>
          <w:sz w:val="32"/>
          <w:szCs w:val="32"/>
        </w:rPr>
        <w:t xml:space="preserve">, </w:t>
      </w:r>
      <w:r w:rsidRPr="00F74E8E">
        <w:rPr>
          <w:rFonts w:ascii="TH SarabunPSK" w:hAnsi="TH SarabunPSK" w:cs="TH SarabunPSK"/>
          <w:sz w:val="32"/>
          <w:szCs w:val="32"/>
          <w:cs/>
        </w:rPr>
        <w:t>2557) โดยใช้การวิเคราะห์องค์ประกอบเชิงยืนยัน (</w:t>
      </w:r>
      <w:r w:rsidRPr="00F74E8E">
        <w:rPr>
          <w:rFonts w:ascii="TH SarabunPSK" w:hAnsi="TH SarabunPSK" w:cs="TH SarabunPSK"/>
          <w:sz w:val="32"/>
          <w:szCs w:val="32"/>
        </w:rPr>
        <w:t xml:space="preserve">Confirmatory factor analysis-CFA) </w:t>
      </w:r>
      <w:r w:rsidRPr="00F74E8E">
        <w:rPr>
          <w:rFonts w:ascii="TH SarabunPSK" w:hAnsi="TH SarabunPSK" w:cs="TH SarabunPSK"/>
          <w:sz w:val="32"/>
          <w:szCs w:val="32"/>
          <w:cs/>
        </w:rPr>
        <w:t>และการวิเคราะห์โมเดลโครงสร้างเชิงสาเหตุ (</w:t>
      </w:r>
      <w:r w:rsidRPr="00F74E8E">
        <w:rPr>
          <w:rFonts w:ascii="TH SarabunPSK" w:hAnsi="TH SarabunPSK" w:cs="TH SarabunPSK"/>
          <w:sz w:val="32"/>
          <w:szCs w:val="32"/>
        </w:rPr>
        <w:t>Structural Equation Model-SEM)</w:t>
      </w:r>
      <w:r w:rsidRPr="00F74E8E">
        <w:rPr>
          <w:rFonts w:ascii="TH SarabunPSK" w:hAnsi="TH SarabunPSK" w:cs="TH SarabunPSK"/>
          <w:sz w:val="32"/>
          <w:szCs w:val="32"/>
          <w:cs/>
        </w:rPr>
        <w:t xml:space="preserve"> มีองค์ประกอบการวัด 6 ด้านจาก 3 ระดับตามนิยามของ </w:t>
      </w:r>
      <w:proofErr w:type="spellStart"/>
      <w:r w:rsidRPr="00F74E8E">
        <w:rPr>
          <w:rFonts w:ascii="TH SarabunPSK" w:hAnsi="TH SarabunPSK" w:cs="TH SarabunPSK"/>
          <w:sz w:val="32"/>
          <w:szCs w:val="32"/>
        </w:rPr>
        <w:t>Nutbeam</w:t>
      </w:r>
      <w:proofErr w:type="spellEnd"/>
      <w:r w:rsidRPr="00F74E8E">
        <w:rPr>
          <w:rFonts w:ascii="TH SarabunPSK" w:hAnsi="TH SarabunPSK" w:cs="TH SarabunPSK"/>
          <w:sz w:val="32"/>
          <w:szCs w:val="32"/>
        </w:rPr>
        <w:t xml:space="preserve"> (</w:t>
      </w:r>
      <w:r w:rsidRPr="00F74E8E">
        <w:rPr>
          <w:rFonts w:ascii="TH SarabunPSK" w:hAnsi="TH SarabunPSK" w:cs="TH SarabunPSK"/>
          <w:sz w:val="32"/>
          <w:szCs w:val="32"/>
          <w:cs/>
        </w:rPr>
        <w:t xml:space="preserve">2008) และ </w:t>
      </w:r>
      <w:r w:rsidRPr="00F74E8E">
        <w:rPr>
          <w:rFonts w:ascii="TH SarabunPSK" w:hAnsi="TH SarabunPSK" w:cs="TH SarabunPSK"/>
          <w:sz w:val="32"/>
          <w:szCs w:val="32"/>
        </w:rPr>
        <w:t>Edward, Wood, Davies &amp; Edwards (</w:t>
      </w:r>
      <w:r w:rsidRPr="00F74E8E">
        <w:rPr>
          <w:rFonts w:ascii="TH SarabunPSK" w:hAnsi="TH SarabunPSK" w:cs="TH SarabunPSK"/>
          <w:sz w:val="32"/>
          <w:szCs w:val="32"/>
          <w:cs/>
        </w:rPr>
        <w:t>2012) คือ ระดับพื้นฐาน 1) ความรู้และความเข้าใจทางสุขภาพ (</w:t>
      </w:r>
      <w:r w:rsidRPr="00F74E8E">
        <w:rPr>
          <w:rFonts w:ascii="TH SarabunPSK" w:hAnsi="TH SarabunPSK" w:cs="TH SarabunPSK"/>
          <w:sz w:val="32"/>
          <w:szCs w:val="32"/>
        </w:rPr>
        <w:t xml:space="preserve">Needed health knowledge and understanding) </w:t>
      </w:r>
      <w:r w:rsidRPr="00F74E8E">
        <w:rPr>
          <w:rFonts w:ascii="TH SarabunPSK" w:hAnsi="TH SarabunPSK" w:cs="TH SarabunPSK"/>
          <w:sz w:val="32"/>
          <w:szCs w:val="32"/>
          <w:cs/>
        </w:rPr>
        <w:t>2) การเข้าถึงข้อมูลและบริการ (</w:t>
      </w:r>
      <w:r w:rsidRPr="00F74E8E">
        <w:rPr>
          <w:rFonts w:ascii="TH SarabunPSK" w:hAnsi="TH SarabunPSK" w:cs="TH SarabunPSK"/>
          <w:sz w:val="32"/>
          <w:szCs w:val="32"/>
        </w:rPr>
        <w:t xml:space="preserve">Accessing with information and service) </w:t>
      </w:r>
      <w:r w:rsidRPr="00F74E8E">
        <w:rPr>
          <w:rFonts w:ascii="TH SarabunPSK" w:hAnsi="TH SarabunPSK" w:cs="TH SarabunPSK"/>
          <w:sz w:val="32"/>
          <w:szCs w:val="32"/>
          <w:cs/>
        </w:rPr>
        <w:t>ระดับปฏิสัมพันธ์ 3) การสื่อสารเพิ่มความเชี่ยวชาญ (</w:t>
      </w:r>
      <w:r w:rsidRPr="00F74E8E">
        <w:rPr>
          <w:rFonts w:ascii="TH SarabunPSK" w:hAnsi="TH SarabunPSK" w:cs="TH SarabunPSK"/>
          <w:sz w:val="32"/>
          <w:szCs w:val="32"/>
        </w:rPr>
        <w:t xml:space="preserve">Communicating for added professionals) </w:t>
      </w:r>
      <w:r w:rsidRPr="00F74E8E">
        <w:rPr>
          <w:rFonts w:ascii="TH SarabunPSK" w:hAnsi="TH SarabunPSK" w:cs="TH SarabunPSK"/>
          <w:sz w:val="32"/>
          <w:szCs w:val="32"/>
          <w:cs/>
        </w:rPr>
        <w:t>4) การจัดการเงื่อนไขทางสุขภาพตนเอง (</w:t>
      </w:r>
      <w:r w:rsidRPr="00F74E8E">
        <w:rPr>
          <w:rFonts w:ascii="TH SarabunPSK" w:hAnsi="TH SarabunPSK" w:cs="TH SarabunPSK"/>
          <w:sz w:val="32"/>
          <w:szCs w:val="32"/>
        </w:rPr>
        <w:t xml:space="preserve">Managing their health condition) </w:t>
      </w:r>
      <w:r w:rsidRPr="00F74E8E">
        <w:rPr>
          <w:rFonts w:ascii="TH SarabunPSK" w:hAnsi="TH SarabunPSK" w:cs="TH SarabunPSK"/>
          <w:sz w:val="32"/>
          <w:szCs w:val="32"/>
          <w:cs/>
        </w:rPr>
        <w:t>ระดับวิจารณ</w:t>
      </w:r>
      <w:proofErr w:type="spellStart"/>
      <w:r w:rsidRPr="00F74E8E">
        <w:rPr>
          <w:rFonts w:ascii="TH SarabunPSK" w:hAnsi="TH SarabunPSK" w:cs="TH SarabunPSK"/>
          <w:sz w:val="32"/>
          <w:szCs w:val="32"/>
          <w:cs/>
        </w:rPr>
        <w:t>ญาน</w:t>
      </w:r>
      <w:proofErr w:type="spellEnd"/>
      <w:r w:rsidRPr="00F74E8E">
        <w:rPr>
          <w:rFonts w:ascii="TH SarabunPSK" w:hAnsi="TH SarabunPSK" w:cs="TH SarabunPSK"/>
          <w:sz w:val="32"/>
          <w:szCs w:val="32"/>
          <w:cs/>
        </w:rPr>
        <w:t xml:space="preserve"> 5) การรู้เท่าทันสื่อสารสนเทศ (</w:t>
      </w:r>
      <w:r w:rsidRPr="00F74E8E">
        <w:rPr>
          <w:rFonts w:ascii="TH SarabunPSK" w:hAnsi="TH SarabunPSK" w:cs="TH SarabunPSK"/>
          <w:sz w:val="32"/>
          <w:szCs w:val="32"/>
        </w:rPr>
        <w:t xml:space="preserve">Getting media and information literacy) </w:t>
      </w:r>
      <w:r w:rsidRPr="00F74E8E">
        <w:rPr>
          <w:rFonts w:ascii="TH SarabunPSK" w:hAnsi="TH SarabunPSK" w:cs="TH SarabunPSK"/>
          <w:sz w:val="32"/>
          <w:szCs w:val="32"/>
          <w:cs/>
        </w:rPr>
        <w:t>และ 6) การตัดสินใจเลือกปฏิบัติที่ถูกต้อง (</w:t>
      </w:r>
      <w:r w:rsidRPr="00F74E8E">
        <w:rPr>
          <w:rFonts w:ascii="TH SarabunPSK" w:hAnsi="TH SarabunPSK" w:cs="TH SarabunPSK"/>
          <w:sz w:val="32"/>
          <w:szCs w:val="32"/>
        </w:rPr>
        <w:t xml:space="preserve">Making appropriate health decision to good practice) </w:t>
      </w:r>
      <w:r w:rsidRPr="00F74E8E">
        <w:rPr>
          <w:rFonts w:ascii="TH SarabunPSK" w:hAnsi="TH SarabunPSK" w:cs="TH SarabunPSK"/>
          <w:sz w:val="32"/>
          <w:szCs w:val="32"/>
          <w:cs/>
        </w:rPr>
        <w:t>และนำแบบสอบถามไปตรวจสอบกับกลุ่มตัวอย่าง 13 จังหวัดรวม 4</w:t>
      </w:r>
      <w:r w:rsidRPr="00F74E8E">
        <w:rPr>
          <w:rFonts w:ascii="TH SarabunPSK" w:hAnsi="TH SarabunPSK" w:cs="TH SarabunPSK"/>
          <w:sz w:val="32"/>
          <w:szCs w:val="32"/>
        </w:rPr>
        <w:t>,</w:t>
      </w:r>
      <w:r w:rsidRPr="00F74E8E">
        <w:rPr>
          <w:rFonts w:ascii="TH SarabunPSK" w:hAnsi="TH SarabunPSK" w:cs="TH SarabunPSK"/>
          <w:sz w:val="32"/>
          <w:szCs w:val="32"/>
          <w:cs/>
        </w:rPr>
        <w:t>401 คน ผลการวิเคราะห์พบว่า แบบวัดความรอบรู้ด้านสุขภาพมีคุณภาพอยู่ในระดับดี</w:t>
      </w:r>
    </w:p>
    <w:p w14:paraId="7B786823" w14:textId="77777777" w:rsidR="00DF52D0" w:rsidRPr="00F74E8E" w:rsidRDefault="00DF52D0" w:rsidP="00DF52D0">
      <w:pPr>
        <w:autoSpaceDE w:val="0"/>
        <w:autoSpaceDN w:val="0"/>
        <w:adjustRightInd w:val="0"/>
        <w:spacing w:after="0" w:line="240" w:lineRule="auto"/>
        <w:ind w:firstLine="1440"/>
        <w:jc w:val="thaiDistribute"/>
        <w:rPr>
          <w:rFonts w:ascii="TH SarabunPSK" w:hAnsi="TH SarabunPSK" w:cs="TH SarabunPSK"/>
          <w:sz w:val="32"/>
          <w:szCs w:val="32"/>
        </w:rPr>
      </w:pPr>
      <w:r w:rsidRPr="00F74E8E">
        <w:rPr>
          <w:rFonts w:ascii="TH SarabunPSK" w:hAnsi="TH SarabunPSK" w:cs="TH SarabunPSK"/>
          <w:sz w:val="32"/>
          <w:szCs w:val="32"/>
          <w:cs/>
        </w:rPr>
        <w:t>5) เครื่องมือวัดและประเมินระดับความรอบรู้ด้านสุขภาพของคนไทย (</w:t>
      </w:r>
      <w:r w:rsidRPr="00F74E8E">
        <w:rPr>
          <w:rFonts w:ascii="TH SarabunPSK" w:hAnsi="TH SarabunPSK" w:cs="TH SarabunPSK"/>
          <w:sz w:val="32"/>
          <w:szCs w:val="32"/>
        </w:rPr>
        <w:t xml:space="preserve">Thailand Health Literacy Scales) </w:t>
      </w:r>
      <w:r w:rsidRPr="00F74E8E">
        <w:rPr>
          <w:rFonts w:ascii="TH SarabunPSK" w:hAnsi="TH SarabunPSK" w:cs="TH SarabunPSK"/>
          <w:sz w:val="32"/>
          <w:szCs w:val="32"/>
          <w:cs/>
        </w:rPr>
        <w:t>พัฒนาโดย อัง</w:t>
      </w:r>
      <w:proofErr w:type="spellStart"/>
      <w:r w:rsidRPr="00F74E8E">
        <w:rPr>
          <w:rFonts w:ascii="TH SarabunPSK" w:hAnsi="TH SarabunPSK" w:cs="TH SarabunPSK"/>
          <w:sz w:val="32"/>
          <w:szCs w:val="32"/>
          <w:cs/>
        </w:rPr>
        <w:t>ศิ</w:t>
      </w:r>
      <w:proofErr w:type="spellEnd"/>
      <w:r w:rsidRPr="00F74E8E">
        <w:rPr>
          <w:rFonts w:ascii="TH SarabunPSK" w:hAnsi="TH SarabunPSK" w:cs="TH SarabunPSK"/>
          <w:sz w:val="32"/>
          <w:szCs w:val="32"/>
          <w:cs/>
        </w:rPr>
        <w:t xml:space="preserve">นันท์ อินทรกำแหง (2560) จากแนวคิดของ </w:t>
      </w:r>
      <w:r w:rsidRPr="00F74E8E">
        <w:rPr>
          <w:rFonts w:ascii="TH SarabunPSK" w:hAnsi="TH SarabunPSK" w:cs="TH SarabunPSK"/>
          <w:sz w:val="32"/>
          <w:szCs w:val="32"/>
        </w:rPr>
        <w:t>Osborne et al. (</w:t>
      </w:r>
      <w:r w:rsidRPr="00F74E8E">
        <w:rPr>
          <w:rFonts w:ascii="TH SarabunPSK" w:hAnsi="TH SarabunPSK" w:cs="TH SarabunPSK"/>
          <w:sz w:val="32"/>
          <w:szCs w:val="32"/>
          <w:cs/>
        </w:rPr>
        <w:t xml:space="preserve">2013) ที่เรียกว่า </w:t>
      </w:r>
      <w:r w:rsidRPr="00F74E8E">
        <w:rPr>
          <w:rFonts w:ascii="TH SarabunPSK" w:hAnsi="TH SarabunPSK" w:cs="TH SarabunPSK"/>
          <w:sz w:val="32"/>
          <w:szCs w:val="32"/>
        </w:rPr>
        <w:t xml:space="preserve">Health Literacy Questionnaire (HLQ) </w:t>
      </w:r>
      <w:r w:rsidRPr="00F74E8E">
        <w:rPr>
          <w:rFonts w:ascii="TH SarabunPSK" w:hAnsi="TH SarabunPSK" w:cs="TH SarabunPSK"/>
          <w:sz w:val="32"/>
          <w:szCs w:val="32"/>
          <w:cs/>
        </w:rPr>
        <w:t xml:space="preserve">ซึ่งเป็นแบบสอบถามมาตรประมาณค่าตาม </w:t>
      </w:r>
      <w:r w:rsidRPr="00F74E8E">
        <w:rPr>
          <w:rFonts w:ascii="TH SarabunPSK" w:hAnsi="TH SarabunPSK" w:cs="TH SarabunPSK"/>
          <w:sz w:val="32"/>
          <w:szCs w:val="32"/>
        </w:rPr>
        <w:t xml:space="preserve">Likert scale </w:t>
      </w:r>
      <w:r w:rsidRPr="00F74E8E">
        <w:rPr>
          <w:rFonts w:ascii="TH SarabunPSK" w:hAnsi="TH SarabunPSK" w:cs="TH SarabunPSK"/>
          <w:sz w:val="32"/>
          <w:szCs w:val="32"/>
          <w:cs/>
        </w:rPr>
        <w:t>เป็นแบบวัดในเชิงจิตวิทยา (</w:t>
      </w:r>
      <w:r w:rsidRPr="00F74E8E">
        <w:rPr>
          <w:rFonts w:ascii="TH SarabunPSK" w:hAnsi="TH SarabunPSK" w:cs="TH SarabunPSK"/>
          <w:sz w:val="32"/>
          <w:szCs w:val="32"/>
        </w:rPr>
        <w:t xml:space="preserve">Psychometric test) </w:t>
      </w:r>
      <w:r w:rsidRPr="00F74E8E">
        <w:rPr>
          <w:rFonts w:ascii="TH SarabunPSK" w:hAnsi="TH SarabunPSK" w:cs="TH SarabunPSK"/>
          <w:sz w:val="32"/>
          <w:szCs w:val="32"/>
          <w:cs/>
        </w:rPr>
        <w:t>ที่วัดความรู้สึกหรือเจตคติ ทักษะความสามารถหรือคุณลักษณะของบุคคลและพฤติกรรม มีข้อคำถามทั้งหมด 47 ข้อ จัดกลุ่มและกำหนดเป็น</w:t>
      </w:r>
      <w:r w:rsidRPr="00F74E8E">
        <w:rPr>
          <w:rFonts w:ascii="TH SarabunPSK" w:hAnsi="TH SarabunPSK" w:cs="TH SarabunPSK"/>
          <w:sz w:val="32"/>
          <w:szCs w:val="32"/>
        </w:rPr>
        <w:t xml:space="preserve"> 5 </w:t>
      </w:r>
      <w:r w:rsidRPr="00F74E8E">
        <w:rPr>
          <w:rFonts w:ascii="TH SarabunPSK" w:hAnsi="TH SarabunPSK" w:cs="TH SarabunPSK"/>
          <w:sz w:val="32"/>
          <w:szCs w:val="32"/>
          <w:cs/>
        </w:rPr>
        <w:t>องค์ประกอบ คือ 1) การเข้าถึงข้อมูลและบริการ 2) การเข้าใจข้อมูลและบริการที่เพียงพอต่อการปฏิบัติ 3) การตรวจสอบข้อมูลและบริการ 4) การจัดการสุขภาพตนเอง 5) การสื่อสารและการสนับสนุนทางสังคม ซึ่งมีค่าความเชื่อมั่นรวมทั้งฉบับ (</w:t>
      </w:r>
      <w:r w:rsidRPr="00F74E8E">
        <w:rPr>
          <w:rFonts w:ascii="TH SarabunPSK" w:hAnsi="TH SarabunPSK" w:cs="TH SarabunPSK"/>
          <w:sz w:val="32"/>
          <w:szCs w:val="32"/>
        </w:rPr>
        <w:t xml:space="preserve">Cronbach's alpha) </w:t>
      </w:r>
      <w:r w:rsidRPr="00F74E8E">
        <w:rPr>
          <w:rFonts w:ascii="TH SarabunPSK" w:hAnsi="TH SarabunPSK" w:cs="TH SarabunPSK"/>
          <w:sz w:val="32"/>
          <w:szCs w:val="32"/>
          <w:cs/>
        </w:rPr>
        <w:t xml:space="preserve">เท่ากับ 0.968และพบว่า โมเดลองค์ประกอบของความรอบรู้ด้านสุขภาพ มีค่าดัชนีความสอดคล้องของโมเดลที่พัฒนาขึ้นจากการทบทวนวรรณกรรมและการตรวจสอบคุณภาพโครงสร้างเชิงเนื้อหากับข้อมูลเชิงประจักษ์ พบว่า องค์ประกอบทั้ง 5 ด้านสามารถเป็นองค์ประกอบการวัดของความรอบรู้ด้านสุขภาพได้อยู่ในระดับดีที่ยอมรับได้ในทางสถิติ ( </w:t>
      </w:r>
      <w:r w:rsidRPr="00F74E8E">
        <w:rPr>
          <w:rFonts w:ascii="TH SarabunPSK" w:hAnsi="TH SarabunPSK" w:cs="TH SarabunPSK"/>
          <w:sz w:val="32"/>
          <w:szCs w:val="32"/>
        </w:rPr>
        <w:t xml:space="preserve">Goodness of Fit Index </w:t>
      </w:r>
      <w:r w:rsidRPr="00F74E8E">
        <w:rPr>
          <w:rFonts w:ascii="TH SarabunPSK" w:hAnsi="TH SarabunPSK" w:cs="TH SarabunPSK"/>
          <w:sz w:val="32"/>
          <w:szCs w:val="32"/>
          <w:cs/>
        </w:rPr>
        <w:t xml:space="preserve">ค่า </w:t>
      </w:r>
      <w:r w:rsidRPr="00F74E8E">
        <w:rPr>
          <w:rFonts w:ascii="TH SarabunPSK" w:hAnsi="TH SarabunPSK" w:cs="TH SarabunPSK"/>
          <w:sz w:val="32"/>
          <w:szCs w:val="32"/>
        </w:rPr>
        <w:t>Chi-Square=</w:t>
      </w:r>
      <w:r w:rsidRPr="00F74E8E">
        <w:rPr>
          <w:rFonts w:ascii="TH SarabunPSK" w:hAnsi="TH SarabunPSK" w:cs="TH SarabunPSK"/>
          <w:sz w:val="32"/>
          <w:szCs w:val="32"/>
          <w:cs/>
        </w:rPr>
        <w:t>1470.99</w:t>
      </w:r>
      <w:r w:rsidRPr="00F74E8E">
        <w:rPr>
          <w:rFonts w:ascii="TH SarabunPSK" w:hAnsi="TH SarabunPSK" w:cs="TH SarabunPSK"/>
          <w:sz w:val="32"/>
          <w:szCs w:val="32"/>
        </w:rPr>
        <w:t>, df=</w:t>
      </w:r>
      <w:r w:rsidRPr="00F74E8E">
        <w:rPr>
          <w:rFonts w:ascii="TH SarabunPSK" w:hAnsi="TH SarabunPSK" w:cs="TH SarabunPSK"/>
          <w:sz w:val="32"/>
          <w:szCs w:val="32"/>
          <w:cs/>
        </w:rPr>
        <w:t>784</w:t>
      </w:r>
      <w:r w:rsidRPr="00F74E8E">
        <w:rPr>
          <w:rFonts w:ascii="TH SarabunPSK" w:hAnsi="TH SarabunPSK" w:cs="TH SarabunPSK"/>
          <w:sz w:val="32"/>
          <w:szCs w:val="32"/>
        </w:rPr>
        <w:t>, P-value=</w:t>
      </w:r>
      <w:r w:rsidRPr="00F74E8E">
        <w:rPr>
          <w:rFonts w:ascii="TH SarabunPSK" w:hAnsi="TH SarabunPSK" w:cs="TH SarabunPSK"/>
          <w:sz w:val="32"/>
          <w:szCs w:val="32"/>
          <w:cs/>
        </w:rPr>
        <w:t>0.000</w:t>
      </w:r>
      <w:r w:rsidRPr="00F74E8E">
        <w:rPr>
          <w:rFonts w:ascii="TH SarabunPSK" w:hAnsi="TH SarabunPSK" w:cs="TH SarabunPSK"/>
          <w:sz w:val="32"/>
          <w:szCs w:val="32"/>
        </w:rPr>
        <w:t>, RMSEA=</w:t>
      </w:r>
      <w:r w:rsidRPr="00F74E8E">
        <w:rPr>
          <w:rFonts w:ascii="TH SarabunPSK" w:hAnsi="TH SarabunPSK" w:cs="TH SarabunPSK"/>
          <w:sz w:val="32"/>
          <w:szCs w:val="32"/>
          <w:cs/>
        </w:rPr>
        <w:t>0.047</w:t>
      </w:r>
      <w:r w:rsidRPr="00F74E8E">
        <w:rPr>
          <w:rFonts w:ascii="TH SarabunPSK" w:hAnsi="TH SarabunPSK" w:cs="TH SarabunPSK"/>
          <w:sz w:val="32"/>
          <w:szCs w:val="32"/>
        </w:rPr>
        <w:t>, NFI=</w:t>
      </w:r>
      <w:r w:rsidRPr="00F74E8E">
        <w:rPr>
          <w:rFonts w:ascii="TH SarabunPSK" w:hAnsi="TH SarabunPSK" w:cs="TH SarabunPSK"/>
          <w:sz w:val="32"/>
          <w:szCs w:val="32"/>
          <w:cs/>
        </w:rPr>
        <w:t>0.98</w:t>
      </w:r>
      <w:r w:rsidRPr="00F74E8E">
        <w:rPr>
          <w:rFonts w:ascii="TH SarabunPSK" w:hAnsi="TH SarabunPSK" w:cs="TH SarabunPSK"/>
          <w:sz w:val="32"/>
          <w:szCs w:val="32"/>
        </w:rPr>
        <w:t>, CFI=</w:t>
      </w:r>
      <w:r w:rsidRPr="00F74E8E">
        <w:rPr>
          <w:rFonts w:ascii="TH SarabunPSK" w:hAnsi="TH SarabunPSK" w:cs="TH SarabunPSK"/>
          <w:sz w:val="32"/>
          <w:szCs w:val="32"/>
          <w:cs/>
        </w:rPr>
        <w:t>0.99</w:t>
      </w:r>
      <w:r w:rsidRPr="00F74E8E">
        <w:rPr>
          <w:rFonts w:ascii="TH SarabunPSK" w:hAnsi="TH SarabunPSK" w:cs="TH SarabunPSK"/>
          <w:sz w:val="32"/>
          <w:szCs w:val="32"/>
        </w:rPr>
        <w:t>, SRMR=</w:t>
      </w:r>
      <w:r w:rsidRPr="00F74E8E">
        <w:rPr>
          <w:rFonts w:ascii="TH SarabunPSK" w:hAnsi="TH SarabunPSK" w:cs="TH SarabunPSK"/>
          <w:sz w:val="32"/>
          <w:szCs w:val="32"/>
          <w:cs/>
        </w:rPr>
        <w:t>0.084</w:t>
      </w:r>
    </w:p>
    <w:p w14:paraId="554010BB" w14:textId="77777777" w:rsidR="00DF52D0" w:rsidRPr="00F74E8E" w:rsidRDefault="00DF52D0" w:rsidP="00DF52D0">
      <w:pPr>
        <w:autoSpaceDE w:val="0"/>
        <w:autoSpaceDN w:val="0"/>
        <w:adjustRightInd w:val="0"/>
        <w:spacing w:after="0" w:line="240" w:lineRule="auto"/>
        <w:ind w:firstLine="1440"/>
        <w:jc w:val="thaiDistribute"/>
        <w:rPr>
          <w:rFonts w:ascii="TH SarabunPSK" w:hAnsi="TH SarabunPSK" w:cs="TH SarabunPSK"/>
          <w:sz w:val="32"/>
          <w:szCs w:val="32"/>
          <w:cs/>
        </w:rPr>
      </w:pPr>
      <w:r w:rsidRPr="00F74E8E">
        <w:rPr>
          <w:rFonts w:ascii="TH SarabunPSK" w:hAnsi="TH SarabunPSK" w:cs="TH SarabunPSK"/>
          <w:sz w:val="32"/>
          <w:szCs w:val="32"/>
          <w:cs/>
        </w:rPr>
        <w:t>6) เครื่องมือวัด ความรอบรู้ด้านสุขภาพและพฤติกรรมการป้องกันการตั้งครรภ์ก่อนวัยอันควรสำหรับสตรีไทยวัยรุ่น พัฒนาโดยอัง</w:t>
      </w:r>
      <w:proofErr w:type="spellStart"/>
      <w:r w:rsidRPr="00F74E8E">
        <w:rPr>
          <w:rFonts w:ascii="TH SarabunPSK" w:hAnsi="TH SarabunPSK" w:cs="TH SarabunPSK"/>
          <w:sz w:val="32"/>
          <w:szCs w:val="32"/>
          <w:cs/>
        </w:rPr>
        <w:t>ศิ</w:t>
      </w:r>
      <w:proofErr w:type="spellEnd"/>
      <w:r w:rsidRPr="00F74E8E">
        <w:rPr>
          <w:rFonts w:ascii="TH SarabunPSK" w:hAnsi="TH SarabunPSK" w:cs="TH SarabunPSK"/>
          <w:sz w:val="32"/>
          <w:szCs w:val="32"/>
          <w:cs/>
        </w:rPr>
        <w:t>นันท์ อินทรกำแหง และธัญชนก ขุมทอง (2560) โดยการวิเคราะห์ด้วยการประยุกต์ตามรูปแบบเส้นทางความรอบรู้ด้านสุขภาพ (</w:t>
      </w:r>
      <w:r w:rsidRPr="00F74E8E">
        <w:rPr>
          <w:rFonts w:ascii="TH SarabunPSK" w:hAnsi="TH SarabunPSK" w:cs="TH SarabunPSK"/>
          <w:sz w:val="32"/>
          <w:szCs w:val="32"/>
        </w:rPr>
        <w:t xml:space="preserve">The Health Literacy Pathway Model) </w:t>
      </w:r>
      <w:r w:rsidRPr="00F74E8E">
        <w:rPr>
          <w:rFonts w:ascii="TH SarabunPSK" w:hAnsi="TH SarabunPSK" w:cs="TH SarabunPSK"/>
          <w:sz w:val="32"/>
          <w:szCs w:val="32"/>
          <w:cs/>
        </w:rPr>
        <w:t>ของ แอดวาร</w:t>
      </w:r>
      <w:proofErr w:type="spellStart"/>
      <w:r w:rsidRPr="00F74E8E">
        <w:rPr>
          <w:rFonts w:ascii="TH SarabunPSK" w:hAnsi="TH SarabunPSK" w:cs="TH SarabunPSK"/>
          <w:sz w:val="32"/>
          <w:szCs w:val="32"/>
          <w:cs/>
        </w:rPr>
        <w:t>์ด</w:t>
      </w:r>
      <w:proofErr w:type="spellEnd"/>
      <w:r w:rsidRPr="00F74E8E">
        <w:rPr>
          <w:rFonts w:ascii="TH SarabunPSK" w:hAnsi="TH SarabunPSK" w:cs="TH SarabunPSK"/>
          <w:sz w:val="32"/>
          <w:szCs w:val="32"/>
          <w:cs/>
        </w:rPr>
        <w:t>และคณะ13 และกรอบแนวคิดความรอบรู้ด้านสุขภาพของวัยรุ่น (</w:t>
      </w:r>
      <w:proofErr w:type="spellStart"/>
      <w:r w:rsidRPr="00F74E8E">
        <w:rPr>
          <w:rFonts w:ascii="TH SarabunPSK" w:hAnsi="TH SarabunPSK" w:cs="TH SarabunPSK"/>
          <w:sz w:val="32"/>
          <w:szCs w:val="32"/>
        </w:rPr>
        <w:t>Aframework</w:t>
      </w:r>
      <w:proofErr w:type="spellEnd"/>
      <w:r w:rsidRPr="00F74E8E">
        <w:rPr>
          <w:rFonts w:ascii="TH SarabunPSK" w:hAnsi="TH SarabunPSK" w:cs="TH SarabunPSK"/>
          <w:sz w:val="32"/>
          <w:szCs w:val="32"/>
        </w:rPr>
        <w:t xml:space="preserve"> for studying adolescent </w:t>
      </w:r>
      <w:proofErr w:type="spellStart"/>
      <w:r w:rsidRPr="00F74E8E">
        <w:rPr>
          <w:rFonts w:ascii="TH SarabunPSK" w:hAnsi="TH SarabunPSK" w:cs="TH SarabunPSK"/>
          <w:sz w:val="32"/>
          <w:szCs w:val="32"/>
        </w:rPr>
        <w:t>healthliteracy</w:t>
      </w:r>
      <w:proofErr w:type="spellEnd"/>
      <w:r w:rsidRPr="00F74E8E">
        <w:rPr>
          <w:rFonts w:ascii="TH SarabunPSK" w:hAnsi="TH SarabunPSK" w:cs="TH SarabunPSK"/>
          <w:sz w:val="32"/>
          <w:szCs w:val="32"/>
        </w:rPr>
        <w:t xml:space="preserve">) </w:t>
      </w:r>
      <w:r>
        <w:rPr>
          <w:rFonts w:ascii="TH SarabunPSK" w:hAnsi="TH SarabunPSK" w:cs="TH SarabunPSK"/>
          <w:sz w:val="32"/>
          <w:szCs w:val="32"/>
          <w:cs/>
        </w:rPr>
        <w:t>ของแมงกาเนล</w:t>
      </w:r>
      <w:proofErr w:type="spellStart"/>
      <w:r>
        <w:rPr>
          <w:rFonts w:ascii="TH SarabunPSK" w:hAnsi="TH SarabunPSK" w:cs="TH SarabunPSK"/>
          <w:sz w:val="32"/>
          <w:szCs w:val="32"/>
          <w:cs/>
        </w:rPr>
        <w:t>โล</w:t>
      </w:r>
      <w:proofErr w:type="spellEnd"/>
      <w:r w:rsidRPr="00F74E8E">
        <w:rPr>
          <w:rFonts w:ascii="TH SarabunPSK" w:hAnsi="TH SarabunPSK" w:cs="TH SarabunPSK"/>
          <w:sz w:val="32"/>
          <w:szCs w:val="32"/>
          <w:cs/>
        </w:rPr>
        <w:t xml:space="preserve"> ประกอบด้วย 6 องค์ประกอบได้แก่ 1) ความรู้ความเข้าใจทางสุขภาพ (</w:t>
      </w:r>
      <w:r w:rsidRPr="00F74E8E">
        <w:rPr>
          <w:rFonts w:ascii="TH SarabunPSK" w:hAnsi="TH SarabunPSK" w:cs="TH SarabunPSK"/>
          <w:sz w:val="32"/>
          <w:szCs w:val="32"/>
        </w:rPr>
        <w:t>Cognitive skill)</w:t>
      </w:r>
      <w:r w:rsidRPr="00F74E8E">
        <w:rPr>
          <w:rFonts w:ascii="TH SarabunPSK" w:hAnsi="TH SarabunPSK" w:cs="TH SarabunPSK"/>
          <w:sz w:val="32"/>
          <w:szCs w:val="32"/>
          <w:cs/>
        </w:rPr>
        <w:t xml:space="preserve"> 2) การเข้าถึงข้อมูลและบริการสุขภาพ (</w:t>
      </w:r>
      <w:r w:rsidRPr="00F74E8E">
        <w:rPr>
          <w:rFonts w:ascii="TH SarabunPSK" w:hAnsi="TH SarabunPSK" w:cs="TH SarabunPSK"/>
          <w:sz w:val="32"/>
          <w:szCs w:val="32"/>
        </w:rPr>
        <w:t>Access skill)</w:t>
      </w:r>
      <w:r w:rsidRPr="00F74E8E">
        <w:rPr>
          <w:rFonts w:ascii="TH SarabunPSK" w:hAnsi="TH SarabunPSK" w:cs="TH SarabunPSK"/>
          <w:sz w:val="32"/>
          <w:szCs w:val="32"/>
          <w:cs/>
        </w:rPr>
        <w:t xml:space="preserve"> 3) การสื่อสารเพื่อเพิ่มความเชี่ยวชาญสุขภาพ(</w:t>
      </w:r>
      <w:r w:rsidRPr="00F74E8E">
        <w:rPr>
          <w:rFonts w:ascii="TH SarabunPSK" w:hAnsi="TH SarabunPSK" w:cs="TH SarabunPSK"/>
          <w:sz w:val="32"/>
          <w:szCs w:val="32"/>
        </w:rPr>
        <w:t xml:space="preserve">Communication skill) </w:t>
      </w:r>
      <w:r w:rsidRPr="00F74E8E">
        <w:rPr>
          <w:rFonts w:ascii="TH SarabunPSK" w:hAnsi="TH SarabunPSK" w:cs="TH SarabunPSK"/>
          <w:sz w:val="32"/>
          <w:szCs w:val="32"/>
          <w:cs/>
        </w:rPr>
        <w:t>4) การจัดการเงื่อนไขทางสุขภาพของตนเอง (</w:t>
      </w:r>
      <w:r w:rsidRPr="00F74E8E">
        <w:rPr>
          <w:rFonts w:ascii="TH SarabunPSK" w:hAnsi="TH SarabunPSK" w:cs="TH SarabunPSK"/>
          <w:sz w:val="32"/>
          <w:szCs w:val="32"/>
        </w:rPr>
        <w:t xml:space="preserve">Self- management skill) </w:t>
      </w:r>
      <w:r w:rsidRPr="00F74E8E">
        <w:rPr>
          <w:rFonts w:ascii="TH SarabunPSK" w:hAnsi="TH SarabunPSK" w:cs="TH SarabunPSK"/>
          <w:sz w:val="32"/>
          <w:szCs w:val="32"/>
          <w:cs/>
        </w:rPr>
        <w:t>5) การรู้เท่าทันสื่อและสารสนเทศ (</w:t>
      </w:r>
      <w:r w:rsidRPr="00F74E8E">
        <w:rPr>
          <w:rFonts w:ascii="TH SarabunPSK" w:hAnsi="TH SarabunPSK" w:cs="TH SarabunPSK"/>
          <w:sz w:val="32"/>
          <w:szCs w:val="32"/>
        </w:rPr>
        <w:t xml:space="preserve">Media literacy) </w:t>
      </w:r>
      <w:r w:rsidRPr="00F74E8E">
        <w:rPr>
          <w:rFonts w:ascii="TH SarabunPSK" w:hAnsi="TH SarabunPSK" w:cs="TH SarabunPSK"/>
          <w:sz w:val="32"/>
          <w:szCs w:val="32"/>
          <w:cs/>
        </w:rPr>
        <w:t>และ 6)การตัดสินใจเลือกปฏิบัติที่ถูกต้อง (</w:t>
      </w:r>
      <w:r w:rsidRPr="00F74E8E">
        <w:rPr>
          <w:rFonts w:ascii="TH SarabunPSK" w:hAnsi="TH SarabunPSK" w:cs="TH SarabunPSK"/>
          <w:sz w:val="32"/>
          <w:szCs w:val="32"/>
        </w:rPr>
        <w:t xml:space="preserve">Decision skill) </w:t>
      </w:r>
      <w:r w:rsidRPr="00F74E8E">
        <w:rPr>
          <w:rFonts w:ascii="TH SarabunPSK" w:hAnsi="TH SarabunPSK" w:cs="TH SarabunPSK"/>
          <w:sz w:val="32"/>
          <w:szCs w:val="32"/>
          <w:cs/>
        </w:rPr>
        <w:t>มีความตรงและความเชื่อมั่นอยู่ระหว่าง .76 - .90 ซึ่งอยู่ในระดับที่ยอมรับได้</w:t>
      </w:r>
    </w:p>
    <w:p w14:paraId="15CEC641" w14:textId="77777777" w:rsidR="00DF52D0" w:rsidRDefault="00DF52D0" w:rsidP="00DF52D0">
      <w:pPr>
        <w:autoSpaceDE w:val="0"/>
        <w:autoSpaceDN w:val="0"/>
        <w:adjustRightInd w:val="0"/>
        <w:spacing w:after="0" w:line="240" w:lineRule="auto"/>
        <w:jc w:val="thaiDistribute"/>
        <w:rPr>
          <w:rFonts w:ascii="TH SarabunPSK" w:hAnsi="TH SarabunPSK" w:cs="TH SarabunPSK"/>
          <w:b/>
          <w:bCs/>
          <w:sz w:val="32"/>
          <w:szCs w:val="32"/>
        </w:rPr>
      </w:pPr>
      <w:r w:rsidRPr="002C25CB">
        <w:rPr>
          <w:rFonts w:ascii="TH SarabunPSK" w:hAnsi="TH SarabunPSK" w:cs="TH SarabunPSK"/>
          <w:sz w:val="32"/>
          <w:szCs w:val="32"/>
        </w:rPr>
        <w:tab/>
      </w:r>
      <w:r w:rsidRPr="002C25CB">
        <w:rPr>
          <w:rFonts w:ascii="TH SarabunPSK" w:hAnsi="TH SarabunPSK" w:cs="TH SarabunPSK"/>
          <w:sz w:val="32"/>
          <w:szCs w:val="32"/>
          <w:cs/>
        </w:rPr>
        <w:t>ในการศึกษาครั้งนี้ พัฒนาแบบ</w:t>
      </w:r>
      <w:r>
        <w:rPr>
          <w:rFonts w:ascii="TH SarabunPSK" w:hAnsi="TH SarabunPSK" w:cs="TH SarabunPSK" w:hint="cs"/>
          <w:sz w:val="32"/>
          <w:szCs w:val="32"/>
          <w:cs/>
        </w:rPr>
        <w:t>สอบถาม</w:t>
      </w:r>
      <w:r w:rsidRPr="002C25CB">
        <w:rPr>
          <w:rFonts w:ascii="TH SarabunPSK" w:hAnsi="TH SarabunPSK" w:cs="TH SarabunPSK"/>
          <w:sz w:val="32"/>
          <w:szCs w:val="32"/>
          <w:cs/>
        </w:rPr>
        <w:t xml:space="preserve">ความรอบรู้ด้านสุขภาพในการเลี้ยงดูเด็กปฐมวัยของผู้เลี้ยงดูหลัก </w:t>
      </w:r>
      <w:r w:rsidRPr="000F157E">
        <w:rPr>
          <w:rFonts w:ascii="TH SarabunPSK" w:hAnsi="TH SarabunPSK" w:cs="TH SarabunPSK"/>
          <w:sz w:val="32"/>
          <w:szCs w:val="32"/>
          <w:cs/>
        </w:rPr>
        <w:t xml:space="preserve">จากแนวคิดของ </w:t>
      </w:r>
      <w:proofErr w:type="spellStart"/>
      <w:r w:rsidRPr="000F157E">
        <w:rPr>
          <w:rFonts w:ascii="TH SarabunPSK" w:hAnsi="TH SarabunPSK" w:cs="TH SarabunPSK"/>
          <w:sz w:val="32"/>
          <w:szCs w:val="32"/>
        </w:rPr>
        <w:t>Nutbeam</w:t>
      </w:r>
      <w:proofErr w:type="spellEnd"/>
      <w:r w:rsidRPr="000F157E">
        <w:rPr>
          <w:rFonts w:ascii="TH SarabunPSK" w:hAnsi="TH SarabunPSK" w:cs="TH SarabunPSK"/>
          <w:sz w:val="32"/>
          <w:szCs w:val="32"/>
        </w:rPr>
        <w:t xml:space="preserve"> (</w:t>
      </w:r>
      <w:r w:rsidRPr="000F157E">
        <w:rPr>
          <w:rFonts w:ascii="TH SarabunPSK" w:hAnsi="TH SarabunPSK" w:cs="TH SarabunPSK"/>
          <w:sz w:val="32"/>
          <w:szCs w:val="32"/>
          <w:cs/>
        </w:rPr>
        <w:t xml:space="preserve">2008) ร่วมกับแนวคิดกระบวนการส่งเสริมความรอบรู้ด้านสุขภาพด้วยแบบจำลอง </w:t>
      </w:r>
      <w:r w:rsidRPr="000F157E">
        <w:rPr>
          <w:rFonts w:ascii="TH SarabunPSK" w:hAnsi="TH SarabunPSK" w:cs="TH SarabunPSK"/>
          <w:sz w:val="32"/>
          <w:szCs w:val="32"/>
        </w:rPr>
        <w:t xml:space="preserve">V-Shape </w:t>
      </w:r>
      <w:r w:rsidRPr="000F157E">
        <w:rPr>
          <w:rFonts w:ascii="TH SarabunPSK" w:hAnsi="TH SarabunPSK" w:cs="TH SarabunPSK"/>
          <w:sz w:val="32"/>
          <w:szCs w:val="32"/>
          <w:cs/>
        </w:rPr>
        <w:t>ของวชิระ เพ็งจันทร์ กรมอนามัย กระทรวงสาธารณสุข (2560) โดยกำหนดคุณลักษณะสำคัญในการประเมินความรอบรู้ด้านสุขภาพในการเลี้ยงดูเด็กปฐมวัย</w:t>
      </w:r>
      <w:r>
        <w:rPr>
          <w:rFonts w:ascii="TH SarabunPSK" w:hAnsi="TH SarabunPSK" w:cs="TH SarabunPSK" w:hint="cs"/>
          <w:sz w:val="32"/>
          <w:szCs w:val="32"/>
          <w:cs/>
        </w:rPr>
        <w:t>ออกเป็น</w:t>
      </w:r>
      <w:r w:rsidRPr="000F157E">
        <w:rPr>
          <w:rFonts w:ascii="TH SarabunPSK" w:hAnsi="TH SarabunPSK" w:cs="TH SarabunPSK"/>
          <w:sz w:val="32"/>
          <w:szCs w:val="32"/>
          <w:cs/>
        </w:rPr>
        <w:t xml:space="preserve">  5 ด้าน คือ การเข้าถึง การเข้าใจ การตัดสินใจ </w:t>
      </w:r>
      <w:r>
        <w:rPr>
          <w:rFonts w:ascii="TH SarabunPSK" w:hAnsi="TH SarabunPSK" w:cs="TH SarabunPSK" w:hint="cs"/>
          <w:sz w:val="32"/>
          <w:szCs w:val="32"/>
          <w:cs/>
        </w:rPr>
        <w:t>การจัดการตนเอง</w:t>
      </w:r>
      <w:r w:rsidRPr="000F157E">
        <w:rPr>
          <w:rFonts w:ascii="TH SarabunPSK" w:hAnsi="TH SarabunPSK" w:cs="TH SarabunPSK"/>
          <w:sz w:val="32"/>
          <w:szCs w:val="32"/>
          <w:cs/>
        </w:rPr>
        <w:t xml:space="preserve"> และการสื่อสารระหว่างบุคคล</w:t>
      </w:r>
    </w:p>
    <w:p w14:paraId="389869CE" w14:textId="77777777" w:rsidR="00DF52D0" w:rsidRPr="00281541" w:rsidRDefault="00DF52D0" w:rsidP="00DF52D0">
      <w:pPr>
        <w:autoSpaceDE w:val="0"/>
        <w:autoSpaceDN w:val="0"/>
        <w:adjustRightInd w:val="0"/>
        <w:spacing w:after="0" w:line="240" w:lineRule="auto"/>
        <w:rPr>
          <w:rFonts w:ascii="TH SarabunPSK" w:hAnsi="TH SarabunPSK" w:cs="TH SarabunPSK"/>
          <w:b/>
          <w:bCs/>
          <w:sz w:val="32"/>
          <w:szCs w:val="32"/>
          <w:cs/>
        </w:rPr>
      </w:pPr>
      <w:r w:rsidRPr="00281541">
        <w:rPr>
          <w:rFonts w:ascii="TH SarabunPSK" w:hAnsi="TH SarabunPSK" w:cs="TH SarabunPSK"/>
          <w:b/>
          <w:bCs/>
          <w:sz w:val="32"/>
          <w:szCs w:val="32"/>
        </w:rPr>
        <w:t xml:space="preserve">2. </w:t>
      </w:r>
      <w:r w:rsidRPr="000F1CA9">
        <w:rPr>
          <w:rFonts w:ascii="TH SarabunPSK" w:hAnsi="TH SarabunPSK" w:cs="TH SarabunPSK"/>
          <w:b/>
          <w:bCs/>
          <w:sz w:val="32"/>
          <w:szCs w:val="32"/>
          <w:cs/>
        </w:rPr>
        <w:t>แนวคิดและความเข้าใจเกี่ยวกับพัฒนาการเด็ก</w:t>
      </w:r>
    </w:p>
    <w:p w14:paraId="4A1FD489" w14:textId="77777777" w:rsidR="00DF52D0" w:rsidRDefault="00DF52D0" w:rsidP="00DF52D0">
      <w:pPr>
        <w:autoSpaceDE w:val="0"/>
        <w:autoSpaceDN w:val="0"/>
        <w:adjustRightInd w:val="0"/>
        <w:spacing w:after="0" w:line="240" w:lineRule="auto"/>
        <w:jc w:val="thaiDistribute"/>
        <w:rPr>
          <w:rFonts w:ascii="TH SarabunPSK" w:hAnsi="TH SarabunPSK" w:cs="TH SarabunPSK"/>
          <w:sz w:val="32"/>
          <w:szCs w:val="32"/>
        </w:rPr>
      </w:pPr>
      <w:r w:rsidRPr="00281541">
        <w:rPr>
          <w:rFonts w:ascii="TH SarabunPSK" w:hAnsi="TH SarabunPSK" w:cs="TH SarabunPSK"/>
          <w:b/>
          <w:bCs/>
          <w:sz w:val="32"/>
          <w:szCs w:val="32"/>
          <w:cs/>
        </w:rPr>
        <w:tab/>
      </w:r>
      <w:r>
        <w:rPr>
          <w:rFonts w:ascii="TH SarabunPSK" w:hAnsi="TH SarabunPSK" w:cs="TH SarabunPSK"/>
          <w:sz w:val="32"/>
          <w:szCs w:val="32"/>
          <w:cs/>
        </w:rPr>
        <w:t>พัฒนาการ</w:t>
      </w:r>
      <w:r w:rsidRPr="00281541">
        <w:rPr>
          <w:rFonts w:ascii="TH SarabunPSK" w:hAnsi="TH SarabunPSK" w:cs="TH SarabunPSK"/>
          <w:sz w:val="32"/>
          <w:szCs w:val="32"/>
          <w:cs/>
        </w:rPr>
        <w:t>เด็ก</w:t>
      </w:r>
      <w:r>
        <w:rPr>
          <w:rFonts w:ascii="TH SarabunPSK" w:hAnsi="TH SarabunPSK" w:cs="TH SarabunPSK" w:hint="cs"/>
          <w:sz w:val="32"/>
          <w:szCs w:val="32"/>
          <w:cs/>
        </w:rPr>
        <w:t>ในแต่ละช่วง</w:t>
      </w:r>
      <w:r w:rsidRPr="00281541">
        <w:rPr>
          <w:rFonts w:ascii="TH SarabunPSK" w:hAnsi="TH SarabunPSK" w:cs="TH SarabunPSK"/>
          <w:sz w:val="32"/>
          <w:szCs w:val="32"/>
          <w:cs/>
        </w:rPr>
        <w:t>วัย</w:t>
      </w:r>
      <w:r>
        <w:rPr>
          <w:rFonts w:ascii="TH SarabunPSK" w:hAnsi="TH SarabunPSK" w:cs="TH SarabunPSK" w:hint="cs"/>
          <w:sz w:val="32"/>
          <w:szCs w:val="32"/>
          <w:cs/>
        </w:rPr>
        <w:t>ต่างกัน</w:t>
      </w:r>
      <w:r w:rsidRPr="00281541">
        <w:rPr>
          <w:rFonts w:ascii="TH SarabunPSK" w:hAnsi="TH SarabunPSK" w:cs="TH SarabunPSK"/>
          <w:sz w:val="32"/>
          <w:szCs w:val="32"/>
          <w:cs/>
        </w:rPr>
        <w:t>จะมีความแตกต่างกันซึ่งนับได้ว่าเป็นลักษณะเฉพาะวัยที่สามารถจำแนกให้เห็นเป็นลักษณะเด่นประจำวัยได้พัฒนาการของมนุษย์เป็นกระบวนการต่อเนื่องที่เริ่มต้นตั้งแต่การปฏิสนธิจนถึงการบรรลุนิติภาวะและในหลายกรณีก็ยังมีพัฒนาการต่อไปจนตลอดชีวิตแม้ว่าพัฒนาการของเด็กแต่ละคนจะมีอัตราการเปลี่ยนแปลงหลากหลายแตกต่างกันตามปัจจัยทางพันธุกรรมและประสบการณ์</w:t>
      </w:r>
      <w:r>
        <w:rPr>
          <w:rFonts w:ascii="TH SarabunPSK" w:hAnsi="TH SarabunPSK" w:cs="TH SarabunPSK"/>
          <w:sz w:val="32"/>
          <w:szCs w:val="32"/>
          <w:cs/>
        </w:rPr>
        <w:t>ซึ่งโดยทั่วไป</w:t>
      </w:r>
      <w:r w:rsidRPr="00281541">
        <w:rPr>
          <w:rFonts w:ascii="TH SarabunPSK" w:hAnsi="TH SarabunPSK" w:cs="TH SarabunPSK"/>
          <w:sz w:val="32"/>
          <w:szCs w:val="32"/>
          <w:cs/>
        </w:rPr>
        <w:t>พัฒนาการของเด็กปฐมวัย</w:t>
      </w:r>
      <w:r>
        <w:rPr>
          <w:rFonts w:ascii="TH SarabunPSK" w:hAnsi="TH SarabunPSK" w:cs="TH SarabunPSK" w:hint="cs"/>
          <w:sz w:val="32"/>
          <w:szCs w:val="32"/>
          <w:cs/>
        </w:rPr>
        <w:t>จะ</w:t>
      </w:r>
      <w:r w:rsidRPr="00281541">
        <w:rPr>
          <w:rFonts w:ascii="TH SarabunPSK" w:hAnsi="TH SarabunPSK" w:cs="TH SarabunPSK"/>
          <w:sz w:val="32"/>
          <w:szCs w:val="32"/>
          <w:cs/>
        </w:rPr>
        <w:t>เป็นแบบแผนและทิศทางเฉพาะ</w:t>
      </w:r>
      <w:r>
        <w:rPr>
          <w:rFonts w:ascii="TH SarabunPSK" w:hAnsi="TH SarabunPSK" w:cs="TH SarabunPSK" w:hint="cs"/>
          <w:sz w:val="32"/>
          <w:szCs w:val="32"/>
          <w:cs/>
        </w:rPr>
        <w:t>โดยมี</w:t>
      </w:r>
      <w:r w:rsidRPr="00281541">
        <w:rPr>
          <w:rFonts w:ascii="TH SarabunPSK" w:hAnsi="TH SarabunPSK" w:cs="TH SarabunPSK"/>
          <w:sz w:val="32"/>
          <w:szCs w:val="32"/>
          <w:cs/>
        </w:rPr>
        <w:t>ความพร้อม</w:t>
      </w:r>
      <w:r>
        <w:rPr>
          <w:rFonts w:ascii="TH SarabunPSK" w:hAnsi="TH SarabunPSK" w:cs="TH SarabunPSK" w:hint="cs"/>
          <w:sz w:val="32"/>
          <w:szCs w:val="32"/>
          <w:cs/>
        </w:rPr>
        <w:t>เป็น</w:t>
      </w:r>
      <w:r w:rsidRPr="00281541">
        <w:rPr>
          <w:rFonts w:ascii="TH SarabunPSK" w:hAnsi="TH SarabunPSK" w:cs="TH SarabunPSK"/>
          <w:sz w:val="32"/>
          <w:szCs w:val="32"/>
          <w:cs/>
        </w:rPr>
        <w:t>สิ่งที่ช่วยให้เด็กมีพัฒนาการได้อย่างรวดเร็วซึ่งเด็กแต่ละคนจะมีความพร้อมที่แตกต่างกันบุคคลที่เกี่ยวข้องกับการดูแลเด็ก</w:t>
      </w:r>
      <w:r>
        <w:rPr>
          <w:rFonts w:ascii="TH SarabunPSK" w:hAnsi="TH SarabunPSK" w:cs="TH SarabunPSK" w:hint="cs"/>
          <w:sz w:val="32"/>
          <w:szCs w:val="32"/>
          <w:cs/>
        </w:rPr>
        <w:t xml:space="preserve"> ได้แก่ พ่อแม่ ผู้เลี้ยงดูเด็ก ครู และบุคคลรอบข้างเด็ก </w:t>
      </w:r>
      <w:r w:rsidRPr="00281541">
        <w:rPr>
          <w:rFonts w:ascii="TH SarabunPSK" w:hAnsi="TH SarabunPSK" w:cs="TH SarabunPSK"/>
          <w:sz w:val="32"/>
          <w:szCs w:val="32"/>
          <w:cs/>
        </w:rPr>
        <w:t>จึงจำเป็นต้องศึกษาและทำความเข้าใจเพื่อที่จะสามารถนำไปใช้</w:t>
      </w:r>
      <w:r>
        <w:rPr>
          <w:rFonts w:ascii="TH SarabunPSK" w:hAnsi="TH SarabunPSK" w:cs="TH SarabunPSK" w:hint="cs"/>
          <w:sz w:val="32"/>
          <w:szCs w:val="32"/>
          <w:cs/>
        </w:rPr>
        <w:t>ในการเลี้ยงดูเด็ก</w:t>
      </w:r>
      <w:r w:rsidRPr="00281541">
        <w:rPr>
          <w:rFonts w:ascii="TH SarabunPSK" w:hAnsi="TH SarabunPSK" w:cs="TH SarabunPSK"/>
          <w:sz w:val="32"/>
          <w:szCs w:val="32"/>
          <w:cs/>
        </w:rPr>
        <w:t>อย่างเหมาะสมและส่งเสริมพัฒนาการของเด็กได้อย่างมีประสิทธิภาพ</w:t>
      </w:r>
    </w:p>
    <w:p w14:paraId="4229574C" w14:textId="77777777" w:rsidR="00DF52D0" w:rsidRDefault="00DF52D0" w:rsidP="00DF52D0">
      <w:pPr>
        <w:autoSpaceDE w:val="0"/>
        <w:autoSpaceDN w:val="0"/>
        <w:adjustRightInd w:val="0"/>
        <w:spacing w:after="0" w:line="240" w:lineRule="auto"/>
        <w:jc w:val="thaiDistribute"/>
        <w:rPr>
          <w:rFonts w:ascii="TH SarabunPSK" w:hAnsi="TH SarabunPSK" w:cs="TH SarabunPSK"/>
          <w:b/>
          <w:bCs/>
          <w:sz w:val="32"/>
          <w:szCs w:val="32"/>
        </w:rPr>
      </w:pPr>
      <w:r>
        <w:rPr>
          <w:rFonts w:ascii="TH SarabunPSK" w:hAnsi="TH SarabunPSK" w:cs="TH SarabunPSK"/>
          <w:sz w:val="32"/>
          <w:szCs w:val="32"/>
        </w:rPr>
        <w:tab/>
      </w:r>
      <w:r w:rsidRPr="00EB6E88">
        <w:rPr>
          <w:rFonts w:ascii="TH SarabunPSK" w:hAnsi="TH SarabunPSK" w:cs="TH SarabunPSK"/>
          <w:b/>
          <w:bCs/>
          <w:sz w:val="32"/>
          <w:szCs w:val="32"/>
        </w:rPr>
        <w:t xml:space="preserve">2.1 </w:t>
      </w:r>
      <w:r w:rsidRPr="00EB6E88">
        <w:rPr>
          <w:rFonts w:ascii="TH SarabunPSK" w:hAnsi="TH SarabunPSK" w:cs="TH SarabunPSK"/>
          <w:b/>
          <w:bCs/>
          <w:sz w:val="32"/>
          <w:szCs w:val="32"/>
          <w:cs/>
        </w:rPr>
        <w:t>ความหมาย</w:t>
      </w:r>
      <w:r>
        <w:rPr>
          <w:rFonts w:ascii="TH SarabunPSK" w:hAnsi="TH SarabunPSK" w:cs="TH SarabunPSK" w:hint="cs"/>
          <w:b/>
          <w:bCs/>
          <w:sz w:val="32"/>
          <w:szCs w:val="32"/>
          <w:cs/>
        </w:rPr>
        <w:t>ของพัฒนาการ</w:t>
      </w:r>
    </w:p>
    <w:p w14:paraId="4706DC0B" w14:textId="77777777" w:rsidR="00DF52D0" w:rsidRDefault="00DF52D0" w:rsidP="00DF52D0">
      <w:pPr>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b/>
          <w:bCs/>
          <w:sz w:val="32"/>
          <w:szCs w:val="32"/>
        </w:rPr>
        <w:tab/>
      </w:r>
      <w:r w:rsidRPr="00141657">
        <w:rPr>
          <w:rFonts w:ascii="TH SarabunPSK" w:hAnsi="TH SarabunPSK" w:cs="TH SarabunPSK"/>
          <w:sz w:val="32"/>
          <w:szCs w:val="32"/>
          <w:cs/>
        </w:rPr>
        <w:t>ซี วี กู๊ด (</w:t>
      </w:r>
      <w:r w:rsidRPr="00141657">
        <w:rPr>
          <w:rFonts w:ascii="TH SarabunPSK" w:hAnsi="TH SarabunPSK" w:cs="TH SarabunPSK"/>
          <w:sz w:val="32"/>
          <w:szCs w:val="32"/>
        </w:rPr>
        <w:t xml:space="preserve">C.V. Good) </w:t>
      </w:r>
      <w:r w:rsidRPr="00141657">
        <w:rPr>
          <w:rFonts w:ascii="TH SarabunPSK" w:hAnsi="TH SarabunPSK" w:cs="TH SarabunPSK"/>
          <w:sz w:val="32"/>
          <w:szCs w:val="32"/>
          <w:cs/>
        </w:rPr>
        <w:t>ได้ให้ความหมายว่า พัฒนาการ หมายถึง การเปลี่ยนแปลงทางโครงสร้างการทำงาน การจัดระเบียบส่วนต่าง ๆ ของร่างกาย ซึ่งทำให้มีการเพิ่มพูนทั้งด้านขนาด ค</w:t>
      </w:r>
      <w:r>
        <w:rPr>
          <w:rFonts w:ascii="TH SarabunPSK" w:hAnsi="TH SarabunPSK" w:cs="TH SarabunPSK" w:hint="cs"/>
          <w:sz w:val="32"/>
          <w:szCs w:val="32"/>
          <w:cs/>
        </w:rPr>
        <w:t>ว</w:t>
      </w:r>
      <w:r w:rsidRPr="00141657">
        <w:rPr>
          <w:rFonts w:ascii="TH SarabunPSK" w:hAnsi="TH SarabunPSK" w:cs="TH SarabunPSK"/>
          <w:sz w:val="32"/>
          <w:szCs w:val="32"/>
          <w:cs/>
        </w:rPr>
        <w:t>ามแตกต่าง ความสลับซับซ้อน การผสมกลมกลืน ขีดความสามารถ ประสิทธิภาพ หรือก่อให้เกิดความเพิ่มพูนภาวะสุกถึงขีดรวมทั้งการเปลี่ยนแปลงที่มีความคงทนถาวรอันเนื่องมาจากการเรียนรู้ที่ยาวนาน ซึ่งอาจเป็นการเรียนรู้ที่มีจุดมุ่งหมายหรือเกิดขึ้นตามเหตุการณ์ก็ได้</w:t>
      </w:r>
    </w:p>
    <w:p w14:paraId="6D347F3D" w14:textId="77777777" w:rsidR="00DF52D0" w:rsidRPr="00493DE2" w:rsidRDefault="00DF52D0" w:rsidP="00DF52D0">
      <w:pPr>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493DE2">
        <w:rPr>
          <w:rFonts w:ascii="TH SarabunPSK" w:hAnsi="TH SarabunPSK" w:cs="TH SarabunPSK"/>
          <w:sz w:val="32"/>
          <w:szCs w:val="32"/>
          <w:cs/>
        </w:rPr>
        <w:t>การ์ดเนอร์ (</w:t>
      </w:r>
      <w:r w:rsidRPr="00493DE2">
        <w:rPr>
          <w:rFonts w:ascii="TH SarabunPSK" w:hAnsi="TH SarabunPSK" w:cs="TH SarabunPSK"/>
          <w:sz w:val="32"/>
          <w:szCs w:val="32"/>
        </w:rPr>
        <w:t xml:space="preserve">Gardner) </w:t>
      </w:r>
      <w:r w:rsidRPr="00493DE2">
        <w:rPr>
          <w:rFonts w:ascii="TH SarabunPSK" w:hAnsi="TH SarabunPSK" w:cs="TH SarabunPSK"/>
          <w:sz w:val="32"/>
          <w:szCs w:val="32"/>
          <w:cs/>
        </w:rPr>
        <w:t xml:space="preserve">ได้ให้ความหมายว่า พัฒนาการ หมายถึง การเปลี่ยนแปลง </w:t>
      </w:r>
      <w:r w:rsidRPr="00493DE2">
        <w:rPr>
          <w:rFonts w:ascii="TH SarabunPSK" w:hAnsi="TH SarabunPSK" w:cs="TH SarabunPSK"/>
          <w:sz w:val="32"/>
          <w:szCs w:val="32"/>
        </w:rPr>
        <w:t>5</w:t>
      </w:r>
      <w:r w:rsidRPr="00493DE2">
        <w:rPr>
          <w:rFonts w:ascii="TH SarabunPSK" w:hAnsi="TH SarabunPSK" w:cs="TH SarabunPSK"/>
          <w:sz w:val="32"/>
          <w:szCs w:val="32"/>
          <w:cs/>
        </w:rPr>
        <w:t xml:space="preserve"> ด้าน คือ</w:t>
      </w:r>
    </w:p>
    <w:p w14:paraId="120240EC" w14:textId="77777777" w:rsidR="00DF52D0" w:rsidRPr="00493DE2" w:rsidRDefault="00DF52D0" w:rsidP="00DF52D0">
      <w:pPr>
        <w:autoSpaceDE w:val="0"/>
        <w:autoSpaceDN w:val="0"/>
        <w:adjustRightInd w:val="0"/>
        <w:spacing w:after="0" w:line="240" w:lineRule="auto"/>
        <w:ind w:left="720"/>
        <w:jc w:val="thaiDistribute"/>
        <w:rPr>
          <w:rFonts w:ascii="TH SarabunPSK" w:hAnsi="TH SarabunPSK" w:cs="TH SarabunPSK"/>
          <w:sz w:val="32"/>
          <w:szCs w:val="32"/>
        </w:rPr>
      </w:pPr>
      <w:r w:rsidRPr="00493DE2">
        <w:rPr>
          <w:rFonts w:ascii="TH SarabunPSK" w:hAnsi="TH SarabunPSK" w:cs="TH SarabunPSK"/>
          <w:sz w:val="32"/>
          <w:szCs w:val="32"/>
        </w:rPr>
        <w:t xml:space="preserve">1. </w:t>
      </w:r>
      <w:r w:rsidRPr="00493DE2">
        <w:rPr>
          <w:rFonts w:ascii="TH SarabunPSK" w:hAnsi="TH SarabunPSK" w:cs="TH SarabunPSK"/>
          <w:sz w:val="32"/>
          <w:szCs w:val="32"/>
          <w:cs/>
        </w:rPr>
        <w:t>ความเจริญทางด้านขนาด</w:t>
      </w:r>
    </w:p>
    <w:p w14:paraId="7B8157A7" w14:textId="77777777" w:rsidR="00DF52D0" w:rsidRPr="00493DE2"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493DE2">
        <w:rPr>
          <w:rFonts w:ascii="TH SarabunPSK" w:hAnsi="TH SarabunPSK" w:cs="TH SarabunPSK"/>
          <w:sz w:val="32"/>
          <w:szCs w:val="32"/>
        </w:rPr>
        <w:t xml:space="preserve">2. </w:t>
      </w:r>
      <w:r w:rsidRPr="00493DE2">
        <w:rPr>
          <w:rFonts w:ascii="TH SarabunPSK" w:hAnsi="TH SarabunPSK" w:cs="TH SarabunPSK"/>
          <w:sz w:val="32"/>
          <w:szCs w:val="32"/>
          <w:cs/>
        </w:rPr>
        <w:t>ความเจริญทางด้านสัดส่วนของร่างกาย</w:t>
      </w:r>
    </w:p>
    <w:p w14:paraId="2C0C8B2B" w14:textId="77777777" w:rsidR="00DF52D0" w:rsidRPr="00493DE2"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493DE2">
        <w:rPr>
          <w:rFonts w:ascii="TH SarabunPSK" w:hAnsi="TH SarabunPSK" w:cs="TH SarabunPSK"/>
          <w:sz w:val="32"/>
          <w:szCs w:val="32"/>
        </w:rPr>
        <w:t xml:space="preserve">3. </w:t>
      </w:r>
      <w:r w:rsidRPr="00493DE2">
        <w:rPr>
          <w:rFonts w:ascii="TH SarabunPSK" w:hAnsi="TH SarabunPSK" w:cs="TH SarabunPSK"/>
          <w:sz w:val="32"/>
          <w:szCs w:val="32"/>
          <w:cs/>
        </w:rPr>
        <w:t>การเปลี่ยนแปลงความซับซ้อน ทั้งด้านโครงสร้างและการทำหน้าที่</w:t>
      </w:r>
    </w:p>
    <w:p w14:paraId="7843C0DE" w14:textId="77777777" w:rsidR="00DF52D0" w:rsidRPr="00493DE2"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493DE2">
        <w:rPr>
          <w:rFonts w:ascii="TH SarabunPSK" w:hAnsi="TH SarabunPSK" w:cs="TH SarabunPSK"/>
          <w:sz w:val="32"/>
          <w:szCs w:val="32"/>
        </w:rPr>
        <w:t xml:space="preserve">4. </w:t>
      </w:r>
      <w:r w:rsidRPr="00493DE2">
        <w:rPr>
          <w:rFonts w:ascii="TH SarabunPSK" w:hAnsi="TH SarabunPSK" w:cs="TH SarabunPSK"/>
          <w:sz w:val="32"/>
          <w:szCs w:val="32"/>
          <w:cs/>
        </w:rPr>
        <w:t>การมีสมรรถภาพในการทำหน้าที่ใหม่ ๆ เกิดขึ้น</w:t>
      </w:r>
    </w:p>
    <w:p w14:paraId="5A4AF317" w14:textId="77777777" w:rsidR="00DF52D0" w:rsidRPr="00493DE2"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493DE2">
        <w:rPr>
          <w:rFonts w:ascii="TH SarabunPSK" w:hAnsi="TH SarabunPSK" w:cs="TH SarabunPSK"/>
          <w:sz w:val="32"/>
          <w:szCs w:val="32"/>
        </w:rPr>
        <w:t xml:space="preserve">5. </w:t>
      </w:r>
      <w:r w:rsidRPr="00493DE2">
        <w:rPr>
          <w:rFonts w:ascii="TH SarabunPSK" w:hAnsi="TH SarabunPSK" w:cs="TH SarabunPSK"/>
          <w:sz w:val="32"/>
          <w:szCs w:val="32"/>
          <w:cs/>
        </w:rPr>
        <w:t>การสลายไปของส่วนต่าง ๆ รวมทั้งสมรรถภาพในการทำหน้าที่ต่าง ๆ ด้วย</w:t>
      </w:r>
    </w:p>
    <w:p w14:paraId="085CAFAC" w14:textId="77777777" w:rsidR="00DF52D0" w:rsidRPr="00493DE2"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493DE2">
        <w:rPr>
          <w:rFonts w:ascii="TH SarabunPSK" w:hAnsi="TH SarabunPSK" w:cs="TH SarabunPSK"/>
          <w:sz w:val="32"/>
          <w:szCs w:val="32"/>
          <w:cs/>
        </w:rPr>
        <w:t>เฮอร์</w:t>
      </w:r>
      <w:proofErr w:type="spellStart"/>
      <w:r w:rsidRPr="00493DE2">
        <w:rPr>
          <w:rFonts w:ascii="TH SarabunPSK" w:hAnsi="TH SarabunPSK" w:cs="TH SarabunPSK"/>
          <w:sz w:val="32"/>
          <w:szCs w:val="32"/>
          <w:cs/>
        </w:rPr>
        <w:t>ลอค</w:t>
      </w:r>
      <w:proofErr w:type="spellEnd"/>
      <w:r w:rsidRPr="00493DE2">
        <w:rPr>
          <w:rFonts w:ascii="TH SarabunPSK" w:hAnsi="TH SarabunPSK" w:cs="TH SarabunPSK"/>
          <w:sz w:val="32"/>
          <w:szCs w:val="32"/>
          <w:cs/>
        </w:rPr>
        <w:t xml:space="preserve"> (</w:t>
      </w:r>
      <w:r w:rsidRPr="00493DE2">
        <w:rPr>
          <w:rFonts w:ascii="TH SarabunPSK" w:hAnsi="TH SarabunPSK" w:cs="TH SarabunPSK"/>
          <w:sz w:val="32"/>
          <w:szCs w:val="32"/>
        </w:rPr>
        <w:t xml:space="preserve">Hurlock) </w:t>
      </w:r>
      <w:r w:rsidRPr="00493DE2">
        <w:rPr>
          <w:rFonts w:ascii="TH SarabunPSK" w:hAnsi="TH SarabunPSK" w:cs="TH SarabunPSK"/>
          <w:sz w:val="32"/>
          <w:szCs w:val="32"/>
          <w:cs/>
        </w:rPr>
        <w:t>ได้ให้ความหมายว่า พัฒนาการ หมายถึง การเปลี่ยนแปลงต่าง ๆ ที่มีลำดับขั้นตอนต่อเนื่องกันไปตลอด ซึ่งเป็นกระบวนการที่เปลี่ยนแปลงทั้งทางร่างกายและจิตใจผสมผสานกันตลอดจน</w:t>
      </w:r>
    </w:p>
    <w:p w14:paraId="66CC05B1" w14:textId="77777777" w:rsidR="00DF52D0" w:rsidRPr="00493DE2" w:rsidRDefault="00DF52D0" w:rsidP="00DF52D0">
      <w:pPr>
        <w:autoSpaceDE w:val="0"/>
        <w:autoSpaceDN w:val="0"/>
        <w:adjustRightInd w:val="0"/>
        <w:spacing w:after="0" w:line="240" w:lineRule="auto"/>
        <w:jc w:val="thaiDistribute"/>
        <w:rPr>
          <w:rFonts w:ascii="TH SarabunPSK" w:hAnsi="TH SarabunPSK" w:cs="TH SarabunPSK"/>
          <w:sz w:val="32"/>
          <w:szCs w:val="32"/>
        </w:rPr>
      </w:pPr>
      <w:r w:rsidRPr="00493DE2">
        <w:rPr>
          <w:rFonts w:ascii="TH SarabunPSK" w:hAnsi="TH SarabunPSK" w:cs="TH SarabunPSK"/>
          <w:sz w:val="32"/>
          <w:szCs w:val="32"/>
          <w:cs/>
        </w:rPr>
        <w:t xml:space="preserve">กระตุ้นให้บุคคลมีความสามารถที่จะจัดการควบคุมสิ่งแวดล้อมใหม่ ๆ ซึ่งการเปลี่ยนแปลงดังกล่าวมี </w:t>
      </w:r>
      <w:r w:rsidRPr="00493DE2">
        <w:rPr>
          <w:rFonts w:ascii="TH SarabunPSK" w:hAnsi="TH SarabunPSK" w:cs="TH SarabunPSK"/>
          <w:sz w:val="32"/>
          <w:szCs w:val="32"/>
        </w:rPr>
        <w:t>4</w:t>
      </w:r>
    </w:p>
    <w:p w14:paraId="3C033796" w14:textId="77777777" w:rsidR="00DF52D0" w:rsidRPr="00493DE2" w:rsidRDefault="00DF52D0" w:rsidP="00DF52D0">
      <w:pPr>
        <w:autoSpaceDE w:val="0"/>
        <w:autoSpaceDN w:val="0"/>
        <w:adjustRightInd w:val="0"/>
        <w:spacing w:after="0" w:line="240" w:lineRule="auto"/>
        <w:jc w:val="thaiDistribute"/>
        <w:rPr>
          <w:rFonts w:ascii="TH SarabunPSK" w:hAnsi="TH SarabunPSK" w:cs="TH SarabunPSK"/>
          <w:sz w:val="32"/>
          <w:szCs w:val="32"/>
        </w:rPr>
      </w:pPr>
      <w:r w:rsidRPr="00493DE2">
        <w:rPr>
          <w:rFonts w:ascii="TH SarabunPSK" w:hAnsi="TH SarabunPSK" w:cs="TH SarabunPSK"/>
          <w:sz w:val="32"/>
          <w:szCs w:val="32"/>
          <w:cs/>
        </w:rPr>
        <w:t>ประเภท คือ</w:t>
      </w:r>
    </w:p>
    <w:p w14:paraId="627838A0" w14:textId="77777777" w:rsidR="00DF52D0" w:rsidRPr="00493DE2"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493DE2">
        <w:rPr>
          <w:rFonts w:ascii="TH SarabunPSK" w:hAnsi="TH SarabunPSK" w:cs="TH SarabunPSK"/>
          <w:sz w:val="32"/>
          <w:szCs w:val="32"/>
        </w:rPr>
        <w:t xml:space="preserve">1. </w:t>
      </w:r>
      <w:r w:rsidRPr="00493DE2">
        <w:rPr>
          <w:rFonts w:ascii="TH SarabunPSK" w:hAnsi="TH SarabunPSK" w:cs="TH SarabunPSK"/>
          <w:sz w:val="32"/>
          <w:szCs w:val="32"/>
          <w:cs/>
        </w:rPr>
        <w:t>การเปลี่ยนแปลงด้านขนาด จะเห็นได้ชัดจากการที่เด็กเติบโตทั้งส่วนสูง น้ำหนัก ขนาดของลำตัว รวมทั้งอวัยวะและโครงสร้างภายในต่าง ๆ เช่น หัวใจ ปอด ลำไส้ และกระเพาะอาหาร จะมีขนาดที่ใหญ่ขึ้น และทำหน้าที่ได้อย่างเหมาะสมกับความต้องการของร่างกายมากขึ้น ในขณะเดียวกัน สมองก็จะมีความสามารถเพิ่มขึ้น เช่น การรู้จักคำศัพท์ การมีเหตุผล การรับรู้ ซึ่งสิ่งเหล่านี้จะเจริญไปพร้อมกับการเปลี่ยนแปลงทางด้านขนาด</w:t>
      </w:r>
    </w:p>
    <w:p w14:paraId="392148BD" w14:textId="77777777" w:rsidR="00DF52D0" w:rsidRPr="00493DE2"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493DE2">
        <w:rPr>
          <w:rFonts w:ascii="TH SarabunPSK" w:hAnsi="TH SarabunPSK" w:cs="TH SarabunPSK"/>
          <w:sz w:val="32"/>
          <w:szCs w:val="32"/>
        </w:rPr>
        <w:t xml:space="preserve">2. </w:t>
      </w:r>
      <w:r w:rsidRPr="00493DE2">
        <w:rPr>
          <w:rFonts w:ascii="TH SarabunPSK" w:hAnsi="TH SarabunPSK" w:cs="TH SarabunPSK"/>
          <w:sz w:val="32"/>
          <w:szCs w:val="32"/>
          <w:cs/>
        </w:rPr>
        <w:t>การเปลี่ยนแปลงด้านสัดส่วน การขยายตัวด้านขนาดของเด็กจะควบคู่ไปกับการเปลี่ยนแปลงด้านสัดส่วน เด็กจะเปลี่ยนสัดส่วนไปเรื่อย ๆ และจะมีรูปร่างเหมือนผู้ใหญ่เมื่อเริ่มสู่วัยรุ่น การเปลี่ยนแปลงด้านสัดส่วนนี้ จะเกิดกับพัฒนาการทางสมองด้วย ซึ่งเห็นได้จากการเปลี่ยนแปลงจินตนาการในเด็กปฐมวัยที่เป็นไปในลักษณะที่ไม่เป็นจริง กลายเป็นการจินตนาการที่เป็นการวางแผนงานที่สร้างสรรค์ได้ ทั้งนี้ รวมทั้งความสนใจที่เปลี่ยนแปลงไปในแต่ละช่วงวัยด้วย</w:t>
      </w:r>
    </w:p>
    <w:p w14:paraId="4CF042BE" w14:textId="77777777" w:rsidR="00DF52D0" w:rsidRPr="00493DE2"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493DE2">
        <w:rPr>
          <w:rFonts w:ascii="TH SarabunPSK" w:hAnsi="TH SarabunPSK" w:cs="TH SarabunPSK"/>
          <w:sz w:val="32"/>
          <w:szCs w:val="32"/>
        </w:rPr>
        <w:t xml:space="preserve">3. </w:t>
      </w:r>
      <w:r w:rsidRPr="00493DE2">
        <w:rPr>
          <w:rFonts w:ascii="TH SarabunPSK" w:hAnsi="TH SarabunPSK" w:cs="TH SarabunPSK"/>
          <w:sz w:val="32"/>
          <w:szCs w:val="32"/>
          <w:cs/>
        </w:rPr>
        <w:t>ลักษณะเดิมหายไปโดยลักษณะที่เกิดในวัยเด็กหายไปเมื่อเติบโตขึ้น เช่น ฟันน้ำนม การคืบคลาน การพูดอ้อแอ้ การใช้อารมณ์แบบเด็ก ๆ เป็นต้น</w:t>
      </w:r>
    </w:p>
    <w:p w14:paraId="383D42D3"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493DE2">
        <w:rPr>
          <w:rFonts w:ascii="TH SarabunPSK" w:hAnsi="TH SarabunPSK" w:cs="TH SarabunPSK"/>
          <w:sz w:val="32"/>
          <w:szCs w:val="32"/>
        </w:rPr>
        <w:t xml:space="preserve">4. </w:t>
      </w:r>
      <w:r w:rsidRPr="00493DE2">
        <w:rPr>
          <w:rFonts w:ascii="TH SarabunPSK" w:hAnsi="TH SarabunPSK" w:cs="TH SarabunPSK"/>
          <w:sz w:val="32"/>
          <w:szCs w:val="32"/>
          <w:cs/>
        </w:rPr>
        <w:t>เกิดลักษณะใหม่ขึ้น อันเป็นผลมาจากวุฒิภาวะหรือจากการเรียนรู้ เช่น การงอกของฟันแท้การคิดหาเหตุผล เป็นต้น</w:t>
      </w:r>
    </w:p>
    <w:p w14:paraId="21395D4A"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สรุปได้ว่า </w:t>
      </w:r>
      <w:r w:rsidRPr="00CD2A5D">
        <w:rPr>
          <w:rFonts w:ascii="TH SarabunPSK" w:hAnsi="TH SarabunPSK" w:cs="TH SarabunPSK"/>
          <w:sz w:val="32"/>
          <w:szCs w:val="32"/>
          <w:cs/>
        </w:rPr>
        <w:t>พัฒนาการ หมายถึง</w:t>
      </w:r>
      <w:r w:rsidRPr="00ED3EC1">
        <w:rPr>
          <w:rFonts w:ascii="TH SarabunPSK" w:hAnsi="TH SarabunPSK" w:cs="TH SarabunPSK"/>
          <w:sz w:val="32"/>
          <w:szCs w:val="32"/>
          <w:cs/>
        </w:rPr>
        <w:t>กระบวนการเปลี่ยนแปลง (</w:t>
      </w:r>
      <w:r w:rsidRPr="00ED3EC1">
        <w:rPr>
          <w:rFonts w:ascii="TH SarabunPSK" w:hAnsi="TH SarabunPSK" w:cs="TH SarabunPSK"/>
          <w:sz w:val="32"/>
          <w:szCs w:val="32"/>
        </w:rPr>
        <w:t xml:space="preserve">Process of change) </w:t>
      </w:r>
      <w:r>
        <w:rPr>
          <w:rFonts w:ascii="TH SarabunPSK" w:hAnsi="TH SarabunPSK" w:cs="TH SarabunPSK"/>
          <w:sz w:val="32"/>
          <w:szCs w:val="32"/>
          <w:cs/>
        </w:rPr>
        <w:t>ในด้านลักษณะและความสามารถ</w:t>
      </w:r>
      <w:proofErr w:type="spellStart"/>
      <w:r>
        <w:rPr>
          <w:rFonts w:ascii="TH SarabunPSK" w:hAnsi="TH SarabunPSK" w:cs="TH SarabunPSK"/>
          <w:sz w:val="32"/>
          <w:szCs w:val="32"/>
          <w:cs/>
        </w:rPr>
        <w:t>ต่าง</w:t>
      </w:r>
      <w:r w:rsidRPr="00ED3EC1">
        <w:rPr>
          <w:rFonts w:ascii="TH SarabunPSK" w:hAnsi="TH SarabunPSK" w:cs="TH SarabunPSK"/>
          <w:sz w:val="32"/>
          <w:szCs w:val="32"/>
          <w:cs/>
        </w:rPr>
        <w:t>ๆ</w:t>
      </w:r>
      <w:proofErr w:type="spellEnd"/>
      <w:r w:rsidRPr="00ED3EC1">
        <w:rPr>
          <w:rFonts w:ascii="TH SarabunPSK" w:hAnsi="TH SarabunPSK" w:cs="TH SarabunPSK"/>
          <w:sz w:val="32"/>
          <w:szCs w:val="32"/>
          <w:cs/>
        </w:rPr>
        <w:t xml:space="preserve"> ของเด็กปฐมวัยซึ่งเป็นผลจา</w:t>
      </w:r>
      <w:r>
        <w:rPr>
          <w:rFonts w:ascii="TH SarabunPSK" w:hAnsi="TH SarabunPSK" w:cs="TH SarabunPSK"/>
          <w:sz w:val="32"/>
          <w:szCs w:val="32"/>
          <w:cs/>
        </w:rPr>
        <w:t xml:space="preserve">กขบวนการ 2 อย่าง คือ วุฒิภาวะ </w:t>
      </w:r>
      <w:r w:rsidRPr="00ED3EC1">
        <w:rPr>
          <w:rFonts w:ascii="TH SarabunPSK" w:hAnsi="TH SarabunPSK" w:cs="TH SarabunPSK"/>
          <w:sz w:val="32"/>
          <w:szCs w:val="32"/>
          <w:cs/>
        </w:rPr>
        <w:t>ประสบการณ์ การเรียนรู้และการฝึกหัด</w:t>
      </w:r>
      <w:r>
        <w:rPr>
          <w:rFonts w:ascii="TH SarabunPSK" w:hAnsi="TH SarabunPSK" w:cs="TH SarabunPSK" w:hint="cs"/>
          <w:sz w:val="32"/>
          <w:szCs w:val="32"/>
          <w:cs/>
        </w:rPr>
        <w:t xml:space="preserve"> ทำให้เกิด</w:t>
      </w:r>
      <w:r>
        <w:rPr>
          <w:rFonts w:ascii="TH SarabunPSK" w:hAnsi="TH SarabunPSK" w:cs="TH SarabunPSK"/>
          <w:sz w:val="32"/>
          <w:szCs w:val="32"/>
          <w:cs/>
        </w:rPr>
        <w:t>ลักษณะใหม่</w:t>
      </w:r>
      <w:r w:rsidRPr="00CD2A5D">
        <w:rPr>
          <w:rFonts w:ascii="TH SarabunPSK" w:hAnsi="TH SarabunPSK" w:cs="TH SarabunPSK"/>
          <w:sz w:val="32"/>
          <w:szCs w:val="32"/>
          <w:cs/>
        </w:rPr>
        <w:t>แล</w:t>
      </w:r>
      <w:r>
        <w:rPr>
          <w:rFonts w:ascii="TH SarabunPSK" w:hAnsi="TH SarabunPSK" w:cs="TH SarabunPSK"/>
          <w:sz w:val="32"/>
          <w:szCs w:val="32"/>
          <w:cs/>
        </w:rPr>
        <w:t>ะมีความสามารถใหม่เกิดขึ้น</w:t>
      </w:r>
    </w:p>
    <w:p w14:paraId="30BCA20C"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b/>
          <w:bCs/>
          <w:sz w:val="32"/>
          <w:szCs w:val="32"/>
        </w:rPr>
      </w:pPr>
      <w:r w:rsidRPr="00043257">
        <w:rPr>
          <w:rFonts w:ascii="TH SarabunPSK" w:hAnsi="TH SarabunPSK" w:cs="TH SarabunPSK" w:hint="cs"/>
          <w:b/>
          <w:bCs/>
          <w:sz w:val="32"/>
          <w:szCs w:val="32"/>
          <w:cs/>
        </w:rPr>
        <w:t>2.2 หลักการ</w:t>
      </w:r>
      <w:r>
        <w:rPr>
          <w:rFonts w:ascii="TH SarabunPSK" w:hAnsi="TH SarabunPSK" w:cs="TH SarabunPSK" w:hint="cs"/>
          <w:b/>
          <w:bCs/>
          <w:sz w:val="32"/>
          <w:szCs w:val="32"/>
          <w:cs/>
        </w:rPr>
        <w:t>ของพัฒนาการ</w:t>
      </w:r>
      <w:r w:rsidRPr="00043257">
        <w:rPr>
          <w:rFonts w:ascii="TH SarabunPSK" w:hAnsi="TH SarabunPSK" w:cs="TH SarabunPSK" w:hint="cs"/>
          <w:b/>
          <w:bCs/>
          <w:sz w:val="32"/>
          <w:szCs w:val="32"/>
          <w:cs/>
        </w:rPr>
        <w:t>เด็ก</w:t>
      </w:r>
    </w:p>
    <w:p w14:paraId="4FA168BF" w14:textId="77777777" w:rsidR="00DF52D0" w:rsidRPr="00043257"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043257">
        <w:rPr>
          <w:rFonts w:ascii="TH SarabunPSK" w:hAnsi="TH SarabunPSK" w:cs="TH SarabunPSK"/>
          <w:sz w:val="32"/>
          <w:szCs w:val="32"/>
          <w:cs/>
        </w:rPr>
        <w:t>พัฒนาการของเด็กปฐมวัยทุกคนเปลี่ยนแปลงไปตามแบบแผนเดียวกัน</w:t>
      </w:r>
      <w:r>
        <w:rPr>
          <w:rFonts w:ascii="TH SarabunPSK" w:hAnsi="TH SarabunPSK" w:cs="TH SarabunPSK" w:hint="cs"/>
          <w:sz w:val="32"/>
          <w:szCs w:val="32"/>
          <w:cs/>
        </w:rPr>
        <w:t xml:space="preserve"> (สถาบันพัฒนาอนามัยเด็กแห่งชาติ กรมอนามัย กระทรวงสาธารณสุข</w:t>
      </w:r>
      <w:r>
        <w:rPr>
          <w:rFonts w:ascii="TH SarabunPSK" w:hAnsi="TH SarabunPSK" w:cs="TH SarabunPSK"/>
          <w:sz w:val="32"/>
          <w:szCs w:val="32"/>
        </w:rPr>
        <w:t>, 2561</w:t>
      </w:r>
      <w:r>
        <w:rPr>
          <w:rFonts w:ascii="TH SarabunPSK" w:hAnsi="TH SarabunPSK" w:cs="TH SarabunPSK" w:hint="cs"/>
          <w:sz w:val="32"/>
          <w:szCs w:val="32"/>
          <w:cs/>
        </w:rPr>
        <w:t xml:space="preserve">) </w:t>
      </w:r>
      <w:r w:rsidRPr="00043257">
        <w:rPr>
          <w:rFonts w:ascii="TH SarabunPSK" w:hAnsi="TH SarabunPSK" w:cs="TH SarabunPSK"/>
          <w:sz w:val="32"/>
          <w:szCs w:val="32"/>
          <w:cs/>
        </w:rPr>
        <w:t>คือ</w:t>
      </w:r>
    </w:p>
    <w:p w14:paraId="7E3C3EAD"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043257">
        <w:rPr>
          <w:rFonts w:ascii="TH SarabunPSK" w:hAnsi="TH SarabunPSK" w:cs="TH SarabunPSK"/>
          <w:sz w:val="32"/>
          <w:szCs w:val="32"/>
          <w:cs/>
        </w:rPr>
        <w:t>1. ลำดับขั้นของพัฒนาการ มีการเปลี่ยนแปลงไปตามขั้นตอนอย่างต่อเนื่องและมีทิศทางก้าวหน้า และไม่มีการหยุดนิ่งอยู่กับที่ พัฒนาการในขั้นต้นจะเป็นพื้นฐานของพัฒนาการในขั้นต่อไปที่ซับซ้อนยิ่งขึ้น เช่นความสามารถในการวาดรูป เด็กเล็กจะสามารถใช้กล้ามเนื้อแขนและมือในการเคลื่อนไหวลากเส้นโยงไปมาอย่างไม่มีทิศทาง สามารถบังคับกล้ามเนื้อนิ้วได้มากขึ้น ควบคุมการลากเส้นอย่างมีทิศทางตามความต้องการ และสามารถวาดรูปคล้ายของจริงได้ในที่สุด</w:t>
      </w:r>
    </w:p>
    <w:p w14:paraId="683D6423"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Pr="00043257">
        <w:rPr>
          <w:rFonts w:ascii="TH SarabunPSK" w:hAnsi="TH SarabunPSK" w:cs="TH SarabunPSK"/>
          <w:sz w:val="32"/>
          <w:szCs w:val="32"/>
          <w:cs/>
        </w:rPr>
        <w:t>การเปลี่ยนแปลงทางด้านปริมาณ เป็นการเปลี่ยนแปลงที่สังเกตได้ชัดเจน สามารถวัดได้โดยเฉพาะการเพิ่มขนาดของรูปร่างและอวัยวะส่วน</w:t>
      </w:r>
      <w:proofErr w:type="spellStart"/>
      <w:r w:rsidRPr="00043257">
        <w:rPr>
          <w:rFonts w:ascii="TH SarabunPSK" w:hAnsi="TH SarabunPSK" w:cs="TH SarabunPSK"/>
          <w:sz w:val="32"/>
          <w:szCs w:val="32"/>
          <w:cs/>
        </w:rPr>
        <w:t>ต่างๆ</w:t>
      </w:r>
      <w:proofErr w:type="spellEnd"/>
      <w:r w:rsidRPr="00043257">
        <w:rPr>
          <w:rFonts w:ascii="TH SarabunPSK" w:hAnsi="TH SarabunPSK" w:cs="TH SarabunPSK"/>
          <w:sz w:val="32"/>
          <w:szCs w:val="32"/>
          <w:cs/>
        </w:rPr>
        <w:t>ของร่างกาย เมื่อเด็กอายุมากขึ้นและได้รับสารอาหารที่เพียงพอตามความต้องการของร่างกาย ขนาดของร่างกายก็จะขยายใหญ่ขึ้น ส่วนสูงและน</w:t>
      </w:r>
      <w:r>
        <w:rPr>
          <w:rFonts w:ascii="TH SarabunPSK" w:hAnsi="TH SarabunPSK" w:cs="TH SarabunPSK" w:hint="cs"/>
          <w:sz w:val="32"/>
          <w:szCs w:val="32"/>
          <w:cs/>
        </w:rPr>
        <w:t>้</w:t>
      </w:r>
      <w:r w:rsidRPr="00043257">
        <w:rPr>
          <w:rFonts w:ascii="TH SarabunPSK" w:hAnsi="TH SarabunPSK" w:cs="TH SarabunPSK"/>
          <w:sz w:val="32"/>
          <w:szCs w:val="32"/>
          <w:cs/>
        </w:rPr>
        <w:t>ำหนักก็เพิ่มขึ้น รวมทั้งการแสดงออกถึงขีดความสามารถในด้าน</w:t>
      </w:r>
      <w:proofErr w:type="spellStart"/>
      <w:r w:rsidRPr="00043257">
        <w:rPr>
          <w:rFonts w:ascii="TH SarabunPSK" w:hAnsi="TH SarabunPSK" w:cs="TH SarabunPSK"/>
          <w:sz w:val="32"/>
          <w:szCs w:val="32"/>
          <w:cs/>
        </w:rPr>
        <w:t>ต่างๆ</w:t>
      </w:r>
      <w:proofErr w:type="spellEnd"/>
      <w:r w:rsidRPr="00043257">
        <w:rPr>
          <w:rFonts w:ascii="TH SarabunPSK" w:hAnsi="TH SarabunPSK" w:cs="TH SarabunPSK"/>
          <w:sz w:val="32"/>
          <w:szCs w:val="32"/>
          <w:cs/>
        </w:rPr>
        <w:t xml:space="preserve"> ก็เพิ่มขึ้นด้วยเช่นการเรียนรู้ศัพท์มากขึ้น ความจำเกี่ยวกับสิ่ง</w:t>
      </w:r>
      <w:proofErr w:type="spellStart"/>
      <w:r w:rsidRPr="00043257">
        <w:rPr>
          <w:rFonts w:ascii="TH SarabunPSK" w:hAnsi="TH SarabunPSK" w:cs="TH SarabunPSK"/>
          <w:sz w:val="32"/>
          <w:szCs w:val="32"/>
          <w:cs/>
        </w:rPr>
        <w:t>ต่างๆ</w:t>
      </w:r>
      <w:proofErr w:type="spellEnd"/>
      <w:r w:rsidRPr="00043257">
        <w:rPr>
          <w:rFonts w:ascii="TH SarabunPSK" w:hAnsi="TH SarabunPSK" w:cs="TH SarabunPSK"/>
          <w:sz w:val="32"/>
          <w:szCs w:val="32"/>
          <w:cs/>
        </w:rPr>
        <w:t xml:space="preserve"> เพิ่มขึ้นเป็นต้น ในช่วงปฐมวัยนี้ การเปลี่ยนแปลงโครงสร้างร่างกายเป็นไปอย่างสม</w:t>
      </w:r>
      <w:r w:rsidRPr="00043257">
        <w:rPr>
          <w:rFonts w:ascii="TH SarabunPSK" w:hAnsi="TH SarabunPSK" w:cs="TH SarabunPSK" w:hint="eastAsia"/>
          <w:sz w:val="32"/>
          <w:szCs w:val="32"/>
          <w:cs/>
        </w:rPr>
        <w:t>่</w:t>
      </w:r>
      <w:r w:rsidRPr="00043257">
        <w:rPr>
          <w:rFonts w:ascii="TH SarabunPSK" w:hAnsi="TH SarabunPSK" w:cs="TH SarabunPSK"/>
          <w:sz w:val="32"/>
          <w:szCs w:val="32"/>
          <w:cs/>
        </w:rPr>
        <w:t>ำเสมอ เกิดจากการเจริญเติบโตของกระดูกและกล้ามเนื้อ ทำให้เด็กมีรูปร่างผอมและสูงขึ้น</w:t>
      </w:r>
    </w:p>
    <w:p w14:paraId="16378522"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3.</w:t>
      </w:r>
      <w:r w:rsidRPr="00617A14">
        <w:rPr>
          <w:rFonts w:ascii="TH SarabunPSK" w:hAnsi="TH SarabunPSK" w:cs="TH SarabunPSK"/>
          <w:sz w:val="32"/>
          <w:szCs w:val="32"/>
          <w:cs/>
        </w:rPr>
        <w:t xml:space="preserve"> การเปลี่ยนแปลงทางด้านคุณภาพ เป็นการเปลี่ยนแปลงที่สลับซับซ้อนเกี่ยวข้องกับกลไกในการทำงานภายในร่างกายที่ก่อให้เกิดความสามารถใหม่ๆ เช่น ก่อนที่จะใช้คำพูดสื่อความหมายคล้ายผู้ใหญ่ได้จะต้องผ่านกระบวนการหลายขั้นตอนเกี่ยวกับการใช้ภาษา เช่น การฟัง การเปล่งเสียง การแยกความแตกต่างของเสียง การเลียนเสียง การเรียนรู้ความหมายและ</w:t>
      </w:r>
      <w:proofErr w:type="spellStart"/>
      <w:r w:rsidRPr="00617A14">
        <w:rPr>
          <w:rFonts w:ascii="TH SarabunPSK" w:hAnsi="TH SarabunPSK" w:cs="TH SarabunPSK"/>
          <w:sz w:val="32"/>
          <w:szCs w:val="32"/>
          <w:cs/>
        </w:rPr>
        <w:t>อื่นๆ</w:t>
      </w:r>
      <w:proofErr w:type="spellEnd"/>
      <w:r w:rsidRPr="00617A14">
        <w:rPr>
          <w:rFonts w:ascii="TH SarabunPSK" w:hAnsi="TH SarabunPSK" w:cs="TH SarabunPSK"/>
          <w:sz w:val="32"/>
          <w:szCs w:val="32"/>
          <w:cs/>
        </w:rPr>
        <w:t xml:space="preserve"> มาเป็นลำดับ</w:t>
      </w:r>
    </w:p>
    <w:p w14:paraId="6AFB2AD6"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C203A4">
        <w:rPr>
          <w:rFonts w:ascii="TH SarabunPSK" w:hAnsi="TH SarabunPSK" w:cs="TH SarabunPSK"/>
          <w:sz w:val="32"/>
          <w:szCs w:val="32"/>
          <w:cs/>
        </w:rPr>
        <w:t>4. ความสัมพันธ์ของพัฒนาการแต่ละด้าน พัฒนาการของเด็กเกิดจากการเปลี่ยนแปลงหลายด้านผสมผสานกัน พัฒนาการทุกด้านทั้งด้านร่างกายอารมณ์ สังคม และสติปัญญา มีความสำคัญเสมอภาคและเกี่ยวข้องสัมพันธ์กันหมด การเปลี่ยนแปลงของพัฒนาการด้านหนึ่งย่อมส่งผลให้พัฒนาการด้านอื่นเปลี่ยนแปลงไปด้วย ทั้งในทางบวกและทางลบ เช่น เด็กที่มีร่างกายแข็งแรงสมบูรณ์มักเคลื่อนไหวคล่องแคล่ว สามารถช่วยเหลือตนเองได้ มีอารมณ์แจ่มใส รู้จักควบคุมอารมณ์ เข้ากับผู้อื่นได้ดี และมีความสนใจเรียนรู้สิ่งรอบตัวในทางตรงกันข้ามเด็กที่มีสุขภาพไม่ดี มักประสบปัญญาด้านการเจริญเติบโตของร่างกายล่าช้า หรือหยุดชะงักชั่วขณะหนึ่ง อารมณ์หงุดหงิด มีอาการเศร้าซึมปรับตัวเข้ากับผู้อื่นได้ยาก และขาดสมาธิในการเรียนรู้สิ่ง</w:t>
      </w:r>
      <w:proofErr w:type="spellStart"/>
      <w:r w:rsidRPr="00C203A4">
        <w:rPr>
          <w:rFonts w:ascii="TH SarabunPSK" w:hAnsi="TH SarabunPSK" w:cs="TH SarabunPSK"/>
          <w:sz w:val="32"/>
          <w:szCs w:val="32"/>
          <w:cs/>
        </w:rPr>
        <w:t>ต่างๆ</w:t>
      </w:r>
      <w:proofErr w:type="spellEnd"/>
    </w:p>
    <w:p w14:paraId="40A74A81"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C203A4">
        <w:rPr>
          <w:rFonts w:ascii="TH SarabunPSK" w:hAnsi="TH SarabunPSK" w:cs="TH SarabunPSK"/>
          <w:sz w:val="32"/>
          <w:szCs w:val="32"/>
          <w:cs/>
        </w:rPr>
        <w:t>5. ลักษณะเด่นของพัฒนาการ แต่ละช่วงของการเปลี่ยนแปลงตามขั้นตอนของพัฒนาการ ลักษณะบางอย่างอาจพัฒนาเร็วกว่าลักษณะอื่นและสังเกตเห็นเด่นชัดได้เป็นพฤติกรรมที่เกิดขึ้นเป็นปกติ เมื่อเด็กอายุมากขึ้นก็จะพัฒนาไปตามวุฒิภาวะและจากมวลประสบการณ์ทั้งหลายที่ได้รับ</w:t>
      </w:r>
    </w:p>
    <w:p w14:paraId="6CE20CF4"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C203A4">
        <w:rPr>
          <w:rFonts w:ascii="TH SarabunPSK" w:hAnsi="TH SarabunPSK" w:cs="TH SarabunPSK"/>
          <w:sz w:val="32"/>
          <w:szCs w:val="32"/>
          <w:cs/>
        </w:rPr>
        <w:t>6. ความคาดหวังของพัฒนาการ พัฒนาการมนุษย์เกิดขึ้นอย่างต่อเนื่อง มีลำดับขั้นตอนและได้ถูกกำหนดไว้อย่างแน่นอน จึงสามารถทำนาย คาดหวังความสามารถและพฤติกรรมตามขั้นพัฒนาการในแต่ละช่วงวัยของเด็กอย่างคร่าวๆ ได้ ทั้งนี้ เมื่อเด็กได้รับการส่งเสริมพัฒนาการทุกด้านอย่างเหมาะสมตามวุฒิภาวะและความพร้อม พัฒนาการก็สามารถดำเนินไปด้วยดีสมวัย หากมีอุปสรรคหรือความผิดปกติเกิดขึ้นในช่วงใดของพัฒนาการ ย่อมส่งผลต่อแบบแผนพัฒนาการขั้นต่อไปให้หยุดชะงักเบี่ยงเบนไปจากเกณฑ์ปกติและอาจส่งผลระยะยาวไปจนตลอดชีวิตได้</w:t>
      </w:r>
    </w:p>
    <w:p w14:paraId="3717E188"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C203A4">
        <w:rPr>
          <w:rFonts w:ascii="TH SarabunPSK" w:hAnsi="TH SarabunPSK" w:cs="TH SarabunPSK"/>
          <w:sz w:val="32"/>
          <w:szCs w:val="32"/>
          <w:cs/>
        </w:rPr>
        <w:t>7. ความเสื่อมของพัฒนาการ การเปลี</w:t>
      </w:r>
      <w:r>
        <w:rPr>
          <w:rFonts w:ascii="TH SarabunPSK" w:hAnsi="TH SarabunPSK" w:cs="TH SarabunPSK"/>
          <w:sz w:val="32"/>
          <w:szCs w:val="32"/>
          <w:cs/>
        </w:rPr>
        <w:t>่ยนแปลงที่เกิดขึ้นอย่างต่อเนื่อง</w:t>
      </w:r>
      <w:r w:rsidRPr="00C203A4">
        <w:rPr>
          <w:rFonts w:ascii="TH SarabunPSK" w:hAnsi="TH SarabunPSK" w:cs="TH SarabunPSK"/>
          <w:sz w:val="32"/>
          <w:szCs w:val="32"/>
          <w:cs/>
        </w:rPr>
        <w:t>ตลอดเวลา มีทั้งการเปลี่ยนแปลงคุณลักษณะหรือความสามารถใหม่ๆและความเสื่อมหรือการสูญเสียคุณลักษณะหรือความสามารถเดิมบางอย่างเช่น เด็กสูญเสียฟันน</w:t>
      </w:r>
      <w:r>
        <w:rPr>
          <w:rFonts w:ascii="TH SarabunPSK" w:hAnsi="TH SarabunPSK" w:cs="TH SarabunPSK" w:hint="cs"/>
          <w:sz w:val="32"/>
          <w:szCs w:val="32"/>
          <w:cs/>
        </w:rPr>
        <w:t>้</w:t>
      </w:r>
      <w:r w:rsidRPr="00C203A4">
        <w:rPr>
          <w:rFonts w:ascii="TH SarabunPSK" w:hAnsi="TH SarabunPSK" w:cs="TH SarabunPSK"/>
          <w:sz w:val="32"/>
          <w:szCs w:val="32"/>
          <w:cs/>
        </w:rPr>
        <w:t>ำนมก่อนจึงเกิดฟันแท้เข้ามาแทนที่ เด็กจะพูดเสียงอ้อแอ้ที่ฟังไม่รู้เรื่องก่อนจึงจะพูดชัดเจนขึ้นมาในช่วงบั้นปลายของชีวิตการเสื่อมมีมากกว่าการพัฒนา</w:t>
      </w:r>
    </w:p>
    <w:p w14:paraId="2A33DFAC" w14:textId="77777777" w:rsidR="00DF52D0" w:rsidRPr="00C203A4" w:rsidRDefault="00DF52D0" w:rsidP="00DF52D0">
      <w:pPr>
        <w:autoSpaceDE w:val="0"/>
        <w:autoSpaceDN w:val="0"/>
        <w:adjustRightInd w:val="0"/>
        <w:spacing w:after="0" w:line="240" w:lineRule="auto"/>
        <w:ind w:firstLine="720"/>
        <w:jc w:val="thaiDistribute"/>
        <w:rPr>
          <w:rFonts w:ascii="TH SarabunPSK" w:hAnsi="TH SarabunPSK" w:cs="TH SarabunPSK"/>
          <w:b/>
          <w:bCs/>
          <w:sz w:val="32"/>
          <w:szCs w:val="32"/>
        </w:rPr>
      </w:pPr>
      <w:r w:rsidRPr="00C203A4">
        <w:rPr>
          <w:rFonts w:ascii="TH SarabunPSK" w:hAnsi="TH SarabunPSK" w:cs="TH SarabunPSK" w:hint="cs"/>
          <w:b/>
          <w:bCs/>
          <w:sz w:val="32"/>
          <w:szCs w:val="32"/>
          <w:cs/>
        </w:rPr>
        <w:t xml:space="preserve">2.3 </w:t>
      </w:r>
      <w:r w:rsidRPr="00C203A4">
        <w:rPr>
          <w:rFonts w:ascii="TH SarabunPSK" w:hAnsi="TH SarabunPSK" w:cs="TH SarabunPSK"/>
          <w:b/>
          <w:bCs/>
          <w:sz w:val="32"/>
          <w:szCs w:val="32"/>
          <w:cs/>
        </w:rPr>
        <w:t>พัฒนาการและการเจริญเติบโตของเด็ก</w:t>
      </w:r>
      <w:r>
        <w:rPr>
          <w:rFonts w:ascii="TH SarabunPSK" w:hAnsi="TH SarabunPSK" w:cs="TH SarabunPSK" w:hint="cs"/>
          <w:b/>
          <w:bCs/>
          <w:sz w:val="32"/>
          <w:szCs w:val="32"/>
          <w:cs/>
        </w:rPr>
        <w:t xml:space="preserve"> 0-3 ปี</w:t>
      </w:r>
    </w:p>
    <w:p w14:paraId="231884FB" w14:textId="77777777" w:rsidR="00DF52D0" w:rsidRPr="00C203A4"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C203A4">
        <w:rPr>
          <w:rFonts w:ascii="TH SarabunPSK" w:hAnsi="TH SarabunPSK" w:cs="TH SarabunPSK"/>
          <w:sz w:val="32"/>
          <w:szCs w:val="32"/>
          <w:cs/>
        </w:rPr>
        <w:t xml:space="preserve">1. การเจริญเติบโตทางด้านร่างกาย </w:t>
      </w:r>
      <w:r>
        <w:rPr>
          <w:rFonts w:ascii="TH SarabunPSK" w:hAnsi="TH SarabunPSK" w:cs="TH SarabunPSK" w:hint="cs"/>
          <w:sz w:val="32"/>
          <w:szCs w:val="32"/>
          <w:cs/>
        </w:rPr>
        <w:t>เป็น</w:t>
      </w:r>
      <w:r w:rsidRPr="00C203A4">
        <w:rPr>
          <w:rFonts w:ascii="TH SarabunPSK" w:hAnsi="TH SarabunPSK" w:cs="TH SarabunPSK"/>
          <w:sz w:val="32"/>
          <w:szCs w:val="32"/>
          <w:cs/>
        </w:rPr>
        <w:t>การเจริญเติบโตที่เกี่ยวกับร่างกายทั้งหมด เด็กวัยนี้มีส่วนสูงและน</w:t>
      </w:r>
      <w:r w:rsidRPr="00C203A4">
        <w:rPr>
          <w:rFonts w:ascii="TH SarabunPSK" w:hAnsi="TH SarabunPSK" w:cs="TH SarabunPSK" w:hint="eastAsia"/>
          <w:sz w:val="32"/>
          <w:szCs w:val="32"/>
          <w:cs/>
        </w:rPr>
        <w:t>้</w:t>
      </w:r>
      <w:r w:rsidRPr="00C203A4">
        <w:rPr>
          <w:rFonts w:ascii="TH SarabunPSK" w:hAnsi="TH SarabunPSK" w:cs="TH SarabunPSK"/>
          <w:sz w:val="32"/>
          <w:szCs w:val="32"/>
          <w:cs/>
        </w:rPr>
        <w:t>ำหนักเพิ่มขึ้นอย่างรวดเร็ว แต่จะขยายออกทางส่วนสูงมากกว่าด้านข้าง กล้ามเนื้อและกระดูกจะเริ่มแข็งแรงขึ้น แต่กล้ามเนื้อที่เกี่ยวกับการเคลื่อนไหวยังเจริญไม่เต็มที่การประสานงานของอวัยวะ</w:t>
      </w:r>
      <w:proofErr w:type="spellStart"/>
      <w:r w:rsidRPr="00C203A4">
        <w:rPr>
          <w:rFonts w:ascii="TH SarabunPSK" w:hAnsi="TH SarabunPSK" w:cs="TH SarabunPSK"/>
          <w:sz w:val="32"/>
          <w:szCs w:val="32"/>
          <w:cs/>
        </w:rPr>
        <w:t>ต่างๆ</w:t>
      </w:r>
      <w:proofErr w:type="spellEnd"/>
      <w:r w:rsidRPr="00C203A4">
        <w:rPr>
          <w:rFonts w:ascii="TH SarabunPSK" w:hAnsi="TH SarabunPSK" w:cs="TH SarabunPSK"/>
          <w:sz w:val="32"/>
          <w:szCs w:val="32"/>
          <w:cs/>
        </w:rPr>
        <w:t>ยังไม่ดีพอ ดังนี้</w:t>
      </w:r>
    </w:p>
    <w:p w14:paraId="7EB24D33" w14:textId="77777777" w:rsidR="00DF52D0" w:rsidRDefault="00DF52D0" w:rsidP="00DF52D0">
      <w:pPr>
        <w:autoSpaceDE w:val="0"/>
        <w:autoSpaceDN w:val="0"/>
        <w:adjustRightInd w:val="0"/>
        <w:spacing w:after="0" w:line="240" w:lineRule="auto"/>
        <w:ind w:firstLine="1560"/>
        <w:jc w:val="thaiDistribute"/>
        <w:rPr>
          <w:rFonts w:ascii="TH SarabunPSK" w:hAnsi="TH SarabunPSK" w:cs="TH SarabunPSK"/>
          <w:sz w:val="32"/>
          <w:szCs w:val="32"/>
        </w:rPr>
      </w:pPr>
      <w:r w:rsidRPr="00C203A4">
        <w:rPr>
          <w:rFonts w:ascii="TH SarabunPSK" w:hAnsi="TH SarabunPSK" w:cs="TH SarabunPSK"/>
          <w:sz w:val="32"/>
          <w:szCs w:val="32"/>
          <w:cs/>
        </w:rPr>
        <w:t>1.1 น</w:t>
      </w:r>
      <w:r w:rsidRPr="00C203A4">
        <w:rPr>
          <w:rFonts w:ascii="TH SarabunPSK" w:hAnsi="TH SarabunPSK" w:cs="TH SarabunPSK" w:hint="eastAsia"/>
          <w:sz w:val="32"/>
          <w:szCs w:val="32"/>
          <w:cs/>
        </w:rPr>
        <w:t>้</w:t>
      </w:r>
      <w:r w:rsidRPr="00C203A4">
        <w:rPr>
          <w:rFonts w:ascii="TH SarabunPSK" w:hAnsi="TH SarabunPSK" w:cs="TH SarabunPSK"/>
          <w:sz w:val="32"/>
          <w:szCs w:val="32"/>
          <w:cs/>
        </w:rPr>
        <w:t>ำหนักและส่วนสูง ทารกแรกเกิดจะมีน</w:t>
      </w:r>
      <w:r w:rsidRPr="00C203A4">
        <w:rPr>
          <w:rFonts w:ascii="TH SarabunPSK" w:hAnsi="TH SarabunPSK" w:cs="TH SarabunPSK" w:hint="eastAsia"/>
          <w:sz w:val="32"/>
          <w:szCs w:val="32"/>
          <w:cs/>
        </w:rPr>
        <w:t>้</w:t>
      </w:r>
      <w:r w:rsidRPr="00C203A4">
        <w:rPr>
          <w:rFonts w:ascii="TH SarabunPSK" w:hAnsi="TH SarabunPSK" w:cs="TH SarabunPSK"/>
          <w:sz w:val="32"/>
          <w:szCs w:val="32"/>
          <w:cs/>
        </w:rPr>
        <w:t>ำหนักตัวเฉลี่ยประมาณ 3,000</w:t>
      </w:r>
      <w:r>
        <w:rPr>
          <w:rFonts w:ascii="TH SarabunPSK" w:hAnsi="TH SarabunPSK" w:cs="TH SarabunPSK"/>
          <w:sz w:val="32"/>
          <w:szCs w:val="32"/>
          <w:cs/>
        </w:rPr>
        <w:t>กรัม ซึ่งจะ</w:t>
      </w:r>
      <w:r w:rsidRPr="00C203A4">
        <w:rPr>
          <w:rFonts w:ascii="TH SarabunPSK" w:hAnsi="TH SarabunPSK" w:cs="TH SarabunPSK"/>
          <w:sz w:val="32"/>
          <w:szCs w:val="32"/>
          <w:cs/>
        </w:rPr>
        <w:t>เพิ่มขึ้นอย่างรวดเร็วในช่วงปีแรก โดยมีน</w:t>
      </w:r>
      <w:r w:rsidRPr="00C203A4">
        <w:rPr>
          <w:rFonts w:ascii="TH SarabunPSK" w:hAnsi="TH SarabunPSK" w:cs="TH SarabunPSK" w:hint="eastAsia"/>
          <w:sz w:val="32"/>
          <w:szCs w:val="32"/>
          <w:cs/>
        </w:rPr>
        <w:t>้</w:t>
      </w:r>
      <w:r w:rsidRPr="00C203A4">
        <w:rPr>
          <w:rFonts w:ascii="TH SarabunPSK" w:hAnsi="TH SarabunPSK" w:cs="TH SarabunPSK"/>
          <w:sz w:val="32"/>
          <w:szCs w:val="32"/>
          <w:cs/>
        </w:rPr>
        <w:t>ำหนักตัวเป็น 2 เท่าของน</w:t>
      </w:r>
      <w:r w:rsidRPr="00C203A4">
        <w:rPr>
          <w:rFonts w:ascii="TH SarabunPSK" w:hAnsi="TH SarabunPSK" w:cs="TH SarabunPSK" w:hint="eastAsia"/>
          <w:sz w:val="32"/>
          <w:szCs w:val="32"/>
          <w:cs/>
        </w:rPr>
        <w:t>้</w:t>
      </w:r>
      <w:r w:rsidRPr="00C203A4">
        <w:rPr>
          <w:rFonts w:ascii="TH SarabunPSK" w:hAnsi="TH SarabunPSK" w:cs="TH SarabunPSK"/>
          <w:sz w:val="32"/>
          <w:szCs w:val="32"/>
          <w:cs/>
        </w:rPr>
        <w:t>ำหนักแรกเกิดเมื่ออายุ 5 เดือน และประมาณ 3 เท่าของแรกเกิดเมื่ออายุ 1 ปีหลังจากนั้น น</w:t>
      </w:r>
      <w:r w:rsidRPr="00C203A4">
        <w:rPr>
          <w:rFonts w:ascii="TH SarabunPSK" w:hAnsi="TH SarabunPSK" w:cs="TH SarabunPSK" w:hint="eastAsia"/>
          <w:sz w:val="32"/>
          <w:szCs w:val="32"/>
          <w:cs/>
        </w:rPr>
        <w:t>้</w:t>
      </w:r>
      <w:r w:rsidRPr="00C203A4">
        <w:rPr>
          <w:rFonts w:ascii="TH SarabunPSK" w:hAnsi="TH SarabunPSK" w:cs="TH SarabunPSK"/>
          <w:sz w:val="32"/>
          <w:szCs w:val="32"/>
          <w:cs/>
        </w:rPr>
        <w:t>ำหนักตัวจะเพิ่มเพียงเฉลี่ยปีละ 2-3 กิโลกรัม สำหรับความยาวของเด็กแรกเกิด โดยเฉลี่ยประมาณ 50 เซนติเมตร และที่อายุ 1 ปี เพิ่มเป็น 1.5 เท่าของส่วนสูงแรกเกิดหรือประมาณ 75 เซนติเมตร ความสูงและน</w:t>
      </w:r>
      <w:r w:rsidRPr="00C203A4">
        <w:rPr>
          <w:rFonts w:ascii="TH SarabunPSK" w:hAnsi="TH SarabunPSK" w:cs="TH SarabunPSK" w:hint="eastAsia"/>
          <w:sz w:val="32"/>
          <w:szCs w:val="32"/>
          <w:cs/>
        </w:rPr>
        <w:t>้</w:t>
      </w:r>
      <w:r w:rsidRPr="00C203A4">
        <w:rPr>
          <w:rFonts w:ascii="TH SarabunPSK" w:hAnsi="TH SarabunPSK" w:cs="TH SarabunPSK"/>
          <w:sz w:val="32"/>
          <w:szCs w:val="32"/>
          <w:cs/>
        </w:rPr>
        <w:t>ำหนักจะขึ้นอยู่กับอาหารและการเลี้ยงดูที่เหมาะสมกับพัฒนาการของเด็ก เช่น การออกกำลังกายการพักผ่อนและการรับประทานอาหารที่เป็นประโยชน์ต่อร่างกาย</w:t>
      </w:r>
    </w:p>
    <w:p w14:paraId="19488A53" w14:textId="77777777" w:rsidR="00DF52D0" w:rsidRDefault="00DF52D0" w:rsidP="00DF52D0">
      <w:pPr>
        <w:autoSpaceDE w:val="0"/>
        <w:autoSpaceDN w:val="0"/>
        <w:adjustRightInd w:val="0"/>
        <w:spacing w:after="0" w:line="240" w:lineRule="auto"/>
        <w:ind w:firstLine="1560"/>
        <w:jc w:val="thaiDistribute"/>
        <w:rPr>
          <w:rFonts w:ascii="TH SarabunPSK" w:hAnsi="TH SarabunPSK" w:cs="TH SarabunPSK"/>
          <w:sz w:val="32"/>
          <w:szCs w:val="32"/>
        </w:rPr>
      </w:pPr>
      <w:r>
        <w:rPr>
          <w:rFonts w:ascii="TH SarabunPSK" w:hAnsi="TH SarabunPSK" w:cs="TH SarabunPSK"/>
          <w:sz w:val="32"/>
          <w:szCs w:val="32"/>
          <w:cs/>
        </w:rPr>
        <w:t>1.2 สัดส่วนของร่างกาย สัดส่วนของร่า</w:t>
      </w:r>
      <w:r w:rsidRPr="00641BE2">
        <w:rPr>
          <w:rFonts w:ascii="TH SarabunPSK" w:hAnsi="TH SarabunPSK" w:cs="TH SarabunPSK"/>
          <w:sz w:val="32"/>
          <w:szCs w:val="32"/>
          <w:cs/>
        </w:rPr>
        <w:t>งกายจะเป</w:t>
      </w:r>
      <w:r>
        <w:rPr>
          <w:rFonts w:ascii="TH SarabunPSK" w:hAnsi="TH SarabunPSK" w:cs="TH SarabunPSK"/>
          <w:sz w:val="32"/>
          <w:szCs w:val="32"/>
          <w:cs/>
        </w:rPr>
        <w:t>ลี่ยนแปลงไปคล้ายคลึงกับผู้ใหญ</w:t>
      </w:r>
      <w:r>
        <w:rPr>
          <w:rFonts w:ascii="TH SarabunPSK" w:hAnsi="TH SarabunPSK" w:cs="TH SarabunPSK" w:hint="cs"/>
          <w:sz w:val="32"/>
          <w:szCs w:val="32"/>
          <w:cs/>
        </w:rPr>
        <w:t>่</w:t>
      </w:r>
      <w:r>
        <w:rPr>
          <w:rFonts w:ascii="TH SarabunPSK" w:hAnsi="TH SarabunPSK" w:cs="TH SarabunPSK"/>
          <w:sz w:val="32"/>
          <w:szCs w:val="32"/>
          <w:cs/>
        </w:rPr>
        <w:t>มากขึ้น ลักษณะหน้า</w:t>
      </w:r>
      <w:r w:rsidRPr="00641BE2">
        <w:rPr>
          <w:rFonts w:ascii="TH SarabunPSK" w:hAnsi="TH SarabunPSK" w:cs="TH SarabunPSK"/>
          <w:sz w:val="32"/>
          <w:szCs w:val="32"/>
          <w:cs/>
        </w:rPr>
        <w:t xml:space="preserve">ตาแบบทารกจะเริ่มหายไป ศีรษะที่โตประมาณ </w:t>
      </w:r>
      <w:r w:rsidRPr="00641BE2">
        <w:rPr>
          <w:rFonts w:ascii="TH SarabunPSK" w:hAnsi="TH SarabunPSK" w:cs="TH SarabunPSK"/>
          <w:sz w:val="32"/>
          <w:szCs w:val="32"/>
        </w:rPr>
        <w:t xml:space="preserve">¼ </w:t>
      </w:r>
      <w:r w:rsidRPr="00641BE2">
        <w:rPr>
          <w:rFonts w:ascii="TH SarabunPSK" w:hAnsi="TH SarabunPSK" w:cs="TH SarabunPSK"/>
          <w:sz w:val="32"/>
          <w:szCs w:val="32"/>
          <w:cs/>
        </w:rPr>
        <w:t>ของส่วนสูง เมื่อแรกเกิดจะพัฒนาอย่าง</w:t>
      </w:r>
      <w:proofErr w:type="spellStart"/>
      <w:r w:rsidRPr="00641BE2">
        <w:rPr>
          <w:rFonts w:ascii="TH SarabunPSK" w:hAnsi="TH SarabunPSK" w:cs="TH SarabunPSK"/>
          <w:sz w:val="32"/>
          <w:szCs w:val="32"/>
          <w:cs/>
        </w:rPr>
        <w:t>ช้าๆ</w:t>
      </w:r>
      <w:proofErr w:type="spellEnd"/>
      <w:r w:rsidRPr="00641BE2">
        <w:rPr>
          <w:rFonts w:ascii="TH SarabunPSK" w:hAnsi="TH SarabunPSK" w:cs="TH SarabunPSK"/>
          <w:sz w:val="32"/>
          <w:szCs w:val="32"/>
          <w:cs/>
        </w:rPr>
        <w:t xml:space="preserve"> ในขณะที่ส่วน</w:t>
      </w:r>
      <w:proofErr w:type="spellStart"/>
      <w:r w:rsidRPr="00641BE2">
        <w:rPr>
          <w:rFonts w:ascii="TH SarabunPSK" w:hAnsi="TH SarabunPSK" w:cs="TH SarabunPSK"/>
          <w:sz w:val="32"/>
          <w:szCs w:val="32"/>
          <w:cs/>
        </w:rPr>
        <w:t>อื่นๆ</w:t>
      </w:r>
      <w:proofErr w:type="spellEnd"/>
      <w:r w:rsidRPr="00641BE2">
        <w:rPr>
          <w:rFonts w:ascii="TH SarabunPSK" w:hAnsi="TH SarabunPSK" w:cs="TH SarabunPSK"/>
          <w:sz w:val="32"/>
          <w:szCs w:val="32"/>
          <w:cs/>
        </w:rPr>
        <w:t>ของร่างกายจะพัฒนาเร็ว ศีรษะจะเริ่มได้สัดส่วนกับลำตัวที่ยาวและกว้างขึ้น</w:t>
      </w:r>
    </w:p>
    <w:p w14:paraId="0EEF621B" w14:textId="77777777" w:rsidR="00DF52D0" w:rsidRDefault="00DF52D0" w:rsidP="00DF52D0">
      <w:pPr>
        <w:autoSpaceDE w:val="0"/>
        <w:autoSpaceDN w:val="0"/>
        <w:adjustRightInd w:val="0"/>
        <w:spacing w:after="0" w:line="240" w:lineRule="auto"/>
        <w:ind w:firstLine="1560"/>
        <w:jc w:val="thaiDistribute"/>
        <w:rPr>
          <w:rFonts w:ascii="TH SarabunPSK" w:hAnsi="TH SarabunPSK" w:cs="TH SarabunPSK"/>
          <w:sz w:val="32"/>
          <w:szCs w:val="32"/>
        </w:rPr>
      </w:pPr>
      <w:r w:rsidRPr="00B4414A">
        <w:rPr>
          <w:rFonts w:ascii="TH SarabunPSK" w:hAnsi="TH SarabunPSK" w:cs="TH SarabunPSK"/>
          <w:sz w:val="32"/>
          <w:szCs w:val="32"/>
          <w:cs/>
        </w:rPr>
        <w:t>1.3 กระดูกและฟัน กระดูกจะเพิ่มความแข็งแรงขึ้น พัฒนาการทางกระดูก</w:t>
      </w:r>
      <w:r>
        <w:rPr>
          <w:rFonts w:ascii="TH SarabunPSK" w:hAnsi="TH SarabunPSK" w:cs="TH SarabunPSK"/>
          <w:sz w:val="32"/>
          <w:szCs w:val="32"/>
          <w:cs/>
        </w:rPr>
        <w:t>ของเด็ก</w:t>
      </w:r>
      <w:r w:rsidRPr="00B4414A">
        <w:rPr>
          <w:rFonts w:ascii="TH SarabunPSK" w:hAnsi="TH SarabunPSK" w:cs="TH SarabunPSK"/>
          <w:sz w:val="32"/>
          <w:szCs w:val="32"/>
          <w:cs/>
        </w:rPr>
        <w:t>ผ</w:t>
      </w:r>
      <w:r>
        <w:rPr>
          <w:rFonts w:ascii="TH SarabunPSK" w:hAnsi="TH SarabunPSK" w:cs="TH SarabunPSK" w:hint="cs"/>
          <w:sz w:val="32"/>
          <w:szCs w:val="32"/>
          <w:cs/>
        </w:rPr>
        <w:t>ู้</w:t>
      </w:r>
      <w:r>
        <w:rPr>
          <w:rFonts w:ascii="TH SarabunPSK" w:hAnsi="TH SarabunPSK" w:cs="TH SarabunPSK"/>
          <w:sz w:val="32"/>
          <w:szCs w:val="32"/>
          <w:cs/>
        </w:rPr>
        <w:t>ห</w:t>
      </w:r>
      <w:r w:rsidRPr="00B4414A">
        <w:rPr>
          <w:rFonts w:ascii="TH SarabunPSK" w:hAnsi="TH SarabunPSK" w:cs="TH SarabunPSK"/>
          <w:sz w:val="32"/>
          <w:szCs w:val="32"/>
          <w:cs/>
        </w:rPr>
        <w:t>ญ</w:t>
      </w:r>
      <w:r>
        <w:rPr>
          <w:rFonts w:ascii="TH SarabunPSK" w:hAnsi="TH SarabunPSK" w:cs="TH SarabunPSK" w:hint="cs"/>
          <w:sz w:val="32"/>
          <w:szCs w:val="32"/>
          <w:cs/>
        </w:rPr>
        <w:t>ิ</w:t>
      </w:r>
      <w:r>
        <w:rPr>
          <w:rFonts w:ascii="TH SarabunPSK" w:hAnsi="TH SarabunPSK" w:cs="TH SarabunPSK"/>
          <w:sz w:val="32"/>
          <w:szCs w:val="32"/>
          <w:cs/>
        </w:rPr>
        <w:t>ง</w:t>
      </w:r>
      <w:r w:rsidRPr="00B4414A">
        <w:rPr>
          <w:rFonts w:ascii="TH SarabunPSK" w:hAnsi="TH SarabunPSK" w:cs="TH SarabunPSK"/>
          <w:sz w:val="32"/>
          <w:szCs w:val="32"/>
          <w:cs/>
        </w:rPr>
        <w:t xml:space="preserve"> ด</w:t>
      </w:r>
      <w:r>
        <w:rPr>
          <w:rFonts w:ascii="TH SarabunPSK" w:hAnsi="TH SarabunPSK" w:cs="TH SarabunPSK" w:hint="cs"/>
          <w:sz w:val="32"/>
          <w:szCs w:val="32"/>
          <w:cs/>
        </w:rPr>
        <w:t>ี</w:t>
      </w:r>
      <w:r>
        <w:rPr>
          <w:rFonts w:ascii="TH SarabunPSK" w:hAnsi="TH SarabunPSK" w:cs="TH SarabunPSK"/>
          <w:sz w:val="32"/>
          <w:szCs w:val="32"/>
          <w:cs/>
        </w:rPr>
        <w:t>กว่าเด็กผู้ช</w:t>
      </w:r>
      <w:r w:rsidRPr="00B4414A">
        <w:rPr>
          <w:rFonts w:ascii="TH SarabunPSK" w:hAnsi="TH SarabunPSK" w:cs="TH SarabunPSK"/>
          <w:sz w:val="32"/>
          <w:szCs w:val="32"/>
          <w:cs/>
        </w:rPr>
        <w:t>ายและประสาทสัมผ</w:t>
      </w:r>
      <w:r>
        <w:rPr>
          <w:rFonts w:ascii="TH SarabunPSK" w:hAnsi="TH SarabunPSK" w:cs="TH SarabunPSK" w:hint="cs"/>
          <w:sz w:val="32"/>
          <w:szCs w:val="32"/>
          <w:cs/>
        </w:rPr>
        <w:t>ั</w:t>
      </w:r>
      <w:r>
        <w:rPr>
          <w:rFonts w:ascii="TH SarabunPSK" w:hAnsi="TH SarabunPSK" w:cs="TH SarabunPSK"/>
          <w:sz w:val="32"/>
          <w:szCs w:val="32"/>
          <w:cs/>
        </w:rPr>
        <w:t>ส</w:t>
      </w:r>
      <w:r w:rsidRPr="00B4414A">
        <w:rPr>
          <w:rFonts w:ascii="TH SarabunPSK" w:hAnsi="TH SarabunPSK" w:cs="TH SarabunPSK"/>
          <w:sz w:val="32"/>
          <w:szCs w:val="32"/>
          <w:cs/>
        </w:rPr>
        <w:t>ทำ</w:t>
      </w:r>
      <w:r>
        <w:rPr>
          <w:rFonts w:ascii="TH SarabunPSK" w:hAnsi="TH SarabunPSK" w:cs="TH SarabunPSK"/>
          <w:sz w:val="32"/>
          <w:szCs w:val="32"/>
          <w:cs/>
        </w:rPr>
        <w:t>หน้าทีได้ดี</w:t>
      </w:r>
      <w:r w:rsidRPr="00B4414A">
        <w:rPr>
          <w:rFonts w:ascii="TH SarabunPSK" w:hAnsi="TH SarabunPSK" w:cs="TH SarabunPSK"/>
          <w:sz w:val="32"/>
          <w:szCs w:val="32"/>
          <w:cs/>
        </w:rPr>
        <w:t>ขึ้น ส</w:t>
      </w:r>
      <w:r>
        <w:rPr>
          <w:rFonts w:ascii="TH SarabunPSK" w:hAnsi="TH SarabunPSK" w:cs="TH SarabunPSK" w:hint="cs"/>
          <w:sz w:val="32"/>
          <w:szCs w:val="32"/>
          <w:cs/>
        </w:rPr>
        <w:t>่</w:t>
      </w:r>
      <w:r>
        <w:rPr>
          <w:rFonts w:ascii="TH SarabunPSK" w:hAnsi="TH SarabunPSK" w:cs="TH SarabunPSK"/>
          <w:sz w:val="32"/>
          <w:szCs w:val="32"/>
          <w:cs/>
        </w:rPr>
        <w:t>ว</w:t>
      </w:r>
      <w:r w:rsidRPr="00B4414A">
        <w:rPr>
          <w:rFonts w:ascii="TH SarabunPSK" w:hAnsi="TH SarabunPSK" w:cs="TH SarabunPSK"/>
          <w:sz w:val="32"/>
          <w:szCs w:val="32"/>
          <w:cs/>
        </w:rPr>
        <w:t>นฟ</w:t>
      </w:r>
      <w:r>
        <w:rPr>
          <w:rFonts w:ascii="TH SarabunPSK" w:hAnsi="TH SarabunPSK" w:cs="TH SarabunPSK" w:hint="cs"/>
          <w:sz w:val="32"/>
          <w:szCs w:val="32"/>
          <w:cs/>
        </w:rPr>
        <w:t>ั</w:t>
      </w:r>
      <w:r>
        <w:rPr>
          <w:rFonts w:ascii="TH SarabunPSK" w:hAnsi="TH SarabunPSK" w:cs="TH SarabunPSK"/>
          <w:sz w:val="32"/>
          <w:szCs w:val="32"/>
          <w:cs/>
        </w:rPr>
        <w:t>นน้ำนมนั้น</w:t>
      </w:r>
      <w:r w:rsidRPr="00B4414A">
        <w:rPr>
          <w:rFonts w:ascii="TH SarabunPSK" w:hAnsi="TH SarabunPSK" w:cs="TH SarabunPSK"/>
          <w:sz w:val="32"/>
          <w:szCs w:val="32"/>
          <w:cs/>
        </w:rPr>
        <w:t>เริ่มทยอยขึ้นมาในช่องปาก เมื่อเด็กมีอายุประมาณ 6 เดือน จนถึงอายุ2 ปีครึ่ง จึงมีฟันน</w:t>
      </w:r>
      <w:r w:rsidRPr="00B4414A">
        <w:rPr>
          <w:rFonts w:ascii="TH SarabunPSK" w:hAnsi="TH SarabunPSK" w:cs="TH SarabunPSK" w:hint="eastAsia"/>
          <w:sz w:val="32"/>
          <w:szCs w:val="32"/>
          <w:cs/>
        </w:rPr>
        <w:t>้</w:t>
      </w:r>
      <w:r w:rsidRPr="00B4414A">
        <w:rPr>
          <w:rFonts w:ascii="TH SarabunPSK" w:hAnsi="TH SarabunPSK" w:cs="TH SarabunPSK"/>
          <w:sz w:val="32"/>
          <w:szCs w:val="32"/>
          <w:cs/>
        </w:rPr>
        <w:t>ำนมขึ้นครบ 20 ซี่ ถ้าไม่มีปัญหาฟันผุในช่วงอายุ 6-12 ปีฟันน</w:t>
      </w:r>
      <w:r w:rsidRPr="00B4414A">
        <w:rPr>
          <w:rFonts w:ascii="TH SarabunPSK" w:hAnsi="TH SarabunPSK" w:cs="TH SarabunPSK" w:hint="eastAsia"/>
          <w:sz w:val="32"/>
          <w:szCs w:val="32"/>
          <w:cs/>
        </w:rPr>
        <w:t>้</w:t>
      </w:r>
      <w:r w:rsidRPr="00B4414A">
        <w:rPr>
          <w:rFonts w:ascii="TH SarabunPSK" w:hAnsi="TH SarabunPSK" w:cs="TH SarabunPSK"/>
          <w:sz w:val="32"/>
          <w:szCs w:val="32"/>
          <w:cs/>
        </w:rPr>
        <w:t>ำนมจะค่อยๆ ทยอยหลุดและมีฟันแท้ขึ้นมาแทนที่ การมีฟันน</w:t>
      </w:r>
      <w:r w:rsidRPr="00B4414A">
        <w:rPr>
          <w:rFonts w:ascii="TH SarabunPSK" w:hAnsi="TH SarabunPSK" w:cs="TH SarabunPSK" w:hint="eastAsia"/>
          <w:sz w:val="32"/>
          <w:szCs w:val="32"/>
          <w:cs/>
        </w:rPr>
        <w:t>้</w:t>
      </w:r>
      <w:r w:rsidRPr="00B4414A">
        <w:rPr>
          <w:rFonts w:ascii="TH SarabunPSK" w:hAnsi="TH SarabunPSK" w:cs="TH SarabunPSK"/>
          <w:sz w:val="32"/>
          <w:szCs w:val="32"/>
          <w:cs/>
        </w:rPr>
        <w:t>ำนมอยู่ครบและโยกหลุดตามธรรมชาติจะทำให้เด็กมีระบบการบดเคี้ยวที่ดี เด็กจึงควรได้รับการดูแลสุขภาพฟัน เพื่อให้ฟันแท้ที่จะขึ้นมาแทนที่ฟันน</w:t>
      </w:r>
      <w:r w:rsidRPr="00B4414A">
        <w:rPr>
          <w:rFonts w:ascii="TH SarabunPSK" w:hAnsi="TH SarabunPSK" w:cs="TH SarabunPSK" w:hint="eastAsia"/>
          <w:sz w:val="32"/>
          <w:szCs w:val="32"/>
          <w:cs/>
        </w:rPr>
        <w:t>้</w:t>
      </w:r>
      <w:r w:rsidRPr="00B4414A">
        <w:rPr>
          <w:rFonts w:ascii="TH SarabunPSK" w:hAnsi="TH SarabunPSK" w:cs="TH SarabunPSK"/>
          <w:sz w:val="32"/>
          <w:szCs w:val="32"/>
          <w:cs/>
        </w:rPr>
        <w:t>ำนมอยู่ในตำแหน่งที่ถูกต้อง</w:t>
      </w:r>
    </w:p>
    <w:p w14:paraId="10935205" w14:textId="77777777" w:rsidR="00DF52D0" w:rsidRDefault="00DF52D0" w:rsidP="00DF52D0">
      <w:pPr>
        <w:autoSpaceDE w:val="0"/>
        <w:autoSpaceDN w:val="0"/>
        <w:adjustRightInd w:val="0"/>
        <w:spacing w:after="0" w:line="240" w:lineRule="auto"/>
        <w:ind w:firstLine="1560"/>
        <w:jc w:val="thaiDistribute"/>
        <w:rPr>
          <w:rFonts w:ascii="TH SarabunPSK" w:hAnsi="TH SarabunPSK" w:cs="TH SarabunPSK"/>
          <w:sz w:val="32"/>
          <w:szCs w:val="32"/>
        </w:rPr>
      </w:pPr>
      <w:r w:rsidRPr="00C940EB">
        <w:rPr>
          <w:rFonts w:ascii="TH SarabunPSK" w:hAnsi="TH SarabunPSK" w:cs="TH SarabunPSK"/>
          <w:sz w:val="32"/>
          <w:szCs w:val="32"/>
        </w:rPr>
        <w:t>1.4</w:t>
      </w:r>
      <w:r w:rsidRPr="00C940EB">
        <w:rPr>
          <w:rFonts w:ascii="TH SarabunPSK" w:hAnsi="TH SarabunPSK" w:cs="TH SarabunPSK"/>
          <w:sz w:val="32"/>
          <w:szCs w:val="32"/>
          <w:cs/>
        </w:rPr>
        <w:t xml:space="preserve"> การใช้กล้ามเนื้อและการเคลื่อนไหว ระบบการใช้กล้ามเนื้อแขนและขาสามารถเคลื่อนไหวส่วน</w:t>
      </w:r>
      <w:proofErr w:type="spellStart"/>
      <w:r w:rsidRPr="00C940EB">
        <w:rPr>
          <w:rFonts w:ascii="TH SarabunPSK" w:hAnsi="TH SarabunPSK" w:cs="TH SarabunPSK"/>
          <w:sz w:val="32"/>
          <w:szCs w:val="32"/>
          <w:cs/>
        </w:rPr>
        <w:t>ต่างๆ</w:t>
      </w:r>
      <w:proofErr w:type="spellEnd"/>
      <w:r w:rsidRPr="00C940EB">
        <w:rPr>
          <w:rFonts w:ascii="TH SarabunPSK" w:hAnsi="TH SarabunPSK" w:cs="TH SarabunPSK"/>
          <w:sz w:val="32"/>
          <w:szCs w:val="32"/>
          <w:cs/>
        </w:rPr>
        <w:t xml:space="preserve"> ของร่างกายได้ตามความต้องการในอิริยาบถ</w:t>
      </w:r>
      <w:proofErr w:type="spellStart"/>
      <w:r w:rsidRPr="00C940EB">
        <w:rPr>
          <w:rFonts w:ascii="TH SarabunPSK" w:hAnsi="TH SarabunPSK" w:cs="TH SarabunPSK"/>
          <w:sz w:val="32"/>
          <w:szCs w:val="32"/>
          <w:cs/>
        </w:rPr>
        <w:t>ต่างๆ</w:t>
      </w:r>
      <w:proofErr w:type="spellEnd"/>
      <w:r w:rsidRPr="00C940EB">
        <w:rPr>
          <w:rFonts w:ascii="TH SarabunPSK" w:hAnsi="TH SarabunPSK" w:cs="TH SarabunPSK"/>
          <w:sz w:val="32"/>
          <w:szCs w:val="32"/>
          <w:cs/>
        </w:rPr>
        <w:t>มีความคล่องแคล่วในการเคลื่อนไหว เด็กผู้ชายจะมีกล้ามเนื้อใหญ่และแข็งแรงกว่าเด็กผู้หญิง เช่น การกระโดดสูง กระโดดขาเดียว การใช้มือหยิบอาหาร และการตัดกระดาษ</w:t>
      </w:r>
    </w:p>
    <w:p w14:paraId="7EBE43BC"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C940EB">
        <w:rPr>
          <w:rFonts w:ascii="TH SarabunPSK" w:hAnsi="TH SarabunPSK" w:cs="TH SarabunPSK"/>
          <w:sz w:val="32"/>
          <w:szCs w:val="32"/>
        </w:rPr>
        <w:t xml:space="preserve">2. </w:t>
      </w:r>
      <w:r w:rsidRPr="00C940EB">
        <w:rPr>
          <w:rFonts w:ascii="TH SarabunPSK" w:hAnsi="TH SarabunPSK" w:cs="TH SarabunPSK"/>
          <w:sz w:val="32"/>
          <w:szCs w:val="32"/>
          <w:cs/>
        </w:rPr>
        <w:t xml:space="preserve">พัฒนาการทางด้านอารมณ์และจิตใจ </w:t>
      </w:r>
      <w:r>
        <w:rPr>
          <w:rFonts w:ascii="TH SarabunPSK" w:hAnsi="TH SarabunPSK" w:cs="TH SarabunPSK" w:hint="cs"/>
          <w:sz w:val="32"/>
          <w:szCs w:val="32"/>
          <w:cs/>
        </w:rPr>
        <w:t>เป็น</w:t>
      </w:r>
      <w:r w:rsidRPr="00C940EB">
        <w:rPr>
          <w:rFonts w:ascii="TH SarabunPSK" w:hAnsi="TH SarabunPSK" w:cs="TH SarabunPSK"/>
          <w:sz w:val="32"/>
          <w:szCs w:val="32"/>
          <w:cs/>
        </w:rPr>
        <w:t>การเปลี่ยนแปลงพฤติกรรมการแสดงออกทางอารมณ์และความรู้สึก จะพัฒนาจากการรับรู้ความรู้สึกทั่วไป ไปสู่ความรู้สึกที่ละเอียดลึกซึ้ง เด็กวัยนี้ มักมีความกลัวอย่างสุดขีด อิจฉาอย่างไม่มีเหตุผล โมโหร้าย การที่เด็กมีอารมณ์เช่นนี้ อาจจะเป็นเพราะเด็กมีประสบการณ์มากขึ้น เด็กเคยได้รับแต่ความรักความเอาใจใส่จากพ่อแม่และผู้ที่ใกล้ชิด เมื่อต้องพบกับคนนอกบ้าน ซึ่งไม่สามารถเอาใจใส่เด็กได้เท่าคนในบ้าน เด็กจะรู้สึกขัดใจ เด็กแต่ละคนมีอารมณ์ไม่เหมือนกันทั้งนี้ ขึ้นอยู่กับสุขภาพ การอบรมเลี้ยงดูจากพ่อแม่และสภาพแวดล้อมทางสังคม เช่น เด็กที่เติบโตขึ้นจากสภาพแวดล้อมสงบเงียบได้รับความรักเอาใจใส่ และการตอบสนองความต้องการสม</w:t>
      </w:r>
      <w:r w:rsidRPr="00C940EB">
        <w:rPr>
          <w:rFonts w:ascii="TH SarabunPSK" w:hAnsi="TH SarabunPSK" w:cs="TH SarabunPSK" w:hint="eastAsia"/>
          <w:sz w:val="32"/>
          <w:szCs w:val="32"/>
          <w:cs/>
        </w:rPr>
        <w:t>่</w:t>
      </w:r>
      <w:r w:rsidRPr="00C940EB">
        <w:rPr>
          <w:rFonts w:ascii="TH SarabunPSK" w:hAnsi="TH SarabunPSK" w:cs="TH SarabunPSK"/>
          <w:sz w:val="32"/>
          <w:szCs w:val="32"/>
          <w:cs/>
        </w:rPr>
        <w:t xml:space="preserve">ำเสมอ พ่อแม่มีอารมณ์คงเส้นคงวาเด็กก็จะเติบโตขึ้นเป็นคนที่มีอารมณ์มั่นคงกว่า เด็กที่มีสภาพแวดล้อมที่ตรงกันข้ามกัน </w:t>
      </w:r>
    </w:p>
    <w:p w14:paraId="64396CCB"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C940EB">
        <w:rPr>
          <w:rFonts w:ascii="TH SarabunPSK" w:hAnsi="TH SarabunPSK" w:cs="TH SarabunPSK"/>
          <w:sz w:val="32"/>
          <w:szCs w:val="32"/>
          <w:cs/>
        </w:rPr>
        <w:t xml:space="preserve">3. พัฒนาการทางด้านสังคม </w:t>
      </w:r>
      <w:r>
        <w:rPr>
          <w:rFonts w:ascii="TH SarabunPSK" w:hAnsi="TH SarabunPSK" w:cs="TH SarabunPSK" w:hint="cs"/>
          <w:sz w:val="32"/>
          <w:szCs w:val="32"/>
          <w:cs/>
        </w:rPr>
        <w:t>เป็น</w:t>
      </w:r>
      <w:r w:rsidRPr="00C940EB">
        <w:rPr>
          <w:rFonts w:ascii="TH SarabunPSK" w:hAnsi="TH SarabunPSK" w:cs="TH SarabunPSK"/>
          <w:sz w:val="32"/>
          <w:szCs w:val="32"/>
          <w:cs/>
        </w:rPr>
        <w:t>การติดต่อสัมพันธ์การผูกพันและการมีชีวิตอยู่ร่วมกัน ดังนั้นพัฒนาการทางสังคม หมายถึง การเปลี่ยนแปลงความสามารถในการติดต่อและสร้างสัมพันธ์กับผู้อื่นจะพัฒนาจากความผูกพันใกล้ชิด พึ่งพาพ่อแม่หรือคนในครอบครัว ไปสู่การพึ่งตนเอง และการปรับตัวอยู่ร่วมกับผู้อื่นในสังคม เด็กปฐมวัยหรือวัยก่อนเข้าเรียนได้เรียนรู้เข้าใจ และใช้ภาษาได้ดีขึ้นพ่อแม่และผู้ที่อยู่ใกล้ชิดตลอดจนครูผู้ดูแลเด็กได้อบรมสั่งสอนเพื่อให้เด็กเข้าใจถึงวัฒนธรรมค่านิยมและศีลธรรมทีละน้อยโดยเริ่มจากสิ่งที่ง่าย เช่นการพูดจาสุภาพ การเคารพกราบไหว้ฯลฯ เพื่อให้เด็กเติบโตเป็นสมาชิกที่ดีของสังคม</w:t>
      </w:r>
    </w:p>
    <w:p w14:paraId="0A0F9E5C"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C940EB">
        <w:rPr>
          <w:rFonts w:ascii="TH SarabunPSK" w:hAnsi="TH SarabunPSK" w:cs="TH SarabunPSK"/>
          <w:sz w:val="32"/>
          <w:szCs w:val="32"/>
          <w:cs/>
        </w:rPr>
        <w:t xml:space="preserve">4. พัฒนาการทางด้านสติปัญญา </w:t>
      </w:r>
      <w:r>
        <w:rPr>
          <w:rFonts w:ascii="TH SarabunPSK" w:hAnsi="TH SarabunPSK" w:cs="TH SarabunPSK" w:hint="cs"/>
          <w:sz w:val="32"/>
          <w:szCs w:val="32"/>
          <w:cs/>
        </w:rPr>
        <w:t>เป็น</w:t>
      </w:r>
      <w:r w:rsidRPr="00C940EB">
        <w:rPr>
          <w:rFonts w:ascii="TH SarabunPSK" w:hAnsi="TH SarabunPSK" w:cs="TH SarabunPSK"/>
          <w:sz w:val="32"/>
          <w:szCs w:val="32"/>
          <w:cs/>
        </w:rPr>
        <w:t>การเปลี่ยนแปลงความสามารถทางการรู้คิด ซึ่งจะพัฒนาจากการรับรู้ด้วยประสาทสัมผัสและการรู้คิดเชิงรูปธรรม ไปสู่ความเข้าใจในการใช้สัญลักษณ์ แล้วจึงรู้จักคิดเป็นนามธรรมรวมทั้งความคิดที่ยึดตนเองเป็นศูนย์กลาง ไปสู่การใช้ความคิดที่มีเหตุผลความสามารถตามพัฒนาการทางด้านสติปัญญาของเด็กปฐมวัยแต่ละคนจะเร็วหรือช้ากว่าปกติได้และมีความแตกต่างกัน คือ</w:t>
      </w:r>
    </w:p>
    <w:p w14:paraId="143AF782" w14:textId="77777777" w:rsidR="00DF52D0" w:rsidRPr="00C940EB"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ab/>
      </w:r>
      <w:r w:rsidRPr="00C940EB">
        <w:rPr>
          <w:rFonts w:ascii="TH SarabunPSK" w:hAnsi="TH SarabunPSK" w:cs="TH SarabunPSK"/>
          <w:sz w:val="32"/>
          <w:szCs w:val="32"/>
        </w:rPr>
        <w:t>4.1</w:t>
      </w:r>
      <w:r w:rsidRPr="00C940EB">
        <w:rPr>
          <w:rFonts w:ascii="TH SarabunPSK" w:hAnsi="TH SarabunPSK" w:cs="TH SarabunPSK"/>
          <w:sz w:val="32"/>
          <w:szCs w:val="32"/>
          <w:cs/>
        </w:rPr>
        <w:t xml:space="preserve"> ความแตกต่างภายในบุคคล ธรรมชาติได้กำหนดให้พัฒนาการของระบบและส่วน</w:t>
      </w:r>
      <w:proofErr w:type="spellStart"/>
      <w:r w:rsidRPr="00C940EB">
        <w:rPr>
          <w:rFonts w:ascii="TH SarabunPSK" w:hAnsi="TH SarabunPSK" w:cs="TH SarabunPSK"/>
          <w:sz w:val="32"/>
          <w:szCs w:val="32"/>
          <w:cs/>
        </w:rPr>
        <w:t>ต่างๆ</w:t>
      </w:r>
      <w:proofErr w:type="spellEnd"/>
      <w:r w:rsidRPr="00C940EB">
        <w:rPr>
          <w:rFonts w:ascii="TH SarabunPSK" w:hAnsi="TH SarabunPSK" w:cs="TH SarabunPSK"/>
          <w:sz w:val="32"/>
          <w:szCs w:val="32"/>
          <w:cs/>
        </w:rPr>
        <w:t xml:space="preserve"> ของร่างกายภายในตัวเด็กแต่ล</w:t>
      </w:r>
      <w:r>
        <w:rPr>
          <w:rFonts w:ascii="TH SarabunPSK" w:hAnsi="TH SarabunPSK" w:cs="TH SarabunPSK"/>
          <w:sz w:val="32"/>
          <w:szCs w:val="32"/>
          <w:cs/>
        </w:rPr>
        <w:t>ะคน มีอัตราการเจริญเติบโตไม่เท่</w:t>
      </w:r>
      <w:r w:rsidRPr="00C940EB">
        <w:rPr>
          <w:rFonts w:ascii="TH SarabunPSK" w:hAnsi="TH SarabunPSK" w:cs="TH SarabunPSK"/>
          <w:sz w:val="32"/>
          <w:szCs w:val="32"/>
          <w:cs/>
        </w:rPr>
        <w:t>ากันในช่วงอายุหนึ่งๆ ของบุคคลนั้นเช่นกัน ในช่วงวัยทารกพัฒนาการทางร่างกายเป็นไปอย่างรวดเร็ว ต่อมาในช่วงปฐมวัย พัฒนาการของสมองอยู่ในอัตราสูงกว่าการเจริญเติบโตของอวัยวะ</w:t>
      </w:r>
      <w:proofErr w:type="spellStart"/>
      <w:r w:rsidRPr="00C940EB">
        <w:rPr>
          <w:rFonts w:ascii="TH SarabunPSK" w:hAnsi="TH SarabunPSK" w:cs="TH SarabunPSK"/>
          <w:sz w:val="32"/>
          <w:szCs w:val="32"/>
          <w:cs/>
        </w:rPr>
        <w:t>อื่นๆ</w:t>
      </w:r>
      <w:proofErr w:type="spellEnd"/>
      <w:r w:rsidRPr="00C940EB">
        <w:rPr>
          <w:rFonts w:ascii="TH SarabunPSK" w:hAnsi="TH SarabunPSK" w:cs="TH SarabunPSK"/>
          <w:sz w:val="32"/>
          <w:szCs w:val="32"/>
          <w:cs/>
        </w:rPr>
        <w:t xml:space="preserve"> เป็นต้น</w:t>
      </w:r>
    </w:p>
    <w:p w14:paraId="3535DFAA" w14:textId="77777777" w:rsidR="00DF52D0" w:rsidRPr="00C940EB" w:rsidRDefault="00DF52D0" w:rsidP="00DF52D0">
      <w:pPr>
        <w:autoSpaceDE w:val="0"/>
        <w:autoSpaceDN w:val="0"/>
        <w:adjustRightInd w:val="0"/>
        <w:spacing w:after="0" w:line="240" w:lineRule="auto"/>
        <w:ind w:firstLine="1440"/>
        <w:jc w:val="thaiDistribute"/>
        <w:rPr>
          <w:rFonts w:ascii="TH SarabunPSK" w:hAnsi="TH SarabunPSK" w:cs="TH SarabunPSK"/>
          <w:sz w:val="32"/>
          <w:szCs w:val="32"/>
        </w:rPr>
      </w:pPr>
      <w:r w:rsidRPr="00C940EB">
        <w:rPr>
          <w:rFonts w:ascii="TH SarabunPSK" w:hAnsi="TH SarabunPSK" w:cs="TH SarabunPSK"/>
          <w:sz w:val="32"/>
          <w:szCs w:val="32"/>
        </w:rPr>
        <w:t>4.2</w:t>
      </w:r>
      <w:r w:rsidRPr="00C940EB">
        <w:rPr>
          <w:rFonts w:ascii="TH SarabunPSK" w:hAnsi="TH SarabunPSK" w:cs="TH SarabunPSK"/>
          <w:sz w:val="32"/>
          <w:szCs w:val="32"/>
          <w:cs/>
        </w:rPr>
        <w:t xml:space="preserve"> ความแตกต่างระหว่างบุคคล แม้ว่าเด็กทุกคนจะมีแบบแผนของพัฒนาการเหมือนกันและพัฒนาไปในทิศทางเดียวกัน แต่ความสามารถที่จะพัฒนาให้ไปถึงจุดเดียวกันเมื่ออายุเท่ากัน อาจแตกต่างกันได้ ทั้งนี้เนื่องมาจากระดับวุฒิภาวะที่ถูกกำหนดโดยพันธุกรรม และประสบการณ์ที่ได้รับจากสภาพแวดล้อม ซึ่งจะเป็นตัวกระตุ้นหรือขัดขวางศักยภาพ</w:t>
      </w:r>
    </w:p>
    <w:p w14:paraId="6ED24164"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C940EB">
        <w:rPr>
          <w:rFonts w:ascii="TH SarabunPSK" w:hAnsi="TH SarabunPSK" w:cs="TH SarabunPSK"/>
          <w:sz w:val="32"/>
          <w:szCs w:val="32"/>
        </w:rPr>
        <w:t xml:space="preserve">5. </w:t>
      </w:r>
      <w:r w:rsidRPr="00C940EB">
        <w:rPr>
          <w:rFonts w:ascii="TH SarabunPSK" w:hAnsi="TH SarabunPSK" w:cs="TH SarabunPSK"/>
          <w:sz w:val="32"/>
          <w:szCs w:val="32"/>
          <w:cs/>
        </w:rPr>
        <w:t xml:space="preserve">พัฒนาการทางภาษา เด็กวัยนี้มีความสามารถในการใช้ภาษาได้ เด็กจะเรียนรู้ศัพท์และจดจำเพิ่มขึ้นอย่างรวดเร็ว โดยเฉลี่ย </w:t>
      </w:r>
      <w:r w:rsidRPr="00C940EB">
        <w:rPr>
          <w:rFonts w:ascii="TH SarabunPSK" w:hAnsi="TH SarabunPSK" w:cs="TH SarabunPSK"/>
          <w:sz w:val="32"/>
          <w:szCs w:val="32"/>
        </w:rPr>
        <w:t>1</w:t>
      </w:r>
      <w:r w:rsidRPr="00C940EB">
        <w:rPr>
          <w:rFonts w:ascii="TH SarabunPSK" w:hAnsi="TH SarabunPSK" w:cs="TH SarabunPSK"/>
          <w:sz w:val="32"/>
          <w:szCs w:val="32"/>
          <w:cs/>
        </w:rPr>
        <w:t xml:space="preserve"> ขวบ รู้ศัพท์ประมาณ </w:t>
      </w:r>
      <w:r w:rsidRPr="00C940EB">
        <w:rPr>
          <w:rFonts w:ascii="TH SarabunPSK" w:hAnsi="TH SarabunPSK" w:cs="TH SarabunPSK"/>
          <w:sz w:val="32"/>
          <w:szCs w:val="32"/>
        </w:rPr>
        <w:t>1,000</w:t>
      </w:r>
      <w:r w:rsidRPr="00C940EB">
        <w:rPr>
          <w:rFonts w:ascii="TH SarabunPSK" w:hAnsi="TH SarabunPSK" w:cs="TH SarabunPSK"/>
          <w:sz w:val="32"/>
          <w:szCs w:val="32"/>
          <w:cs/>
        </w:rPr>
        <w:t xml:space="preserve"> คำ และจะเพิ่มเป็นเท่าตัวเด็กสามารถใช้คำวลีและประโยคในการแสดงบทบาทตามแบบอย่าง เมื่ออายุมากกว่า </w:t>
      </w:r>
      <w:r w:rsidRPr="00C940EB">
        <w:rPr>
          <w:rFonts w:ascii="TH SarabunPSK" w:hAnsi="TH SarabunPSK" w:cs="TH SarabunPSK"/>
          <w:sz w:val="32"/>
          <w:szCs w:val="32"/>
        </w:rPr>
        <w:t>3</w:t>
      </w:r>
      <w:r w:rsidRPr="00C940EB">
        <w:rPr>
          <w:rFonts w:ascii="TH SarabunPSK" w:hAnsi="TH SarabunPSK" w:cs="TH SarabunPSK"/>
          <w:sz w:val="32"/>
          <w:szCs w:val="32"/>
          <w:cs/>
        </w:rPr>
        <w:t xml:space="preserve"> ปีขึ้นไป จึงเป็นโอกาสเหมาะที่ควรจะได้สนับสนุนและส่งเสริมเด็กให้มากที่สุด</w:t>
      </w:r>
    </w:p>
    <w:p w14:paraId="132381DB" w14:textId="77777777" w:rsidR="00DF52D0" w:rsidRDefault="00DF52D0" w:rsidP="00DF52D0">
      <w:pPr>
        <w:autoSpaceDE w:val="0"/>
        <w:autoSpaceDN w:val="0"/>
        <w:adjustRightInd w:val="0"/>
        <w:spacing w:after="0" w:line="240" w:lineRule="auto"/>
        <w:jc w:val="thaiDistribute"/>
        <w:rPr>
          <w:rFonts w:ascii="TH SarabunPSK" w:hAnsi="TH SarabunPSK" w:cs="TH SarabunPSK"/>
          <w:b/>
          <w:bCs/>
          <w:sz w:val="32"/>
          <w:szCs w:val="32"/>
        </w:rPr>
      </w:pPr>
      <w:r>
        <w:rPr>
          <w:rFonts w:ascii="TH SarabunPSK" w:hAnsi="TH SarabunPSK" w:cs="TH SarabunPSK"/>
          <w:sz w:val="32"/>
          <w:szCs w:val="32"/>
        </w:rPr>
        <w:tab/>
      </w:r>
      <w:r w:rsidRPr="00EB3042">
        <w:rPr>
          <w:rFonts w:ascii="TH SarabunPSK" w:hAnsi="TH SarabunPSK" w:cs="TH SarabunPSK"/>
          <w:b/>
          <w:bCs/>
          <w:sz w:val="32"/>
          <w:szCs w:val="32"/>
        </w:rPr>
        <w:t xml:space="preserve">2.4 </w:t>
      </w:r>
      <w:r w:rsidRPr="00EB3042">
        <w:rPr>
          <w:rFonts w:ascii="TH SarabunPSK" w:hAnsi="TH SarabunPSK" w:cs="TH SarabunPSK"/>
          <w:b/>
          <w:bCs/>
          <w:sz w:val="32"/>
          <w:szCs w:val="32"/>
          <w:cs/>
        </w:rPr>
        <w:t>พัฒนาการและการส่งเสริมพัฒนาการเด็ก</w:t>
      </w:r>
      <w:r w:rsidRPr="00EB3042">
        <w:rPr>
          <w:rFonts w:ascii="TH SarabunPSK" w:hAnsi="TH SarabunPSK" w:cs="TH SarabunPSK" w:hint="cs"/>
          <w:b/>
          <w:bCs/>
          <w:sz w:val="32"/>
          <w:szCs w:val="32"/>
          <w:cs/>
        </w:rPr>
        <w:t xml:space="preserve"> 0-3 ปี</w:t>
      </w:r>
    </w:p>
    <w:p w14:paraId="54397105" w14:textId="77777777" w:rsidR="00DF52D0" w:rsidRPr="00CF1659"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CF1659">
        <w:rPr>
          <w:rFonts w:ascii="TH SarabunPSK" w:hAnsi="TH SarabunPSK" w:cs="TH SarabunPSK"/>
          <w:sz w:val="32"/>
          <w:szCs w:val="32"/>
          <w:cs/>
        </w:rPr>
        <w:t>สมองของเด็ก</w:t>
      </w:r>
      <w:r>
        <w:rPr>
          <w:rFonts w:ascii="TH SarabunPSK" w:hAnsi="TH SarabunPSK" w:cs="TH SarabunPSK"/>
          <w:sz w:val="32"/>
          <w:szCs w:val="32"/>
          <w:cs/>
        </w:rPr>
        <w:t>เติบโตเร็วที่สุด</w:t>
      </w:r>
      <w:r w:rsidRPr="00CF1659">
        <w:rPr>
          <w:rFonts w:ascii="TH SarabunPSK" w:hAnsi="TH SarabunPSK" w:cs="TH SarabunPSK"/>
          <w:sz w:val="32"/>
          <w:szCs w:val="32"/>
          <w:cs/>
        </w:rPr>
        <w:t xml:space="preserve">และสร้างเส้นใยประสาทได้มากที่สุดในช่วง </w:t>
      </w:r>
      <w:r w:rsidRPr="00CF1659">
        <w:rPr>
          <w:rFonts w:ascii="TH SarabunPSK" w:hAnsi="TH SarabunPSK" w:cs="TH SarabunPSK"/>
          <w:sz w:val="32"/>
          <w:szCs w:val="32"/>
        </w:rPr>
        <w:t>2</w:t>
      </w:r>
      <w:r w:rsidRPr="00CF1659">
        <w:rPr>
          <w:rFonts w:ascii="TH SarabunPSK" w:hAnsi="TH SarabunPSK" w:cs="TH SarabunPSK"/>
          <w:sz w:val="32"/>
          <w:szCs w:val="32"/>
          <w:cs/>
        </w:rPr>
        <w:t xml:space="preserve"> ปีแรก การ</w:t>
      </w:r>
      <w:r>
        <w:rPr>
          <w:rFonts w:ascii="TH SarabunPSK" w:hAnsi="TH SarabunPSK" w:cs="TH SarabunPSK" w:hint="cs"/>
          <w:sz w:val="32"/>
          <w:szCs w:val="32"/>
          <w:cs/>
        </w:rPr>
        <w:t>ส่งเสริม</w:t>
      </w:r>
      <w:r w:rsidRPr="00CF1659">
        <w:rPr>
          <w:rFonts w:ascii="TH SarabunPSK" w:hAnsi="TH SarabunPSK" w:cs="TH SarabunPSK"/>
          <w:sz w:val="32"/>
          <w:szCs w:val="32"/>
          <w:cs/>
        </w:rPr>
        <w:t xml:space="preserve">พัฒนาการเด็ก คือ การกระตุ้นการสร้างใยประสาท ด้วยการกระตุ้นประสาทสัมผัสทั้ง </w:t>
      </w:r>
      <w:r w:rsidRPr="00CF1659">
        <w:rPr>
          <w:rFonts w:ascii="TH SarabunPSK" w:hAnsi="TH SarabunPSK" w:cs="TH SarabunPSK"/>
          <w:sz w:val="32"/>
          <w:szCs w:val="32"/>
        </w:rPr>
        <w:t>5</w:t>
      </w:r>
      <w:r w:rsidRPr="00CF1659">
        <w:rPr>
          <w:rFonts w:ascii="TH SarabunPSK" w:hAnsi="TH SarabunPSK" w:cs="TH SarabunPSK"/>
          <w:sz w:val="32"/>
          <w:szCs w:val="32"/>
          <w:cs/>
        </w:rPr>
        <w:t xml:space="preserve"> คือ ตามองเห็น หูได้ยินลิ้นได้สัมผัสรสชาติ จมูกได้กลิ่น และผิวหนังได้สัมผัส เช่น การอุ้มลูกกินนมแม่สามารถกระตุ้นการสร้างสัมผัสได้ครบทั้ง </w:t>
      </w:r>
      <w:r w:rsidRPr="00CF1659">
        <w:rPr>
          <w:rFonts w:ascii="TH SarabunPSK" w:hAnsi="TH SarabunPSK" w:cs="TH SarabunPSK"/>
          <w:sz w:val="32"/>
          <w:szCs w:val="32"/>
        </w:rPr>
        <w:t>5</w:t>
      </w:r>
      <w:r w:rsidRPr="00CF1659">
        <w:rPr>
          <w:rFonts w:ascii="TH SarabunPSK" w:hAnsi="TH SarabunPSK" w:cs="TH SarabunPSK"/>
          <w:sz w:val="32"/>
          <w:szCs w:val="32"/>
          <w:cs/>
        </w:rPr>
        <w:t xml:space="preserve"> ใยประสาทจะเพิ่มมากหรือน้อยใยประสาทเพิ่มมากจะส่งผลให้เด็กฉลาด </w:t>
      </w:r>
      <w:r>
        <w:rPr>
          <w:rFonts w:ascii="TH SarabunPSK" w:hAnsi="TH SarabunPSK" w:cs="TH SarabunPSK" w:hint="cs"/>
          <w:sz w:val="32"/>
          <w:szCs w:val="32"/>
          <w:cs/>
        </w:rPr>
        <w:t>มีพัฒนาการที่เหมาะสมกับวัย</w:t>
      </w:r>
    </w:p>
    <w:p w14:paraId="3AB1AB14" w14:textId="77777777" w:rsidR="00DF52D0" w:rsidRPr="00FF166E" w:rsidRDefault="00DF52D0" w:rsidP="00DF52D0">
      <w:pPr>
        <w:autoSpaceDE w:val="0"/>
        <w:autoSpaceDN w:val="0"/>
        <w:adjustRightInd w:val="0"/>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ตารางที่ 3</w:t>
      </w:r>
      <w:r w:rsidRPr="00FF166E">
        <w:rPr>
          <w:rFonts w:ascii="TH SarabunPSK" w:hAnsi="TH SarabunPSK" w:cs="TH SarabunPSK" w:hint="cs"/>
          <w:sz w:val="32"/>
          <w:szCs w:val="32"/>
          <w:cs/>
        </w:rPr>
        <w:t>แสดงพัฒนาการ</w:t>
      </w:r>
      <w:r w:rsidRPr="00FF166E">
        <w:rPr>
          <w:rFonts w:ascii="TH SarabunPSK" w:hAnsi="TH SarabunPSK" w:cs="TH SarabunPSK"/>
          <w:sz w:val="32"/>
          <w:szCs w:val="32"/>
          <w:cs/>
        </w:rPr>
        <w:t>และการส่งเสริมพัฒนาการเด็ก</w:t>
      </w:r>
      <w:r w:rsidRPr="00FF166E">
        <w:rPr>
          <w:rFonts w:ascii="TH SarabunPSK" w:hAnsi="TH SarabunPSK" w:cs="TH SarabunPSK" w:hint="cs"/>
          <w:sz w:val="32"/>
          <w:szCs w:val="32"/>
          <w:cs/>
        </w:rPr>
        <w:t xml:space="preserve"> 0-3 ปี</w:t>
      </w:r>
    </w:p>
    <w:tbl>
      <w:tblPr>
        <w:tblStyle w:val="ab"/>
        <w:tblW w:w="0" w:type="auto"/>
        <w:tblLook w:val="04A0" w:firstRow="1" w:lastRow="0" w:firstColumn="1" w:lastColumn="0" w:noHBand="0" w:noVBand="1"/>
      </w:tblPr>
      <w:tblGrid>
        <w:gridCol w:w="1696"/>
        <w:gridCol w:w="3544"/>
        <w:gridCol w:w="3776"/>
      </w:tblGrid>
      <w:tr w:rsidR="00DF52D0" w14:paraId="757C989F" w14:textId="77777777" w:rsidTr="007E2F0A">
        <w:trPr>
          <w:tblHeader/>
        </w:trPr>
        <w:tc>
          <w:tcPr>
            <w:tcW w:w="1696" w:type="dxa"/>
          </w:tcPr>
          <w:p w14:paraId="4CFCE513" w14:textId="77777777" w:rsidR="00DF52D0" w:rsidRPr="00FF166E" w:rsidRDefault="00DF52D0" w:rsidP="007E2F0A">
            <w:pPr>
              <w:autoSpaceDE w:val="0"/>
              <w:autoSpaceDN w:val="0"/>
              <w:adjustRightInd w:val="0"/>
              <w:jc w:val="center"/>
              <w:rPr>
                <w:rFonts w:ascii="TH SarabunPSK" w:hAnsi="TH SarabunPSK" w:cs="TH SarabunPSK"/>
                <w:b/>
                <w:bCs/>
                <w:sz w:val="32"/>
                <w:szCs w:val="32"/>
              </w:rPr>
            </w:pPr>
            <w:r w:rsidRPr="00FF166E">
              <w:rPr>
                <w:rFonts w:ascii="TH SarabunPSK" w:hAnsi="TH SarabunPSK" w:cs="TH SarabunPSK" w:hint="cs"/>
                <w:b/>
                <w:bCs/>
                <w:sz w:val="32"/>
                <w:szCs w:val="32"/>
                <w:cs/>
              </w:rPr>
              <w:t>อายุ</w:t>
            </w:r>
          </w:p>
        </w:tc>
        <w:tc>
          <w:tcPr>
            <w:tcW w:w="3544" w:type="dxa"/>
          </w:tcPr>
          <w:p w14:paraId="1CECD655" w14:textId="77777777" w:rsidR="00DF52D0" w:rsidRPr="00FF166E" w:rsidRDefault="00DF52D0" w:rsidP="007E2F0A">
            <w:pPr>
              <w:autoSpaceDE w:val="0"/>
              <w:autoSpaceDN w:val="0"/>
              <w:adjustRightInd w:val="0"/>
              <w:jc w:val="center"/>
              <w:rPr>
                <w:rFonts w:ascii="TH SarabunPSK" w:hAnsi="TH SarabunPSK" w:cs="TH SarabunPSK"/>
                <w:b/>
                <w:bCs/>
                <w:sz w:val="32"/>
                <w:szCs w:val="32"/>
              </w:rPr>
            </w:pPr>
            <w:r w:rsidRPr="00FF166E">
              <w:rPr>
                <w:rFonts w:ascii="TH SarabunPSK" w:hAnsi="TH SarabunPSK" w:cs="TH SarabunPSK" w:hint="cs"/>
                <w:b/>
                <w:bCs/>
                <w:sz w:val="32"/>
                <w:szCs w:val="32"/>
                <w:cs/>
              </w:rPr>
              <w:t>พัฒนาการตามวัย</w:t>
            </w:r>
          </w:p>
        </w:tc>
        <w:tc>
          <w:tcPr>
            <w:tcW w:w="3776" w:type="dxa"/>
          </w:tcPr>
          <w:p w14:paraId="44E738D8" w14:textId="77777777" w:rsidR="00DF52D0" w:rsidRPr="00FF166E" w:rsidRDefault="00DF52D0" w:rsidP="007E2F0A">
            <w:pPr>
              <w:autoSpaceDE w:val="0"/>
              <w:autoSpaceDN w:val="0"/>
              <w:adjustRightInd w:val="0"/>
              <w:jc w:val="center"/>
              <w:rPr>
                <w:rFonts w:ascii="TH SarabunPSK" w:hAnsi="TH SarabunPSK" w:cs="TH SarabunPSK"/>
                <w:b/>
                <w:bCs/>
                <w:sz w:val="32"/>
                <w:szCs w:val="32"/>
              </w:rPr>
            </w:pPr>
            <w:r w:rsidRPr="00FF166E">
              <w:rPr>
                <w:rFonts w:ascii="TH SarabunPSK" w:hAnsi="TH SarabunPSK" w:cs="TH SarabunPSK" w:hint="cs"/>
                <w:b/>
                <w:bCs/>
                <w:sz w:val="32"/>
                <w:szCs w:val="32"/>
                <w:cs/>
              </w:rPr>
              <w:t>การส่งเสริมพัฒนาการ</w:t>
            </w:r>
          </w:p>
        </w:tc>
      </w:tr>
      <w:tr w:rsidR="00DF52D0" w14:paraId="1079B40C" w14:textId="77777777" w:rsidTr="007E2F0A">
        <w:tc>
          <w:tcPr>
            <w:tcW w:w="1696" w:type="dxa"/>
          </w:tcPr>
          <w:p w14:paraId="47F80A04" w14:textId="77777777" w:rsidR="00DF52D0" w:rsidRDefault="00DF52D0" w:rsidP="007E2F0A">
            <w:pPr>
              <w:autoSpaceDE w:val="0"/>
              <w:autoSpaceDN w:val="0"/>
              <w:adjustRightInd w:val="0"/>
              <w:jc w:val="thaiDistribute"/>
              <w:rPr>
                <w:rFonts w:ascii="TH SarabunPSK" w:hAnsi="TH SarabunPSK" w:cs="TH SarabunPSK"/>
                <w:sz w:val="32"/>
                <w:szCs w:val="32"/>
              </w:rPr>
            </w:pPr>
            <w:r>
              <w:rPr>
                <w:rFonts w:ascii="TH SarabunPSK" w:hAnsi="TH SarabunPSK" w:cs="TH SarabunPSK" w:hint="cs"/>
                <w:sz w:val="32"/>
                <w:szCs w:val="32"/>
                <w:cs/>
              </w:rPr>
              <w:t>แรกเกิด-2 เดือน</w:t>
            </w:r>
          </w:p>
        </w:tc>
        <w:tc>
          <w:tcPr>
            <w:tcW w:w="3544" w:type="dxa"/>
          </w:tcPr>
          <w:p w14:paraId="11A517D8" w14:textId="77777777" w:rsidR="00DF52D0" w:rsidRDefault="00DF52D0" w:rsidP="007E2F0A">
            <w:pPr>
              <w:autoSpaceDE w:val="0"/>
              <w:autoSpaceDN w:val="0"/>
              <w:adjustRightInd w:val="0"/>
              <w:jc w:val="thaiDistribute"/>
              <w:rPr>
                <w:rFonts w:ascii="TH SarabunPSK" w:hAnsi="TH SarabunPSK" w:cs="TH SarabunPSK"/>
                <w:sz w:val="32"/>
                <w:szCs w:val="32"/>
              </w:rPr>
            </w:pPr>
            <w:r w:rsidRPr="00FF166E">
              <w:rPr>
                <w:rFonts w:ascii="TH SarabunPSK" w:hAnsi="TH SarabunPSK" w:cs="TH SarabunPSK"/>
                <w:sz w:val="32"/>
                <w:szCs w:val="32"/>
                <w:cs/>
              </w:rPr>
              <w:t>มองหน้าสบตาผู้เลี้ยงดู ตอบสนองเสียงพูดทำเสียงในคอ ยกแขนขาทั้ง 2 ข้าง ยิ้มตอบ ยิ้มทักทาย แสดงท่าทางดีใจ เวลาแม่อุ้ม ทำเสียงอืออา</w:t>
            </w:r>
            <w:r>
              <w:rPr>
                <w:rFonts w:ascii="TH SarabunPSK" w:hAnsi="TH SarabunPSK" w:cs="TH SarabunPSK"/>
                <w:sz w:val="32"/>
                <w:szCs w:val="32"/>
                <w:cs/>
              </w:rPr>
              <w:t>สนใจ</w:t>
            </w:r>
            <w:r w:rsidRPr="00FF166E">
              <w:rPr>
                <w:rFonts w:ascii="TH SarabunPSK" w:hAnsi="TH SarabunPSK" w:cs="TH SarabunPSK"/>
                <w:sz w:val="32"/>
                <w:szCs w:val="32"/>
                <w:cs/>
              </w:rPr>
              <w:t>ฟังเสียง มองตามเสียงและของที่เคลื่อนไหว ชันคอในท่าคว่ำ</w:t>
            </w:r>
          </w:p>
        </w:tc>
        <w:tc>
          <w:tcPr>
            <w:tcW w:w="3776" w:type="dxa"/>
          </w:tcPr>
          <w:p w14:paraId="05906B86" w14:textId="77777777" w:rsidR="00DF52D0" w:rsidRDefault="00DF52D0" w:rsidP="007E2F0A">
            <w:pPr>
              <w:autoSpaceDE w:val="0"/>
              <w:autoSpaceDN w:val="0"/>
              <w:adjustRightInd w:val="0"/>
              <w:jc w:val="thaiDistribute"/>
              <w:rPr>
                <w:rFonts w:ascii="TH SarabunPSK" w:hAnsi="TH SarabunPSK" w:cs="TH SarabunPSK"/>
                <w:sz w:val="32"/>
                <w:szCs w:val="32"/>
              </w:rPr>
            </w:pPr>
            <w:r>
              <w:rPr>
                <w:rFonts w:ascii="TH SarabunPSK" w:hAnsi="TH SarabunPSK" w:cs="TH SarabunPSK"/>
                <w:sz w:val="32"/>
                <w:szCs w:val="32"/>
                <w:cs/>
              </w:rPr>
              <w:t>อุ้ม</w:t>
            </w:r>
            <w:r w:rsidRPr="00FA2B6C">
              <w:rPr>
                <w:rFonts w:ascii="TH SarabunPSK" w:hAnsi="TH SarabunPSK" w:cs="TH SarabunPSK"/>
                <w:sz w:val="32"/>
                <w:szCs w:val="32"/>
                <w:cs/>
              </w:rPr>
              <w:t>มองสบตา ยิ้ม</w:t>
            </w:r>
            <w:r w:rsidRPr="00FF166E">
              <w:rPr>
                <w:rFonts w:ascii="TH SarabunPSK" w:hAnsi="TH SarabunPSK" w:cs="TH SarabunPSK"/>
                <w:sz w:val="32"/>
                <w:szCs w:val="32"/>
                <w:cs/>
              </w:rPr>
              <w:t>พูดคุย</w:t>
            </w:r>
            <w:r w:rsidRPr="00FA2B6C">
              <w:rPr>
                <w:rFonts w:ascii="TH SarabunPSK" w:hAnsi="TH SarabunPSK" w:cs="TH SarabunPSK"/>
                <w:sz w:val="32"/>
                <w:szCs w:val="32"/>
                <w:cs/>
              </w:rPr>
              <w:t>เล่นกับเด็ก</w:t>
            </w:r>
            <w:proofErr w:type="spellStart"/>
            <w:r w:rsidRPr="00FA2B6C">
              <w:rPr>
                <w:rFonts w:ascii="TH SarabunPSK" w:hAnsi="TH SarabunPSK" w:cs="TH SarabunPSK"/>
                <w:sz w:val="32"/>
                <w:szCs w:val="32"/>
                <w:cs/>
              </w:rPr>
              <w:t>บ่อยๆ</w:t>
            </w:r>
            <w:proofErr w:type="spellEnd"/>
            <w:r w:rsidRPr="00FF166E">
              <w:rPr>
                <w:rFonts w:ascii="TH SarabunPSK" w:hAnsi="TH SarabunPSK" w:cs="TH SarabunPSK"/>
                <w:sz w:val="32"/>
                <w:szCs w:val="32"/>
                <w:cs/>
              </w:rPr>
              <w:t xml:space="preserve">เอียงหน้าไปมา </w:t>
            </w:r>
            <w:r>
              <w:rPr>
                <w:rFonts w:ascii="TH SarabunPSK" w:hAnsi="TH SarabunPSK" w:cs="TH SarabunPSK" w:hint="cs"/>
                <w:sz w:val="32"/>
                <w:szCs w:val="32"/>
                <w:cs/>
              </w:rPr>
              <w:t>ให้</w:t>
            </w:r>
            <w:r w:rsidRPr="00FF166E">
              <w:rPr>
                <w:rFonts w:ascii="TH SarabunPSK" w:hAnsi="TH SarabunPSK" w:cs="TH SarabunPSK"/>
                <w:sz w:val="32"/>
                <w:szCs w:val="32"/>
                <w:cs/>
              </w:rPr>
              <w:t>นอนคว่ำขณะตื่นนอน เขย่าของเล่นที่มีเสียงให้ลูกสนใจเงยหน้ามอง</w:t>
            </w:r>
          </w:p>
        </w:tc>
      </w:tr>
      <w:tr w:rsidR="00DF52D0" w14:paraId="32F791D3" w14:textId="77777777" w:rsidTr="007E2F0A">
        <w:tc>
          <w:tcPr>
            <w:tcW w:w="1696" w:type="dxa"/>
          </w:tcPr>
          <w:p w14:paraId="27FCE4F6" w14:textId="77777777" w:rsidR="00DF52D0" w:rsidRDefault="00DF52D0" w:rsidP="007E2F0A">
            <w:pPr>
              <w:autoSpaceDE w:val="0"/>
              <w:autoSpaceDN w:val="0"/>
              <w:adjustRightInd w:val="0"/>
              <w:jc w:val="thaiDistribute"/>
              <w:rPr>
                <w:rFonts w:ascii="TH SarabunPSK" w:hAnsi="TH SarabunPSK" w:cs="TH SarabunPSK"/>
                <w:sz w:val="32"/>
                <w:szCs w:val="32"/>
              </w:rPr>
            </w:pPr>
            <w:r w:rsidRPr="00EF2C3A">
              <w:rPr>
                <w:rFonts w:ascii="TH SarabunPSK" w:hAnsi="TH SarabunPSK" w:cs="TH SarabunPSK"/>
                <w:sz w:val="32"/>
                <w:szCs w:val="32"/>
                <w:cs/>
              </w:rPr>
              <w:t>3-4 เดือน</w:t>
            </w:r>
          </w:p>
        </w:tc>
        <w:tc>
          <w:tcPr>
            <w:tcW w:w="3544" w:type="dxa"/>
          </w:tcPr>
          <w:p w14:paraId="2BE8787A" w14:textId="77777777" w:rsidR="00DF52D0" w:rsidRDefault="00DF52D0" w:rsidP="007E2F0A">
            <w:pPr>
              <w:autoSpaceDE w:val="0"/>
              <w:autoSpaceDN w:val="0"/>
              <w:adjustRightInd w:val="0"/>
              <w:jc w:val="thaiDistribute"/>
              <w:rPr>
                <w:rFonts w:ascii="TH SarabunPSK" w:hAnsi="TH SarabunPSK" w:cs="TH SarabunPSK"/>
                <w:sz w:val="32"/>
                <w:szCs w:val="32"/>
              </w:rPr>
            </w:pPr>
            <w:r w:rsidRPr="00EF2C3A">
              <w:rPr>
                <w:rFonts w:ascii="TH SarabunPSK" w:hAnsi="TH SarabunPSK" w:cs="TH SarabunPSK"/>
                <w:sz w:val="32"/>
                <w:szCs w:val="32"/>
                <w:cs/>
              </w:rPr>
              <w:t>ส่งเสียง อ้อแอ้ โต้ตอบ หันหาเสียงหัวเราะมองตามของจากด้านหนึ่งไปสุดอีกด้านหนึ่งได้ นอนคว่ำใช้แขนยันคอตั้งฉากได</w:t>
            </w:r>
            <w:r>
              <w:rPr>
                <w:rFonts w:ascii="TH SarabunPSK" w:hAnsi="TH SarabunPSK" w:cs="TH SarabunPSK" w:hint="cs"/>
                <w:sz w:val="32"/>
                <w:szCs w:val="32"/>
                <w:cs/>
              </w:rPr>
              <w:t>้</w:t>
            </w:r>
          </w:p>
        </w:tc>
        <w:tc>
          <w:tcPr>
            <w:tcW w:w="3776" w:type="dxa"/>
          </w:tcPr>
          <w:p w14:paraId="1062A243" w14:textId="77777777" w:rsidR="00DF52D0" w:rsidRDefault="00DF52D0" w:rsidP="007E2F0A">
            <w:pPr>
              <w:autoSpaceDE w:val="0"/>
              <w:autoSpaceDN w:val="0"/>
              <w:adjustRightInd w:val="0"/>
              <w:jc w:val="thaiDistribute"/>
              <w:rPr>
                <w:rFonts w:ascii="TH SarabunPSK" w:hAnsi="TH SarabunPSK" w:cs="TH SarabunPSK"/>
                <w:sz w:val="32"/>
                <w:szCs w:val="32"/>
              </w:rPr>
            </w:pPr>
            <w:r w:rsidRPr="00EF2C3A">
              <w:rPr>
                <w:rFonts w:ascii="TH SarabunPSK" w:hAnsi="TH SarabunPSK" w:cs="TH SarabunPSK"/>
                <w:sz w:val="32"/>
                <w:szCs w:val="32"/>
                <w:cs/>
              </w:rPr>
              <w:t>เรียกชื่อลูกพูดค</w:t>
            </w:r>
            <w:r>
              <w:rPr>
                <w:rFonts w:ascii="TH SarabunPSK" w:hAnsi="TH SarabunPSK" w:cs="TH SarabunPSK"/>
                <w:sz w:val="32"/>
                <w:szCs w:val="32"/>
                <w:cs/>
              </w:rPr>
              <w:t>ุย เล่นกับลูก</w:t>
            </w:r>
            <w:proofErr w:type="spellStart"/>
            <w:r>
              <w:rPr>
                <w:rFonts w:ascii="TH SarabunPSK" w:hAnsi="TH SarabunPSK" w:cs="TH SarabunPSK"/>
                <w:sz w:val="32"/>
                <w:szCs w:val="32"/>
                <w:cs/>
              </w:rPr>
              <w:t>บ่อยๆ</w:t>
            </w:r>
            <w:proofErr w:type="spellEnd"/>
            <w:r>
              <w:rPr>
                <w:rFonts w:ascii="TH SarabunPSK" w:hAnsi="TH SarabunPSK" w:cs="TH SarabunPSK"/>
                <w:sz w:val="32"/>
                <w:szCs w:val="32"/>
                <w:cs/>
              </w:rPr>
              <w:t xml:space="preserve"> เขย่าของเล่นที่</w:t>
            </w:r>
            <w:r w:rsidRPr="00EF2C3A">
              <w:rPr>
                <w:rFonts w:ascii="TH SarabunPSK" w:hAnsi="TH SarabunPSK" w:cs="TH SarabunPSK"/>
                <w:sz w:val="32"/>
                <w:szCs w:val="32"/>
                <w:cs/>
              </w:rPr>
              <w:t>มีเสียงให้เด็กสนใจและมองตาม</w:t>
            </w:r>
          </w:p>
        </w:tc>
      </w:tr>
      <w:tr w:rsidR="00DF52D0" w14:paraId="5D7AD281" w14:textId="77777777" w:rsidTr="007E2F0A">
        <w:tc>
          <w:tcPr>
            <w:tcW w:w="1696" w:type="dxa"/>
          </w:tcPr>
          <w:p w14:paraId="5EA208F1" w14:textId="77777777" w:rsidR="00DF52D0" w:rsidRPr="001C28C9" w:rsidRDefault="00DF52D0" w:rsidP="007E2F0A">
            <w:pPr>
              <w:autoSpaceDE w:val="0"/>
              <w:autoSpaceDN w:val="0"/>
              <w:adjustRightInd w:val="0"/>
              <w:jc w:val="thaiDistribute"/>
              <w:rPr>
                <w:rFonts w:ascii="TH SarabunPSK" w:hAnsi="TH SarabunPSK" w:cs="TH SarabunPSK"/>
                <w:sz w:val="32"/>
                <w:szCs w:val="32"/>
              </w:rPr>
            </w:pPr>
            <w:r w:rsidRPr="001C28C9">
              <w:rPr>
                <w:rFonts w:ascii="TH SarabunPSK" w:hAnsi="TH SarabunPSK" w:cs="TH SarabunPSK"/>
                <w:sz w:val="32"/>
                <w:szCs w:val="32"/>
                <w:cs/>
              </w:rPr>
              <w:t>5-6 เดือน</w:t>
            </w:r>
          </w:p>
          <w:p w14:paraId="093DF5B9" w14:textId="77777777" w:rsidR="00DF52D0" w:rsidRDefault="00DF52D0" w:rsidP="007E2F0A">
            <w:pPr>
              <w:autoSpaceDE w:val="0"/>
              <w:autoSpaceDN w:val="0"/>
              <w:adjustRightInd w:val="0"/>
              <w:jc w:val="thaiDistribute"/>
              <w:rPr>
                <w:rFonts w:ascii="TH SarabunPSK" w:hAnsi="TH SarabunPSK" w:cs="TH SarabunPSK"/>
                <w:sz w:val="32"/>
                <w:szCs w:val="32"/>
              </w:rPr>
            </w:pPr>
            <w:r w:rsidRPr="001C28C9">
              <w:rPr>
                <w:rFonts w:ascii="TH SarabunPSK" w:hAnsi="TH SarabunPSK" w:cs="TH SarabunPSK"/>
                <w:sz w:val="32"/>
                <w:szCs w:val="32"/>
                <w:cs/>
              </w:rPr>
              <w:tab/>
            </w:r>
          </w:p>
          <w:p w14:paraId="29086A76" w14:textId="77777777" w:rsidR="00DF52D0" w:rsidRDefault="00DF52D0" w:rsidP="007E2F0A">
            <w:pPr>
              <w:autoSpaceDE w:val="0"/>
              <w:autoSpaceDN w:val="0"/>
              <w:adjustRightInd w:val="0"/>
              <w:jc w:val="thaiDistribute"/>
              <w:rPr>
                <w:rFonts w:ascii="TH SarabunPSK" w:hAnsi="TH SarabunPSK" w:cs="TH SarabunPSK"/>
                <w:sz w:val="32"/>
                <w:szCs w:val="32"/>
              </w:rPr>
            </w:pPr>
          </w:p>
        </w:tc>
        <w:tc>
          <w:tcPr>
            <w:tcW w:w="3544" w:type="dxa"/>
          </w:tcPr>
          <w:p w14:paraId="42E909CF" w14:textId="77777777" w:rsidR="00DF52D0" w:rsidRPr="001C28C9" w:rsidRDefault="00DF52D0" w:rsidP="007E2F0A">
            <w:pPr>
              <w:autoSpaceDE w:val="0"/>
              <w:autoSpaceDN w:val="0"/>
              <w:adjustRightInd w:val="0"/>
              <w:jc w:val="thaiDistribute"/>
              <w:rPr>
                <w:rFonts w:ascii="TH SarabunPSK" w:hAnsi="TH SarabunPSK" w:cs="TH SarabunPSK"/>
                <w:sz w:val="32"/>
                <w:szCs w:val="32"/>
              </w:rPr>
            </w:pPr>
            <w:r w:rsidRPr="001C28C9">
              <w:rPr>
                <w:rFonts w:ascii="TH SarabunPSK" w:hAnsi="TH SarabunPSK" w:cs="TH SarabunPSK"/>
                <w:sz w:val="32"/>
                <w:szCs w:val="32"/>
                <w:cs/>
              </w:rPr>
              <w:t>เริ่มพลิกคว่ำ หงาย คืบได้ ยิ้มแย้ม แสดง</w:t>
            </w:r>
          </w:p>
          <w:p w14:paraId="012A14FB" w14:textId="77777777" w:rsidR="00DF52D0" w:rsidRPr="001C28C9" w:rsidRDefault="00DF52D0" w:rsidP="007E2F0A">
            <w:pPr>
              <w:autoSpaceDE w:val="0"/>
              <w:autoSpaceDN w:val="0"/>
              <w:adjustRightInd w:val="0"/>
              <w:jc w:val="thaiDistribute"/>
              <w:rPr>
                <w:rFonts w:ascii="TH SarabunPSK" w:hAnsi="TH SarabunPSK" w:cs="TH SarabunPSK"/>
                <w:sz w:val="32"/>
                <w:szCs w:val="32"/>
              </w:rPr>
            </w:pPr>
            <w:r w:rsidRPr="001C28C9">
              <w:rPr>
                <w:rFonts w:ascii="TH SarabunPSK" w:hAnsi="TH SarabunPSK" w:cs="TH SarabunPSK"/>
                <w:sz w:val="32"/>
                <w:szCs w:val="32"/>
                <w:cs/>
              </w:rPr>
              <w:t xml:space="preserve">อารมณ์ดีใจ ขัดใจ เริ่มจำพ่อแม่ได้หันตามเสียงเรียกชื่อส่งเสียงโต้ตอบสูงๆ </w:t>
            </w:r>
            <w:proofErr w:type="spellStart"/>
            <w:r w:rsidRPr="001C28C9">
              <w:rPr>
                <w:rFonts w:ascii="TH SarabunPSK" w:hAnsi="TH SarabunPSK" w:cs="TH SarabunPSK"/>
                <w:sz w:val="32"/>
                <w:szCs w:val="32"/>
                <w:cs/>
              </w:rPr>
              <w:t>ต่ำๆ</w:t>
            </w:r>
            <w:proofErr w:type="spellEnd"/>
            <w:r w:rsidRPr="001C28C9">
              <w:rPr>
                <w:rFonts w:ascii="TH SarabunPSK" w:hAnsi="TH SarabunPSK" w:cs="TH SarabunPSK"/>
                <w:sz w:val="32"/>
                <w:szCs w:val="32"/>
                <w:cs/>
              </w:rPr>
              <w:t xml:space="preserve"> ได้ ใช้มือคว้าของมือเดียว และ</w:t>
            </w:r>
          </w:p>
          <w:p w14:paraId="46739F4D" w14:textId="77777777" w:rsidR="00DF52D0" w:rsidRDefault="00DF52D0" w:rsidP="007E2F0A">
            <w:pPr>
              <w:autoSpaceDE w:val="0"/>
              <w:autoSpaceDN w:val="0"/>
              <w:adjustRightInd w:val="0"/>
              <w:jc w:val="thaiDistribute"/>
              <w:rPr>
                <w:rFonts w:ascii="TH SarabunPSK" w:hAnsi="TH SarabunPSK" w:cs="TH SarabunPSK"/>
                <w:sz w:val="32"/>
                <w:szCs w:val="32"/>
              </w:rPr>
            </w:pPr>
            <w:r w:rsidRPr="001C28C9">
              <w:rPr>
                <w:rFonts w:ascii="TH SarabunPSK" w:hAnsi="TH SarabunPSK" w:cs="TH SarabunPSK"/>
                <w:sz w:val="32"/>
                <w:szCs w:val="32"/>
                <w:cs/>
              </w:rPr>
              <w:t>สลับมือถือของได้</w:t>
            </w:r>
          </w:p>
        </w:tc>
        <w:tc>
          <w:tcPr>
            <w:tcW w:w="3776" w:type="dxa"/>
          </w:tcPr>
          <w:p w14:paraId="5CB316B4" w14:textId="77777777" w:rsidR="00DF52D0" w:rsidRDefault="00DF52D0" w:rsidP="007E2F0A">
            <w:pPr>
              <w:autoSpaceDE w:val="0"/>
              <w:autoSpaceDN w:val="0"/>
              <w:adjustRightInd w:val="0"/>
              <w:jc w:val="thaiDistribute"/>
              <w:rPr>
                <w:rFonts w:ascii="TH SarabunPSK" w:hAnsi="TH SarabunPSK" w:cs="TH SarabunPSK"/>
                <w:sz w:val="32"/>
                <w:szCs w:val="32"/>
              </w:rPr>
            </w:pPr>
            <w:r w:rsidRPr="001C28C9">
              <w:rPr>
                <w:rFonts w:ascii="TH SarabunPSK" w:hAnsi="TH SarabunPSK" w:cs="TH SarabunPSK"/>
                <w:sz w:val="32"/>
                <w:szCs w:val="32"/>
                <w:cs/>
              </w:rPr>
              <w:t>เล่านิทาน อ่านหนังสือให้ลูกฟังชี้ดูรูปภาพ พูดคุยสิ่ง</w:t>
            </w:r>
            <w:proofErr w:type="spellStart"/>
            <w:r w:rsidRPr="001C28C9">
              <w:rPr>
                <w:rFonts w:ascii="TH SarabunPSK" w:hAnsi="TH SarabunPSK" w:cs="TH SarabunPSK"/>
                <w:sz w:val="32"/>
                <w:szCs w:val="32"/>
                <w:cs/>
              </w:rPr>
              <w:t>ต่างๆ</w:t>
            </w:r>
            <w:proofErr w:type="spellEnd"/>
            <w:r w:rsidRPr="001C28C9">
              <w:rPr>
                <w:rFonts w:ascii="TH SarabunPSK" w:hAnsi="TH SarabunPSK" w:cs="TH SarabunPSK"/>
                <w:sz w:val="32"/>
                <w:szCs w:val="32"/>
                <w:cs/>
              </w:rPr>
              <w:t xml:space="preserve"> ที่กำลังกระทำอยู่กับลูก ให้เด็กคลานเล่นบริเวณที่กว้าง และปลอดภัย ระหว่างเด็กตกจากที่สูง เช่น ตกเตียง ตกบันได</w:t>
            </w:r>
          </w:p>
        </w:tc>
      </w:tr>
      <w:tr w:rsidR="00DF52D0" w14:paraId="19562A37" w14:textId="77777777" w:rsidTr="007E2F0A">
        <w:tc>
          <w:tcPr>
            <w:tcW w:w="1696" w:type="dxa"/>
          </w:tcPr>
          <w:p w14:paraId="4BEA73E8" w14:textId="77777777" w:rsidR="00DF52D0" w:rsidRDefault="00DF52D0" w:rsidP="007E2F0A">
            <w:pPr>
              <w:autoSpaceDE w:val="0"/>
              <w:autoSpaceDN w:val="0"/>
              <w:adjustRightInd w:val="0"/>
              <w:jc w:val="thaiDistribute"/>
              <w:rPr>
                <w:rFonts w:ascii="TH SarabunPSK" w:hAnsi="TH SarabunPSK" w:cs="TH SarabunPSK"/>
                <w:sz w:val="32"/>
                <w:szCs w:val="32"/>
              </w:rPr>
            </w:pPr>
            <w:r w:rsidRPr="001C28C9">
              <w:rPr>
                <w:rFonts w:ascii="TH SarabunPSK" w:hAnsi="TH SarabunPSK" w:cs="TH SarabunPSK"/>
                <w:sz w:val="32"/>
                <w:szCs w:val="32"/>
                <w:cs/>
              </w:rPr>
              <w:t>7-8 เดือน</w:t>
            </w:r>
          </w:p>
        </w:tc>
        <w:tc>
          <w:tcPr>
            <w:tcW w:w="3544" w:type="dxa"/>
          </w:tcPr>
          <w:p w14:paraId="7C6D6B56" w14:textId="77777777" w:rsidR="00DF52D0" w:rsidRDefault="00DF52D0" w:rsidP="007E2F0A">
            <w:pPr>
              <w:autoSpaceDE w:val="0"/>
              <w:autoSpaceDN w:val="0"/>
              <w:adjustRightInd w:val="0"/>
              <w:jc w:val="thaiDistribute"/>
              <w:rPr>
                <w:rFonts w:ascii="TH SarabunPSK" w:hAnsi="TH SarabunPSK" w:cs="TH SarabunPSK"/>
                <w:sz w:val="32"/>
                <w:szCs w:val="32"/>
              </w:rPr>
            </w:pPr>
            <w:r w:rsidRPr="001C28C9">
              <w:rPr>
                <w:rFonts w:ascii="TH SarabunPSK" w:hAnsi="TH SarabunPSK" w:cs="TH SarabunPSK"/>
                <w:sz w:val="32"/>
                <w:szCs w:val="32"/>
                <w:cs/>
              </w:rPr>
              <w:t xml:space="preserve">กลัวคนแปลกหน้า ร้องไห้ เมื่อมีคนแปลกหน้ามาอุ้ม ติดแม่ </w:t>
            </w:r>
            <w:r>
              <w:rPr>
                <w:rFonts w:ascii="TH SarabunPSK" w:hAnsi="TH SarabunPSK" w:cs="TH SarabunPSK"/>
                <w:sz w:val="32"/>
                <w:szCs w:val="32"/>
                <w:cs/>
              </w:rPr>
              <w:t>ส่งเสียง</w:t>
            </w:r>
            <w:r w:rsidRPr="00F400FF">
              <w:rPr>
                <w:rFonts w:ascii="TH SarabunPSK" w:hAnsi="TH SarabunPSK" w:cs="TH SarabunPSK"/>
                <w:sz w:val="32"/>
                <w:szCs w:val="32"/>
                <w:cs/>
              </w:rPr>
              <w:t>พยางค์</w:t>
            </w:r>
            <w:r>
              <w:rPr>
                <w:rFonts w:ascii="TH SarabunPSK" w:hAnsi="TH SarabunPSK" w:cs="TH SarabunPSK" w:hint="cs"/>
                <w:sz w:val="32"/>
                <w:szCs w:val="32"/>
                <w:cs/>
              </w:rPr>
              <w:t>เดียว</w:t>
            </w:r>
            <w:r w:rsidRPr="001C28C9">
              <w:rPr>
                <w:rFonts w:ascii="TH SarabunPSK" w:hAnsi="TH SarabunPSK" w:cs="TH SarabunPSK"/>
                <w:sz w:val="32"/>
                <w:szCs w:val="32"/>
                <w:cs/>
              </w:rPr>
              <w:t>เช่น จ๊ะหม่ำ มองตามของที่ตกจากมือ เด็กสามารถถือของในมือได้พร้อมกันข้างละชิ้นนั่งทรงตัวได้เอง</w:t>
            </w:r>
          </w:p>
        </w:tc>
        <w:tc>
          <w:tcPr>
            <w:tcW w:w="3776" w:type="dxa"/>
          </w:tcPr>
          <w:p w14:paraId="0CBBBD34" w14:textId="77777777" w:rsidR="00DF52D0" w:rsidRDefault="00DF52D0" w:rsidP="007E2F0A">
            <w:pPr>
              <w:autoSpaceDE w:val="0"/>
              <w:autoSpaceDN w:val="0"/>
              <w:adjustRightInd w:val="0"/>
              <w:jc w:val="thaiDistribute"/>
              <w:rPr>
                <w:rFonts w:ascii="TH SarabunPSK" w:hAnsi="TH SarabunPSK" w:cs="TH SarabunPSK"/>
                <w:sz w:val="32"/>
                <w:szCs w:val="32"/>
              </w:rPr>
            </w:pPr>
            <w:r w:rsidRPr="001C28C9">
              <w:rPr>
                <w:rFonts w:ascii="TH SarabunPSK" w:hAnsi="TH SarabunPSK" w:cs="TH SarabunPSK"/>
                <w:sz w:val="32"/>
                <w:szCs w:val="32"/>
                <w:cs/>
              </w:rPr>
              <w:t>เล่านิทาน อ่านหนังสือให้ลูกฟังชี้ดูรูปภาพ พูดคุยสิ่ง</w:t>
            </w:r>
            <w:proofErr w:type="spellStart"/>
            <w:r w:rsidRPr="001C28C9">
              <w:rPr>
                <w:rFonts w:ascii="TH SarabunPSK" w:hAnsi="TH SarabunPSK" w:cs="TH SarabunPSK"/>
                <w:sz w:val="32"/>
                <w:szCs w:val="32"/>
                <w:cs/>
              </w:rPr>
              <w:t>ต่างๆ</w:t>
            </w:r>
            <w:proofErr w:type="spellEnd"/>
            <w:r w:rsidRPr="001C28C9">
              <w:rPr>
                <w:rFonts w:ascii="TH SarabunPSK" w:hAnsi="TH SarabunPSK" w:cs="TH SarabunPSK"/>
                <w:sz w:val="32"/>
                <w:szCs w:val="32"/>
                <w:cs/>
              </w:rPr>
              <w:t xml:space="preserve"> ที่กำลังกระทำอยู่กับลูก อุ้มลูกไว้ให้อุ่นใจเวลาพบคนแปลกหน้า ปล่อยให้เด็กนั่งเล่นเองตามลำพังโดยพ่อแม่นั่งใกล้ๆ</w:t>
            </w:r>
          </w:p>
        </w:tc>
      </w:tr>
      <w:tr w:rsidR="00DF52D0" w14:paraId="4626A62A" w14:textId="77777777" w:rsidTr="007E2F0A">
        <w:tc>
          <w:tcPr>
            <w:tcW w:w="1696" w:type="dxa"/>
          </w:tcPr>
          <w:p w14:paraId="199E4DE9" w14:textId="77777777" w:rsidR="00DF52D0" w:rsidRPr="00F400FF" w:rsidRDefault="00DF52D0" w:rsidP="007E2F0A">
            <w:pPr>
              <w:autoSpaceDE w:val="0"/>
              <w:autoSpaceDN w:val="0"/>
              <w:adjustRightInd w:val="0"/>
              <w:jc w:val="thaiDistribute"/>
              <w:rPr>
                <w:rFonts w:ascii="TH SarabunPSK" w:hAnsi="TH SarabunPSK" w:cs="TH SarabunPSK"/>
                <w:sz w:val="32"/>
                <w:szCs w:val="32"/>
              </w:rPr>
            </w:pPr>
            <w:r w:rsidRPr="00F400FF">
              <w:rPr>
                <w:rFonts w:ascii="TH SarabunPSK" w:hAnsi="TH SarabunPSK" w:cs="TH SarabunPSK"/>
                <w:sz w:val="32"/>
                <w:szCs w:val="32"/>
                <w:cs/>
              </w:rPr>
              <w:t>9-10 เดือน</w:t>
            </w:r>
          </w:p>
          <w:p w14:paraId="691F9386" w14:textId="77777777" w:rsidR="00DF52D0" w:rsidRDefault="00DF52D0" w:rsidP="007E2F0A">
            <w:pPr>
              <w:autoSpaceDE w:val="0"/>
              <w:autoSpaceDN w:val="0"/>
              <w:adjustRightInd w:val="0"/>
              <w:jc w:val="thaiDistribute"/>
              <w:rPr>
                <w:rFonts w:ascii="TH SarabunPSK" w:hAnsi="TH SarabunPSK" w:cs="TH SarabunPSK"/>
                <w:sz w:val="32"/>
                <w:szCs w:val="32"/>
              </w:rPr>
            </w:pPr>
          </w:p>
        </w:tc>
        <w:tc>
          <w:tcPr>
            <w:tcW w:w="3544" w:type="dxa"/>
          </w:tcPr>
          <w:p w14:paraId="7B6B5823" w14:textId="77777777" w:rsidR="00DF52D0" w:rsidRDefault="00DF52D0" w:rsidP="007E2F0A">
            <w:pPr>
              <w:autoSpaceDE w:val="0"/>
              <w:autoSpaceDN w:val="0"/>
              <w:adjustRightInd w:val="0"/>
              <w:jc w:val="thaiDistribute"/>
              <w:rPr>
                <w:rFonts w:ascii="TH SarabunPSK" w:hAnsi="TH SarabunPSK" w:cs="TH SarabunPSK"/>
                <w:sz w:val="32"/>
                <w:szCs w:val="32"/>
              </w:rPr>
            </w:pPr>
            <w:r w:rsidRPr="00F400FF">
              <w:rPr>
                <w:rFonts w:ascii="TH SarabunPSK" w:hAnsi="TH SarabunPSK" w:cs="TH SarabunPSK"/>
                <w:sz w:val="32"/>
                <w:szCs w:val="32"/>
                <w:cs/>
              </w:rPr>
              <w:t>ปรบมือได้ ใช้นิ้วชี้ และนิ้วหัวแม่มือหยิบจับของเข้าปากเอง ใช้ท่าทางบอกความต้องการ ฟังรู้เรื่อง ส่งเสียงหลายพยางค์ เช่น หม่ำๆ จ๊ะจ๋า คลานเกาะยืน ตั้งไข่</w:t>
            </w:r>
          </w:p>
        </w:tc>
        <w:tc>
          <w:tcPr>
            <w:tcW w:w="3776" w:type="dxa"/>
          </w:tcPr>
          <w:p w14:paraId="60213C76" w14:textId="77777777" w:rsidR="00DF52D0" w:rsidRDefault="00DF52D0" w:rsidP="007E2F0A">
            <w:pPr>
              <w:autoSpaceDE w:val="0"/>
              <w:autoSpaceDN w:val="0"/>
              <w:adjustRightInd w:val="0"/>
              <w:jc w:val="thaiDistribute"/>
              <w:rPr>
                <w:rFonts w:ascii="TH SarabunPSK" w:hAnsi="TH SarabunPSK" w:cs="TH SarabunPSK"/>
                <w:sz w:val="32"/>
                <w:szCs w:val="32"/>
              </w:rPr>
            </w:pPr>
            <w:r w:rsidRPr="00F400FF">
              <w:rPr>
                <w:rFonts w:ascii="TH SarabunPSK" w:hAnsi="TH SarabunPSK" w:cs="TH SarabunPSK"/>
                <w:sz w:val="32"/>
                <w:szCs w:val="32"/>
                <w:cs/>
              </w:rPr>
              <w:t>ร้องเพลง ปรบมือ เล่นกับลูก สอนให้เด็กแสดงท่าทาง ชี้บอกความต้องการ กระตุ้นให้เด็กหัดลุกยืนจากท่านั่ง</w:t>
            </w:r>
            <w:r>
              <w:rPr>
                <w:rFonts w:ascii="TH SarabunPSK" w:hAnsi="TH SarabunPSK" w:cs="TH SarabunPSK"/>
                <w:sz w:val="32"/>
                <w:szCs w:val="32"/>
                <w:cs/>
              </w:rPr>
              <w:t>และให้เด็กเกาะ</w:t>
            </w:r>
            <w:r w:rsidRPr="00F400FF">
              <w:rPr>
                <w:rFonts w:ascii="TH SarabunPSK" w:hAnsi="TH SarabunPSK" w:cs="TH SarabunPSK"/>
                <w:sz w:val="32"/>
                <w:szCs w:val="32"/>
                <w:cs/>
              </w:rPr>
              <w:t xml:space="preserve">ยืนเก้าอี้ที่มั่นคงไม่ลื่นฝึกให้เด็กหยิบอาหาร </w:t>
            </w:r>
          </w:p>
          <w:p w14:paraId="76195D8B" w14:textId="77777777" w:rsidR="00DF52D0" w:rsidRDefault="00DF52D0" w:rsidP="007E2F0A">
            <w:pPr>
              <w:autoSpaceDE w:val="0"/>
              <w:autoSpaceDN w:val="0"/>
              <w:adjustRightInd w:val="0"/>
              <w:jc w:val="thaiDistribute"/>
              <w:rPr>
                <w:rFonts w:ascii="TH SarabunPSK" w:hAnsi="TH SarabunPSK" w:cs="TH SarabunPSK"/>
                <w:sz w:val="32"/>
                <w:szCs w:val="32"/>
              </w:rPr>
            </w:pPr>
            <w:r w:rsidRPr="00F400FF">
              <w:rPr>
                <w:rFonts w:ascii="TH SarabunPSK" w:hAnsi="TH SarabunPSK" w:cs="TH SarabunPSK"/>
                <w:sz w:val="32"/>
                <w:szCs w:val="32"/>
                <w:cs/>
              </w:rPr>
              <w:t>ชิ้นเล็กนิ่มๆเข้าปากกินเอง</w:t>
            </w:r>
          </w:p>
        </w:tc>
      </w:tr>
      <w:tr w:rsidR="00DF52D0" w14:paraId="42B8F026" w14:textId="77777777" w:rsidTr="007E2F0A">
        <w:tc>
          <w:tcPr>
            <w:tcW w:w="1696" w:type="dxa"/>
          </w:tcPr>
          <w:p w14:paraId="53C17F16" w14:textId="77777777" w:rsidR="00DF52D0" w:rsidRPr="00882755" w:rsidRDefault="00DF52D0" w:rsidP="007E2F0A">
            <w:pPr>
              <w:autoSpaceDE w:val="0"/>
              <w:autoSpaceDN w:val="0"/>
              <w:adjustRightInd w:val="0"/>
              <w:jc w:val="thaiDistribute"/>
              <w:rPr>
                <w:rFonts w:ascii="TH SarabunPSK" w:hAnsi="TH SarabunPSK" w:cs="TH SarabunPSK"/>
                <w:sz w:val="32"/>
                <w:szCs w:val="32"/>
              </w:rPr>
            </w:pPr>
            <w:r w:rsidRPr="00882755">
              <w:rPr>
                <w:rFonts w:ascii="TH SarabunPSK" w:hAnsi="TH SarabunPSK" w:cs="TH SarabunPSK"/>
                <w:sz w:val="32"/>
                <w:szCs w:val="32"/>
              </w:rPr>
              <w:t>11-12</w:t>
            </w:r>
            <w:r w:rsidRPr="00882755">
              <w:rPr>
                <w:rFonts w:ascii="TH SarabunPSK" w:hAnsi="TH SarabunPSK" w:cs="TH SarabunPSK"/>
                <w:sz w:val="32"/>
                <w:szCs w:val="32"/>
                <w:cs/>
              </w:rPr>
              <w:t xml:space="preserve"> เดือน</w:t>
            </w:r>
          </w:p>
          <w:p w14:paraId="41354310" w14:textId="77777777" w:rsidR="00DF52D0" w:rsidRDefault="00DF52D0" w:rsidP="007E2F0A">
            <w:pPr>
              <w:autoSpaceDE w:val="0"/>
              <w:autoSpaceDN w:val="0"/>
              <w:adjustRightInd w:val="0"/>
              <w:jc w:val="thaiDistribute"/>
              <w:rPr>
                <w:rFonts w:ascii="TH SarabunPSK" w:hAnsi="TH SarabunPSK" w:cs="TH SarabunPSK"/>
                <w:sz w:val="32"/>
                <w:szCs w:val="32"/>
              </w:rPr>
            </w:pPr>
          </w:p>
        </w:tc>
        <w:tc>
          <w:tcPr>
            <w:tcW w:w="3544" w:type="dxa"/>
          </w:tcPr>
          <w:p w14:paraId="335A8F03" w14:textId="77777777" w:rsidR="00DF52D0" w:rsidRDefault="00DF52D0" w:rsidP="007E2F0A">
            <w:pPr>
              <w:autoSpaceDE w:val="0"/>
              <w:autoSpaceDN w:val="0"/>
              <w:adjustRightInd w:val="0"/>
              <w:jc w:val="thaiDistribute"/>
              <w:rPr>
                <w:rFonts w:ascii="TH SarabunPSK" w:hAnsi="TH SarabunPSK" w:cs="TH SarabunPSK"/>
                <w:sz w:val="32"/>
                <w:szCs w:val="32"/>
              </w:rPr>
            </w:pPr>
            <w:r w:rsidRPr="00882755">
              <w:rPr>
                <w:rFonts w:ascii="TH SarabunPSK" w:hAnsi="TH SarabunPSK" w:cs="TH SarabunPSK"/>
                <w:sz w:val="32"/>
                <w:szCs w:val="32"/>
                <w:cs/>
              </w:rPr>
              <w:t xml:space="preserve">พูดได้ </w:t>
            </w:r>
            <w:r w:rsidRPr="00882755">
              <w:rPr>
                <w:rFonts w:ascii="TH SarabunPSK" w:hAnsi="TH SarabunPSK" w:cs="TH SarabunPSK"/>
                <w:sz w:val="32"/>
                <w:szCs w:val="32"/>
              </w:rPr>
              <w:t>1</w:t>
            </w:r>
            <w:r w:rsidRPr="00882755">
              <w:rPr>
                <w:rFonts w:ascii="TH SarabunPSK" w:hAnsi="TH SarabunPSK" w:cs="TH SarabunPSK"/>
                <w:sz w:val="32"/>
                <w:szCs w:val="32"/>
                <w:cs/>
              </w:rPr>
              <w:t xml:space="preserve"> คำ อย่างมีความหมาย เข้าใจเสียงห้ามและหยุดทำเลียนแบบท่าทาง</w:t>
            </w:r>
            <w:proofErr w:type="spellStart"/>
            <w:r w:rsidRPr="00882755">
              <w:rPr>
                <w:rFonts w:ascii="TH SarabunPSK" w:hAnsi="TH SarabunPSK" w:cs="TH SarabunPSK"/>
                <w:sz w:val="32"/>
                <w:szCs w:val="32"/>
                <w:cs/>
              </w:rPr>
              <w:t>ต่างๆ</w:t>
            </w:r>
            <w:proofErr w:type="spellEnd"/>
            <w:r w:rsidRPr="00882755">
              <w:rPr>
                <w:rFonts w:ascii="TH SarabunPSK" w:hAnsi="TH SarabunPSK" w:cs="TH SarabunPSK"/>
                <w:sz w:val="32"/>
                <w:szCs w:val="32"/>
                <w:cs/>
              </w:rPr>
              <w:t xml:space="preserve"> โยกตัวตามจังหวะเพลงดื่มน้ำจากแก้วโดยไม่ต้องช่วย ถือของ </w:t>
            </w:r>
            <w:r w:rsidRPr="00882755">
              <w:rPr>
                <w:rFonts w:ascii="TH SarabunPSK" w:hAnsi="TH SarabunPSK" w:cs="TH SarabunPSK"/>
                <w:sz w:val="32"/>
                <w:szCs w:val="32"/>
              </w:rPr>
              <w:t>2</w:t>
            </w:r>
            <w:r w:rsidRPr="00882755">
              <w:rPr>
                <w:rFonts w:ascii="TH SarabunPSK" w:hAnsi="TH SarabunPSK" w:cs="TH SarabunPSK"/>
                <w:sz w:val="32"/>
                <w:szCs w:val="32"/>
                <w:cs/>
              </w:rPr>
              <w:t xml:space="preserve"> ชิ้นเคาะกันยืนเองได้ชั่วครู่</w:t>
            </w:r>
          </w:p>
        </w:tc>
        <w:tc>
          <w:tcPr>
            <w:tcW w:w="3776" w:type="dxa"/>
          </w:tcPr>
          <w:p w14:paraId="342D2388" w14:textId="77777777" w:rsidR="00DF52D0" w:rsidRDefault="00DF52D0" w:rsidP="007E2F0A">
            <w:pPr>
              <w:autoSpaceDE w:val="0"/>
              <w:autoSpaceDN w:val="0"/>
              <w:adjustRightInd w:val="0"/>
              <w:jc w:val="thaiDistribute"/>
              <w:rPr>
                <w:rFonts w:ascii="TH SarabunPSK" w:hAnsi="TH SarabunPSK" w:cs="TH SarabunPSK"/>
                <w:sz w:val="32"/>
                <w:szCs w:val="32"/>
              </w:rPr>
            </w:pPr>
            <w:r w:rsidRPr="002D4279">
              <w:rPr>
                <w:rFonts w:ascii="TH SarabunPSK" w:hAnsi="TH SarabunPSK" w:cs="TH SarabunPSK"/>
                <w:sz w:val="32"/>
                <w:szCs w:val="32"/>
                <w:cs/>
              </w:rPr>
              <w:t>กระทำตัวอย่างให้เด็กเลียนแบบเช่น ไหว้ โบกมือ และชมเมื่อเด็กทำได้ ให้โอกาสเด็กตักอาหารกินเองถ้าหากเด็กกระทำสิ่งที่ไม่ควรทำ ให้บอกเด็กทุกครั้ง ไม่ตีหรือดุว่าเด็กรุนแรง</w:t>
            </w:r>
          </w:p>
        </w:tc>
      </w:tr>
      <w:tr w:rsidR="00DF52D0" w14:paraId="0D2BDC14" w14:textId="77777777" w:rsidTr="007E2F0A">
        <w:tc>
          <w:tcPr>
            <w:tcW w:w="1696" w:type="dxa"/>
          </w:tcPr>
          <w:p w14:paraId="4BE1B02E" w14:textId="77777777" w:rsidR="00DF52D0" w:rsidRPr="0000383E" w:rsidRDefault="00DF52D0" w:rsidP="007E2F0A">
            <w:pPr>
              <w:autoSpaceDE w:val="0"/>
              <w:autoSpaceDN w:val="0"/>
              <w:adjustRightInd w:val="0"/>
              <w:jc w:val="thaiDistribute"/>
              <w:rPr>
                <w:rFonts w:ascii="TH SarabunPSK" w:hAnsi="TH SarabunPSK" w:cs="TH SarabunPSK"/>
                <w:sz w:val="32"/>
                <w:szCs w:val="32"/>
              </w:rPr>
            </w:pPr>
            <w:r w:rsidRPr="0000383E">
              <w:rPr>
                <w:rFonts w:ascii="TH SarabunPSK" w:hAnsi="TH SarabunPSK" w:cs="TH SarabunPSK"/>
                <w:sz w:val="32"/>
                <w:szCs w:val="32"/>
                <w:cs/>
              </w:rPr>
              <w:t>13-15 เดือน</w:t>
            </w:r>
          </w:p>
          <w:p w14:paraId="2C30AE67" w14:textId="77777777" w:rsidR="00DF52D0" w:rsidRDefault="00DF52D0" w:rsidP="007E2F0A">
            <w:pPr>
              <w:autoSpaceDE w:val="0"/>
              <w:autoSpaceDN w:val="0"/>
              <w:adjustRightInd w:val="0"/>
              <w:jc w:val="thaiDistribute"/>
              <w:rPr>
                <w:rFonts w:ascii="TH SarabunPSK" w:hAnsi="TH SarabunPSK" w:cs="TH SarabunPSK"/>
                <w:sz w:val="32"/>
                <w:szCs w:val="32"/>
              </w:rPr>
            </w:pPr>
          </w:p>
        </w:tc>
        <w:tc>
          <w:tcPr>
            <w:tcW w:w="3544" w:type="dxa"/>
          </w:tcPr>
          <w:p w14:paraId="629F6927" w14:textId="77777777" w:rsidR="00DF52D0" w:rsidRDefault="00DF52D0" w:rsidP="007E2F0A">
            <w:pPr>
              <w:autoSpaceDE w:val="0"/>
              <w:autoSpaceDN w:val="0"/>
              <w:adjustRightInd w:val="0"/>
              <w:jc w:val="thaiDistribute"/>
              <w:rPr>
                <w:rFonts w:ascii="TH SarabunPSK" w:hAnsi="TH SarabunPSK" w:cs="TH SarabunPSK"/>
                <w:sz w:val="32"/>
                <w:szCs w:val="32"/>
              </w:rPr>
            </w:pPr>
            <w:r w:rsidRPr="0000383E">
              <w:rPr>
                <w:rFonts w:ascii="TH SarabunPSK" w:hAnsi="TH SarabunPSK" w:cs="TH SarabunPSK"/>
                <w:sz w:val="32"/>
                <w:szCs w:val="32"/>
                <w:cs/>
              </w:rPr>
              <w:t>เลียนแบบท่าทางง่ายๆ รู้จักการรับและให้ของ ทำตามคำสั่งง่ายๆ ได้ตักอาหารเข้าปากได้เอง พูดคำที่มีความหมาย 1-3 คำ เดินได้เอง</w:t>
            </w:r>
          </w:p>
        </w:tc>
        <w:tc>
          <w:tcPr>
            <w:tcW w:w="3776" w:type="dxa"/>
          </w:tcPr>
          <w:p w14:paraId="1891DECD" w14:textId="77777777" w:rsidR="00DF52D0" w:rsidRPr="0000383E" w:rsidRDefault="00DF52D0" w:rsidP="007E2F0A">
            <w:pPr>
              <w:autoSpaceDE w:val="0"/>
              <w:autoSpaceDN w:val="0"/>
              <w:adjustRightInd w:val="0"/>
              <w:jc w:val="thaiDistribute"/>
              <w:rPr>
                <w:rFonts w:ascii="TH SarabunPSK" w:hAnsi="TH SarabunPSK" w:cs="TH SarabunPSK"/>
                <w:sz w:val="32"/>
                <w:szCs w:val="32"/>
              </w:rPr>
            </w:pPr>
            <w:r w:rsidRPr="0000383E">
              <w:rPr>
                <w:rFonts w:ascii="TH SarabunPSK" w:hAnsi="TH SarabunPSK" w:cs="TH SarabunPSK"/>
                <w:sz w:val="32"/>
                <w:szCs w:val="32"/>
                <w:cs/>
              </w:rPr>
              <w:t>ให้โอกาสลูกเลียนแบบท่าทาง กิจกรรม</w:t>
            </w:r>
          </w:p>
          <w:p w14:paraId="2F1D2BF3" w14:textId="77777777" w:rsidR="00DF52D0" w:rsidRDefault="00DF52D0" w:rsidP="007E2F0A">
            <w:pPr>
              <w:autoSpaceDE w:val="0"/>
              <w:autoSpaceDN w:val="0"/>
              <w:adjustRightInd w:val="0"/>
              <w:jc w:val="thaiDistribute"/>
              <w:rPr>
                <w:rFonts w:ascii="TH SarabunPSK" w:hAnsi="TH SarabunPSK" w:cs="TH SarabunPSK"/>
                <w:sz w:val="32"/>
                <w:szCs w:val="32"/>
              </w:rPr>
            </w:pPr>
            <w:r w:rsidRPr="0000383E">
              <w:rPr>
                <w:rFonts w:ascii="TH SarabunPSK" w:hAnsi="TH SarabunPSK" w:cs="TH SarabunPSK"/>
                <w:sz w:val="32"/>
                <w:szCs w:val="32"/>
                <w:cs/>
              </w:rPr>
              <w:t>ง่ายๆ เช่น หวีผม ฝึกให้รู้จักหยิบของให้ ชมเชยเมื่อทำได้ ให้ร่วมรับประทานกับครอบครัวและตักอาหารกินเอง สอนให้รู้จักของ</w:t>
            </w:r>
            <w:proofErr w:type="spellStart"/>
            <w:r w:rsidRPr="0000383E">
              <w:rPr>
                <w:rFonts w:ascii="TH SarabunPSK" w:hAnsi="TH SarabunPSK" w:cs="TH SarabunPSK"/>
                <w:sz w:val="32"/>
                <w:szCs w:val="32"/>
                <w:cs/>
              </w:rPr>
              <w:t>ต่างๆ</w:t>
            </w:r>
            <w:proofErr w:type="spellEnd"/>
            <w:r w:rsidRPr="0000383E">
              <w:rPr>
                <w:rFonts w:ascii="TH SarabunPSK" w:hAnsi="TH SarabunPSK" w:cs="TH SarabunPSK"/>
                <w:sz w:val="32"/>
                <w:szCs w:val="32"/>
                <w:cs/>
              </w:rPr>
              <w:t xml:space="preserve"> ที่มีรูปร่างลักษณะแตกต่างกัน</w:t>
            </w:r>
          </w:p>
        </w:tc>
      </w:tr>
      <w:tr w:rsidR="00DF52D0" w14:paraId="5D3AB781" w14:textId="77777777" w:rsidTr="007E2F0A">
        <w:tc>
          <w:tcPr>
            <w:tcW w:w="1696" w:type="dxa"/>
          </w:tcPr>
          <w:p w14:paraId="66A693BA" w14:textId="77777777" w:rsidR="00DF52D0" w:rsidRPr="0000383E" w:rsidRDefault="00DF52D0" w:rsidP="007E2F0A">
            <w:pPr>
              <w:autoSpaceDE w:val="0"/>
              <w:autoSpaceDN w:val="0"/>
              <w:adjustRightInd w:val="0"/>
              <w:jc w:val="thaiDistribute"/>
              <w:rPr>
                <w:rFonts w:ascii="TH SarabunPSK" w:hAnsi="TH SarabunPSK" w:cs="TH SarabunPSK"/>
                <w:sz w:val="32"/>
                <w:szCs w:val="32"/>
                <w:cs/>
              </w:rPr>
            </w:pPr>
            <w:r w:rsidRPr="00FB7FD0">
              <w:rPr>
                <w:rFonts w:ascii="TH SarabunPSK" w:hAnsi="TH SarabunPSK" w:cs="TH SarabunPSK"/>
                <w:sz w:val="32"/>
                <w:szCs w:val="32"/>
              </w:rPr>
              <w:t xml:space="preserve">16-18 </w:t>
            </w:r>
            <w:r w:rsidRPr="00FB7FD0">
              <w:rPr>
                <w:rFonts w:ascii="TH SarabunPSK" w:hAnsi="TH SarabunPSK" w:cs="TH SarabunPSK"/>
                <w:sz w:val="32"/>
                <w:szCs w:val="32"/>
                <w:cs/>
              </w:rPr>
              <w:t>เดือน</w:t>
            </w:r>
          </w:p>
        </w:tc>
        <w:tc>
          <w:tcPr>
            <w:tcW w:w="3544" w:type="dxa"/>
          </w:tcPr>
          <w:p w14:paraId="1F7E23B5" w14:textId="77777777" w:rsidR="00DF52D0" w:rsidRPr="0000383E" w:rsidRDefault="00DF52D0" w:rsidP="007E2F0A">
            <w:pPr>
              <w:autoSpaceDE w:val="0"/>
              <w:autoSpaceDN w:val="0"/>
              <w:adjustRightInd w:val="0"/>
              <w:jc w:val="thaiDistribute"/>
              <w:rPr>
                <w:rFonts w:ascii="TH SarabunPSK" w:hAnsi="TH SarabunPSK" w:cs="TH SarabunPSK"/>
                <w:sz w:val="32"/>
                <w:szCs w:val="32"/>
                <w:cs/>
              </w:rPr>
            </w:pPr>
            <w:r w:rsidRPr="00FB7FD0">
              <w:rPr>
                <w:rFonts w:ascii="TH SarabunPSK" w:hAnsi="TH SarabunPSK" w:cs="TH SarabunPSK"/>
                <w:sz w:val="32"/>
                <w:szCs w:val="32"/>
                <w:cs/>
              </w:rPr>
              <w:t xml:space="preserve">พูดเป็นคำที่มีความหมายได้อย่างน้อย </w:t>
            </w:r>
            <w:r w:rsidRPr="00FB7FD0">
              <w:rPr>
                <w:rFonts w:ascii="TH SarabunPSK" w:hAnsi="TH SarabunPSK" w:cs="TH SarabunPSK"/>
                <w:sz w:val="32"/>
                <w:szCs w:val="32"/>
              </w:rPr>
              <w:t>5</w:t>
            </w:r>
            <w:r w:rsidRPr="00FB7FD0">
              <w:rPr>
                <w:rFonts w:ascii="TH SarabunPSK" w:hAnsi="TH SarabunPSK" w:cs="TH SarabunPSK"/>
                <w:sz w:val="32"/>
                <w:szCs w:val="32"/>
                <w:cs/>
              </w:rPr>
              <w:t xml:space="preserve"> คำ ทำตามคำสั่งง่ายๆถือถ้วยดื่มน้ำด้วยตนเองอาจหกเล็กน้อย แสดงท่าทางดีใจเมื่อได้รับความสนใจรู้จักการปฏิเสธ เช่น ส่ายหน้า วิ่งจูงมือเดียวขึ้นบันไดได้</w:t>
            </w:r>
          </w:p>
        </w:tc>
        <w:tc>
          <w:tcPr>
            <w:tcW w:w="3776" w:type="dxa"/>
          </w:tcPr>
          <w:p w14:paraId="452CA820" w14:textId="77777777" w:rsidR="00DF52D0" w:rsidRPr="0000383E" w:rsidRDefault="00DF52D0" w:rsidP="007E2F0A">
            <w:pPr>
              <w:autoSpaceDE w:val="0"/>
              <w:autoSpaceDN w:val="0"/>
              <w:adjustRightInd w:val="0"/>
              <w:jc w:val="thaiDistribute"/>
              <w:rPr>
                <w:rFonts w:ascii="TH SarabunPSK" w:hAnsi="TH SarabunPSK" w:cs="TH SarabunPSK"/>
                <w:sz w:val="32"/>
                <w:szCs w:val="32"/>
                <w:cs/>
              </w:rPr>
            </w:pPr>
            <w:r w:rsidRPr="00FB7FD0">
              <w:rPr>
                <w:rFonts w:ascii="TH SarabunPSK" w:hAnsi="TH SarabunPSK" w:cs="TH SarabunPSK"/>
                <w:sz w:val="32"/>
                <w:szCs w:val="32"/>
                <w:cs/>
              </w:rPr>
              <w:t>สอนให้ลูกทำตามคำบอก เช่นเก็บของเล่นใส่กล่อง สอนให้ลูกรู้จักแสดงท่าทางการปฏิเสธ หาดินสอเทียนให้เด็กขีดเขียนเล่น</w:t>
            </w:r>
          </w:p>
        </w:tc>
      </w:tr>
      <w:tr w:rsidR="00DF52D0" w14:paraId="6397894B" w14:textId="77777777" w:rsidTr="007E2F0A">
        <w:tc>
          <w:tcPr>
            <w:tcW w:w="1696" w:type="dxa"/>
          </w:tcPr>
          <w:p w14:paraId="309EAE93" w14:textId="77777777" w:rsidR="00DF52D0" w:rsidRPr="0000383E" w:rsidRDefault="00DF52D0" w:rsidP="007E2F0A">
            <w:pPr>
              <w:autoSpaceDE w:val="0"/>
              <w:autoSpaceDN w:val="0"/>
              <w:adjustRightInd w:val="0"/>
              <w:jc w:val="thaiDistribute"/>
              <w:rPr>
                <w:rFonts w:ascii="TH SarabunPSK" w:hAnsi="TH SarabunPSK" w:cs="TH SarabunPSK"/>
                <w:sz w:val="32"/>
                <w:szCs w:val="32"/>
                <w:cs/>
              </w:rPr>
            </w:pPr>
            <w:r w:rsidRPr="00BA2664">
              <w:rPr>
                <w:rFonts w:ascii="TH SarabunPSK" w:hAnsi="TH SarabunPSK" w:cs="TH SarabunPSK"/>
                <w:sz w:val="32"/>
                <w:szCs w:val="32"/>
                <w:cs/>
              </w:rPr>
              <w:t>19-24 เดือน</w:t>
            </w:r>
          </w:p>
        </w:tc>
        <w:tc>
          <w:tcPr>
            <w:tcW w:w="3544" w:type="dxa"/>
          </w:tcPr>
          <w:p w14:paraId="529C07A8" w14:textId="77777777" w:rsidR="00DF52D0" w:rsidRPr="0000383E" w:rsidRDefault="00DF52D0" w:rsidP="007E2F0A">
            <w:pPr>
              <w:autoSpaceDE w:val="0"/>
              <w:autoSpaceDN w:val="0"/>
              <w:adjustRightInd w:val="0"/>
              <w:jc w:val="thaiDistribute"/>
              <w:rPr>
                <w:rFonts w:ascii="TH SarabunPSK" w:hAnsi="TH SarabunPSK" w:cs="TH SarabunPSK"/>
                <w:sz w:val="32"/>
                <w:szCs w:val="32"/>
                <w:cs/>
              </w:rPr>
            </w:pPr>
            <w:r w:rsidRPr="00BA2664">
              <w:rPr>
                <w:rFonts w:ascii="TH SarabunPSK" w:hAnsi="TH SarabunPSK" w:cs="TH SarabunPSK"/>
                <w:sz w:val="32"/>
                <w:szCs w:val="32"/>
                <w:cs/>
              </w:rPr>
              <w:t>แสดงอารมณ์</w:t>
            </w:r>
            <w:proofErr w:type="spellStart"/>
            <w:r w:rsidRPr="00BA2664">
              <w:rPr>
                <w:rFonts w:ascii="TH SarabunPSK" w:hAnsi="TH SarabunPSK" w:cs="TH SarabunPSK"/>
                <w:sz w:val="32"/>
                <w:szCs w:val="32"/>
                <w:cs/>
              </w:rPr>
              <w:t>ต่างๆ</w:t>
            </w:r>
            <w:proofErr w:type="spellEnd"/>
            <w:r w:rsidRPr="00BA2664">
              <w:rPr>
                <w:rFonts w:ascii="TH SarabunPSK" w:hAnsi="TH SarabunPSK" w:cs="TH SarabunPSK"/>
                <w:sz w:val="32"/>
                <w:szCs w:val="32"/>
                <w:cs/>
              </w:rPr>
              <w:t xml:space="preserve"> ได้ เช่น โกรธ กลัว พูดคำที่มีความหมายติดกันได้ 2 คำ รู้จักการโต้ตอบ เปิดหนังสือได้ทีละหน้า ใช้ดินสอขีดเขียนเส้นยุ่งๆ ได้ เตะบอลได้ ยืนและก้มเก็บของได้ ชอบอิสระ เอาแต่ใจตนเอง</w:t>
            </w:r>
          </w:p>
        </w:tc>
        <w:tc>
          <w:tcPr>
            <w:tcW w:w="3776" w:type="dxa"/>
          </w:tcPr>
          <w:p w14:paraId="46DE9218" w14:textId="77777777" w:rsidR="00DF52D0" w:rsidRPr="0000383E" w:rsidRDefault="00DF52D0" w:rsidP="007E2F0A">
            <w:pPr>
              <w:autoSpaceDE w:val="0"/>
              <w:autoSpaceDN w:val="0"/>
              <w:adjustRightInd w:val="0"/>
              <w:jc w:val="thaiDistribute"/>
              <w:rPr>
                <w:rFonts w:ascii="TH SarabunPSK" w:hAnsi="TH SarabunPSK" w:cs="TH SarabunPSK"/>
                <w:sz w:val="32"/>
                <w:szCs w:val="32"/>
                <w:cs/>
              </w:rPr>
            </w:pPr>
            <w:r w:rsidRPr="00BA2664">
              <w:rPr>
                <w:rFonts w:ascii="TH SarabunPSK" w:hAnsi="TH SarabunPSK" w:cs="TH SarabunPSK"/>
                <w:sz w:val="32"/>
                <w:szCs w:val="32"/>
                <w:cs/>
              </w:rPr>
              <w:t>หัดให้เด็กทำกิจวัตรประจำวันเอง เช่นถอดเสื้อผ้าเอง ล้างมือก่อนและหลังกินอาหาร แปรงฟัน ให้โอกาสวิ่งเล่นออกกำลังกายในสนามเด็กเล่น สอนให้</w:t>
            </w:r>
            <w:r>
              <w:rPr>
                <w:rFonts w:ascii="TH SarabunPSK" w:hAnsi="TH SarabunPSK" w:cs="TH SarabunPSK"/>
                <w:sz w:val="32"/>
                <w:szCs w:val="32"/>
                <w:cs/>
              </w:rPr>
              <w:t>เด็กรู้จักขอบคุณ ขอ</w:t>
            </w:r>
            <w:r w:rsidRPr="00BA2664">
              <w:rPr>
                <w:rFonts w:ascii="TH SarabunPSK" w:hAnsi="TH SarabunPSK" w:cs="TH SarabunPSK"/>
                <w:sz w:val="32"/>
                <w:szCs w:val="32"/>
                <w:cs/>
              </w:rPr>
              <w:t>โทษ</w:t>
            </w:r>
          </w:p>
        </w:tc>
      </w:tr>
      <w:tr w:rsidR="00DF52D0" w14:paraId="0A4D8D2D" w14:textId="77777777" w:rsidTr="007E2F0A">
        <w:tc>
          <w:tcPr>
            <w:tcW w:w="1696" w:type="dxa"/>
          </w:tcPr>
          <w:p w14:paraId="477AF5A3" w14:textId="77777777" w:rsidR="00DF52D0" w:rsidRPr="0000383E" w:rsidRDefault="00DF52D0" w:rsidP="007E2F0A">
            <w:pPr>
              <w:autoSpaceDE w:val="0"/>
              <w:autoSpaceDN w:val="0"/>
              <w:adjustRightInd w:val="0"/>
              <w:jc w:val="thaiDistribute"/>
              <w:rPr>
                <w:rFonts w:ascii="TH SarabunPSK" w:hAnsi="TH SarabunPSK" w:cs="TH SarabunPSK"/>
                <w:sz w:val="32"/>
                <w:szCs w:val="32"/>
                <w:cs/>
              </w:rPr>
            </w:pPr>
            <w:r w:rsidRPr="00AC524F">
              <w:rPr>
                <w:rFonts w:ascii="TH SarabunPSK" w:hAnsi="TH SarabunPSK" w:cs="TH SarabunPSK"/>
                <w:sz w:val="32"/>
                <w:szCs w:val="32"/>
                <w:cs/>
              </w:rPr>
              <w:t>25-30 เดือน</w:t>
            </w:r>
          </w:p>
        </w:tc>
        <w:tc>
          <w:tcPr>
            <w:tcW w:w="3544" w:type="dxa"/>
          </w:tcPr>
          <w:p w14:paraId="532E3D90" w14:textId="77777777" w:rsidR="00DF52D0" w:rsidRPr="0000383E" w:rsidRDefault="00DF52D0" w:rsidP="007E2F0A">
            <w:pPr>
              <w:autoSpaceDE w:val="0"/>
              <w:autoSpaceDN w:val="0"/>
              <w:adjustRightInd w:val="0"/>
              <w:jc w:val="thaiDistribute"/>
              <w:rPr>
                <w:rFonts w:ascii="TH SarabunPSK" w:hAnsi="TH SarabunPSK" w:cs="TH SarabunPSK"/>
                <w:sz w:val="32"/>
                <w:szCs w:val="32"/>
                <w:cs/>
              </w:rPr>
            </w:pPr>
            <w:r w:rsidRPr="00AC524F">
              <w:rPr>
                <w:rFonts w:ascii="TH SarabunPSK" w:hAnsi="TH SarabunPSK" w:cs="TH SarabunPSK"/>
                <w:sz w:val="32"/>
                <w:szCs w:val="32"/>
                <w:cs/>
              </w:rPr>
              <w:t>รู้จักการเล่นสมมติ ต่อต้าน เมื่อถูกบังคับ พูดคุยโต้ตอบเป็นประโยคสั้นๆ ชี้บอกชื่ออวัยวะรูปภาพได้เดินขึ้นบันไดเอง ถอดเสื้อผ้าเอง ช่วยทำงาน</w:t>
            </w:r>
            <w:r>
              <w:rPr>
                <w:rFonts w:ascii="TH SarabunPSK" w:hAnsi="TH SarabunPSK" w:cs="TH SarabunPSK"/>
                <w:sz w:val="32"/>
                <w:szCs w:val="32"/>
                <w:cs/>
              </w:rPr>
              <w:t xml:space="preserve">บ้านง่ายๆ </w:t>
            </w:r>
            <w:r w:rsidRPr="00AC524F">
              <w:rPr>
                <w:rFonts w:ascii="TH SarabunPSK" w:hAnsi="TH SarabunPSK" w:cs="TH SarabunPSK"/>
                <w:sz w:val="32"/>
                <w:szCs w:val="32"/>
                <w:cs/>
              </w:rPr>
              <w:t>จับดินสอขีดเขียนเป็นเส้นวนๆ ได้</w:t>
            </w:r>
          </w:p>
        </w:tc>
        <w:tc>
          <w:tcPr>
            <w:tcW w:w="3776" w:type="dxa"/>
          </w:tcPr>
          <w:p w14:paraId="2FFCA4DD" w14:textId="77777777" w:rsidR="00DF52D0" w:rsidRPr="0000383E" w:rsidRDefault="00DF52D0" w:rsidP="007E2F0A">
            <w:pPr>
              <w:autoSpaceDE w:val="0"/>
              <w:autoSpaceDN w:val="0"/>
              <w:adjustRightInd w:val="0"/>
              <w:jc w:val="thaiDistribute"/>
              <w:rPr>
                <w:rFonts w:ascii="TH SarabunPSK" w:hAnsi="TH SarabunPSK" w:cs="TH SarabunPSK"/>
                <w:sz w:val="32"/>
                <w:szCs w:val="32"/>
                <w:cs/>
              </w:rPr>
            </w:pPr>
            <w:r w:rsidRPr="00AC524F">
              <w:rPr>
                <w:rFonts w:ascii="TH SarabunPSK" w:hAnsi="TH SarabunPSK" w:cs="TH SarabunPSK"/>
                <w:sz w:val="32"/>
                <w:szCs w:val="32"/>
                <w:cs/>
              </w:rPr>
              <w:t>ให้เด็กทำสิ่ง</w:t>
            </w:r>
            <w:proofErr w:type="spellStart"/>
            <w:r w:rsidRPr="00AC524F">
              <w:rPr>
                <w:rFonts w:ascii="TH SarabunPSK" w:hAnsi="TH SarabunPSK" w:cs="TH SarabunPSK"/>
                <w:sz w:val="32"/>
                <w:szCs w:val="32"/>
                <w:cs/>
              </w:rPr>
              <w:t>ต่างๆ</w:t>
            </w:r>
            <w:proofErr w:type="spellEnd"/>
            <w:r w:rsidRPr="00AC524F">
              <w:rPr>
                <w:rFonts w:ascii="TH SarabunPSK" w:hAnsi="TH SarabunPSK" w:cs="TH SarabunPSK"/>
                <w:sz w:val="32"/>
                <w:szCs w:val="32"/>
                <w:cs/>
              </w:rPr>
              <w:t xml:space="preserve"> ด้วยตนเอง ขณะที่ทำงานบ้านควรชวนเด็กให้ทำตามพูดคุยอธิบายและเปรียบเทียบจากสิ่ง</w:t>
            </w:r>
            <w:proofErr w:type="spellStart"/>
            <w:r w:rsidRPr="00AC524F">
              <w:rPr>
                <w:rFonts w:ascii="TH SarabunPSK" w:hAnsi="TH SarabunPSK" w:cs="TH SarabunPSK"/>
                <w:sz w:val="32"/>
                <w:szCs w:val="32"/>
                <w:cs/>
              </w:rPr>
              <w:t>ต่างๆ</w:t>
            </w:r>
            <w:proofErr w:type="spellEnd"/>
            <w:r w:rsidRPr="00AC524F">
              <w:rPr>
                <w:rFonts w:ascii="TH SarabunPSK" w:hAnsi="TH SarabunPSK" w:cs="TH SarabunPSK"/>
                <w:sz w:val="32"/>
                <w:szCs w:val="32"/>
                <w:cs/>
              </w:rPr>
              <w:t>รอบตัวเล่านิทานและร้องเพลงกับเด็กให้เด็กพูดคุย ขีดเขียน วาดรูป และเล่าเรื่องสิ่งให้ขีดเขียน วาดรูป ให้ฟังฝึกให้เด็กเดินขึ้นลงบันได้โดยจับราวบันไดและมีพ่อแม่ดูแล</w:t>
            </w:r>
          </w:p>
        </w:tc>
      </w:tr>
      <w:tr w:rsidR="00DF52D0" w14:paraId="2D65D752" w14:textId="77777777" w:rsidTr="007E2F0A">
        <w:tc>
          <w:tcPr>
            <w:tcW w:w="1696" w:type="dxa"/>
          </w:tcPr>
          <w:p w14:paraId="5C2DB77C" w14:textId="77777777" w:rsidR="00DF52D0" w:rsidRPr="006147D2" w:rsidRDefault="00DF52D0" w:rsidP="007E2F0A">
            <w:pPr>
              <w:autoSpaceDE w:val="0"/>
              <w:autoSpaceDN w:val="0"/>
              <w:adjustRightInd w:val="0"/>
              <w:jc w:val="thaiDistribute"/>
              <w:rPr>
                <w:rFonts w:ascii="TH SarabunPSK" w:hAnsi="TH SarabunPSK" w:cs="TH SarabunPSK"/>
                <w:sz w:val="32"/>
                <w:szCs w:val="32"/>
              </w:rPr>
            </w:pPr>
            <w:r w:rsidRPr="006147D2">
              <w:rPr>
                <w:rFonts w:ascii="TH SarabunPSK" w:hAnsi="TH SarabunPSK" w:cs="TH SarabunPSK"/>
                <w:sz w:val="32"/>
                <w:szCs w:val="32"/>
                <w:cs/>
              </w:rPr>
              <w:t>31-36 เดือน</w:t>
            </w:r>
          </w:p>
          <w:p w14:paraId="60E4FC77" w14:textId="77777777" w:rsidR="00DF52D0" w:rsidRPr="006147D2" w:rsidRDefault="00DF52D0" w:rsidP="007E2F0A">
            <w:pPr>
              <w:autoSpaceDE w:val="0"/>
              <w:autoSpaceDN w:val="0"/>
              <w:adjustRightInd w:val="0"/>
              <w:jc w:val="thaiDistribute"/>
              <w:rPr>
                <w:rFonts w:ascii="TH SarabunPSK" w:hAnsi="TH SarabunPSK" w:cs="TH SarabunPSK"/>
                <w:sz w:val="32"/>
                <w:szCs w:val="32"/>
                <w:cs/>
              </w:rPr>
            </w:pPr>
          </w:p>
        </w:tc>
        <w:tc>
          <w:tcPr>
            <w:tcW w:w="3544" w:type="dxa"/>
          </w:tcPr>
          <w:p w14:paraId="4BB65B10" w14:textId="77777777" w:rsidR="00DF52D0" w:rsidRDefault="00DF52D0" w:rsidP="007E2F0A">
            <w:pPr>
              <w:autoSpaceDE w:val="0"/>
              <w:autoSpaceDN w:val="0"/>
              <w:adjustRightInd w:val="0"/>
              <w:jc w:val="thaiDistribute"/>
              <w:rPr>
                <w:rFonts w:ascii="TH SarabunPSK" w:hAnsi="TH SarabunPSK" w:cs="TH SarabunPSK"/>
                <w:sz w:val="32"/>
                <w:szCs w:val="32"/>
                <w:cs/>
              </w:rPr>
            </w:pPr>
            <w:r w:rsidRPr="00EE474F">
              <w:rPr>
                <w:rFonts w:ascii="TH SarabunPSK" w:hAnsi="TH SarabunPSK" w:cs="TH SarabunPSK"/>
                <w:sz w:val="32"/>
                <w:szCs w:val="32"/>
                <w:cs/>
              </w:rPr>
              <w:t xml:space="preserve">รู้จักรอคอย เล่นสมมติเป็นเรื่องต่อเนื่องกันได้ ถอดและใส่เสื้อผ้าเอง โดยผู้ใหญ่ช่วยบ้าง บอกเมื่อจะถ่ายอุจจาระ เข้าใจความแตกต่างของขนาดสิ่งของ </w:t>
            </w:r>
            <w:r w:rsidRPr="00E23EEA">
              <w:rPr>
                <w:rFonts w:ascii="TH SarabunPSK" w:hAnsi="TH SarabunPSK" w:cs="TH SarabunPSK"/>
                <w:sz w:val="32"/>
                <w:szCs w:val="32"/>
                <w:cs/>
              </w:rPr>
              <w:t>ใหญ่-เล็ก สั้น-ยาว รู้จักซักถาม รู้จักขีดเขียนลากเส้นตรงตามตัวอย่างกระโดดอยู่กับที่ โยนลูกบอลไปข้างหน้าโดยยกแขนสูง</w:t>
            </w:r>
          </w:p>
        </w:tc>
        <w:tc>
          <w:tcPr>
            <w:tcW w:w="3776" w:type="dxa"/>
          </w:tcPr>
          <w:p w14:paraId="2DD05BFD" w14:textId="77777777" w:rsidR="00DF52D0" w:rsidRPr="006147D2" w:rsidRDefault="00DF52D0" w:rsidP="007E2F0A">
            <w:pPr>
              <w:autoSpaceDE w:val="0"/>
              <w:autoSpaceDN w:val="0"/>
              <w:adjustRightInd w:val="0"/>
              <w:jc w:val="thaiDistribute"/>
              <w:rPr>
                <w:rFonts w:ascii="TH SarabunPSK" w:hAnsi="TH SarabunPSK" w:cs="TH SarabunPSK"/>
                <w:sz w:val="32"/>
                <w:szCs w:val="32"/>
                <w:cs/>
              </w:rPr>
            </w:pPr>
            <w:r w:rsidRPr="006147D2">
              <w:rPr>
                <w:rFonts w:ascii="TH SarabunPSK" w:hAnsi="TH SarabunPSK" w:cs="TH SarabunPSK"/>
                <w:sz w:val="32"/>
                <w:szCs w:val="32"/>
                <w:cs/>
              </w:rPr>
              <w:t>ฝึกให้เด็กช่วยเหลือตนเอง กินอาหารอาบน</w:t>
            </w:r>
            <w:r>
              <w:rPr>
                <w:rFonts w:ascii="TH SarabunPSK" w:hAnsi="TH SarabunPSK" w:cs="TH SarabunPSK"/>
                <w:sz w:val="32"/>
                <w:szCs w:val="32"/>
                <w:cs/>
              </w:rPr>
              <w:t>้ำ แต่งตัว สอนให้เด็กบอกเวลาจะถ่</w:t>
            </w:r>
            <w:r w:rsidRPr="006147D2">
              <w:rPr>
                <w:rFonts w:ascii="TH SarabunPSK" w:hAnsi="TH SarabunPSK" w:cs="TH SarabunPSK"/>
                <w:sz w:val="32"/>
                <w:szCs w:val="32"/>
                <w:cs/>
              </w:rPr>
              <w:t>ายอุจจาระ พูดคุยกับเด็ก</w:t>
            </w:r>
            <w:proofErr w:type="spellStart"/>
            <w:r w:rsidRPr="006147D2">
              <w:rPr>
                <w:rFonts w:ascii="TH SarabunPSK" w:hAnsi="TH SarabunPSK" w:cs="TH SarabunPSK"/>
                <w:sz w:val="32"/>
                <w:szCs w:val="32"/>
                <w:cs/>
              </w:rPr>
              <w:t>บ่อยๆ</w:t>
            </w:r>
            <w:proofErr w:type="spellEnd"/>
            <w:r w:rsidRPr="006147D2">
              <w:rPr>
                <w:rFonts w:ascii="TH SarabunPSK" w:hAnsi="TH SarabunPSK" w:cs="TH SarabunPSK"/>
                <w:sz w:val="32"/>
                <w:szCs w:val="32"/>
                <w:cs/>
              </w:rPr>
              <w:t>และให้เด</w:t>
            </w:r>
            <w:r>
              <w:rPr>
                <w:rFonts w:ascii="TH SarabunPSK" w:hAnsi="TH SarabunPSK" w:cs="TH SarabunPSK"/>
                <w:sz w:val="32"/>
                <w:szCs w:val="32"/>
                <w:cs/>
              </w:rPr>
              <w:t>็ก</w:t>
            </w:r>
            <w:r>
              <w:rPr>
                <w:rFonts w:ascii="TH SarabunPSK" w:hAnsi="TH SarabunPSK" w:cs="TH SarabunPSK" w:hint="cs"/>
                <w:sz w:val="32"/>
                <w:szCs w:val="32"/>
                <w:cs/>
              </w:rPr>
              <w:t>ได้</w:t>
            </w:r>
            <w:r>
              <w:rPr>
                <w:rFonts w:ascii="TH SarabunPSK" w:hAnsi="TH SarabunPSK" w:cs="TH SarabunPSK"/>
                <w:sz w:val="32"/>
                <w:szCs w:val="32"/>
                <w:cs/>
              </w:rPr>
              <w:t>เล่าเรื่องราว</w:t>
            </w:r>
            <w:proofErr w:type="spellStart"/>
            <w:r>
              <w:rPr>
                <w:rFonts w:ascii="TH SarabunPSK" w:hAnsi="TH SarabunPSK" w:cs="TH SarabunPSK"/>
                <w:sz w:val="32"/>
                <w:szCs w:val="32"/>
                <w:cs/>
              </w:rPr>
              <w:t>ต่างๆ</w:t>
            </w:r>
            <w:proofErr w:type="spellEnd"/>
            <w:r>
              <w:rPr>
                <w:rFonts w:ascii="TH SarabunPSK" w:hAnsi="TH SarabunPSK" w:cs="TH SarabunPSK"/>
                <w:sz w:val="32"/>
                <w:szCs w:val="32"/>
                <w:cs/>
              </w:rPr>
              <w:t xml:space="preserve"> </w:t>
            </w:r>
            <w:r>
              <w:rPr>
                <w:rFonts w:ascii="TH SarabunPSK" w:hAnsi="TH SarabunPSK" w:cs="TH SarabunPSK" w:hint="cs"/>
                <w:sz w:val="32"/>
                <w:szCs w:val="32"/>
                <w:cs/>
              </w:rPr>
              <w:t xml:space="preserve">ในชีวิตประจำวัน </w:t>
            </w:r>
            <w:r w:rsidRPr="00E23EEA">
              <w:rPr>
                <w:rFonts w:ascii="TH SarabunPSK" w:hAnsi="TH SarabunPSK" w:cs="TH SarabunPSK"/>
                <w:sz w:val="32"/>
                <w:szCs w:val="32"/>
                <w:cs/>
              </w:rPr>
              <w:t>หาดินสอกระดาษ ให้เด็กได้ขีดเขียนวาดรูปตามความคิดของเด็ก</w:t>
            </w:r>
          </w:p>
        </w:tc>
      </w:tr>
    </w:tbl>
    <w:p w14:paraId="37023989"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p>
    <w:p w14:paraId="6B6600F4" w14:textId="77777777" w:rsidR="00DF52D0" w:rsidRDefault="00DF52D0" w:rsidP="00DF52D0">
      <w:pPr>
        <w:autoSpaceDE w:val="0"/>
        <w:autoSpaceDN w:val="0"/>
        <w:adjustRightInd w:val="0"/>
        <w:spacing w:after="0" w:line="240" w:lineRule="auto"/>
        <w:ind w:firstLine="720"/>
        <w:jc w:val="thaiDistribute"/>
        <w:rPr>
          <w:rFonts w:ascii="TH SarabunPSK" w:hAnsi="TH SarabunPSK" w:cs="TH SarabunPSK"/>
          <w:sz w:val="32"/>
          <w:szCs w:val="32"/>
        </w:rPr>
      </w:pPr>
      <w:r w:rsidRPr="00A40B27">
        <w:rPr>
          <w:rFonts w:ascii="TH SarabunPSK" w:hAnsi="TH SarabunPSK" w:cs="TH SarabunPSK"/>
          <w:sz w:val="32"/>
          <w:szCs w:val="32"/>
          <w:cs/>
        </w:rPr>
        <w:t>จะเห็นได้ว่า เด็กช่วงวัย 0-3 ปี มีพัฒนาการทางร่างกายที่กำลังเจริญเติบโตและสภาวะอารมณ์ที่มีการเปลี่ยนแปลงขึ้นอยู่กับสภาพแวดล้อม สังคมรอบตัวเด็ก มีการเรียนรู้สิ่งใหม่ตลอดเวลา การเข้าใจจิตวิทยาพัฒนาการเด็กจะทำให้พ่อแม่ผู้เลี้ยงดูเด็ก สามารถเข้าใจและให้การอบรมเลี้ยงดูรวมถึงส่งเสริมพัฒนาการและการเรียนรู้ได้อย่างเหมาะสม</w:t>
      </w:r>
    </w:p>
    <w:p w14:paraId="433F75B8" w14:textId="77777777" w:rsidR="00DF52D0" w:rsidRPr="00ED3EC1" w:rsidRDefault="00DF52D0" w:rsidP="00DF52D0">
      <w:pPr>
        <w:tabs>
          <w:tab w:val="left" w:pos="0"/>
        </w:tabs>
        <w:spacing w:before="120"/>
        <w:jc w:val="thaiDistribute"/>
        <w:rPr>
          <w:rFonts w:ascii="TH SarabunPSK" w:hAnsi="TH SarabunPSK" w:cs="TH SarabunPSK"/>
          <w:b/>
          <w:bCs/>
          <w:sz w:val="32"/>
          <w:szCs w:val="32"/>
          <w:cs/>
        </w:rPr>
      </w:pPr>
      <w:r>
        <w:rPr>
          <w:rFonts w:ascii="TH SarabunPSK" w:hAnsi="TH SarabunPSK" w:cs="TH SarabunPSK"/>
          <w:b/>
          <w:bCs/>
          <w:sz w:val="32"/>
          <w:szCs w:val="32"/>
        </w:rPr>
        <w:t>3</w:t>
      </w:r>
      <w:r w:rsidRPr="00ED3EC1">
        <w:rPr>
          <w:rFonts w:ascii="TH SarabunPSK" w:hAnsi="TH SarabunPSK" w:cs="TH SarabunPSK"/>
          <w:b/>
          <w:bCs/>
          <w:sz w:val="32"/>
          <w:szCs w:val="32"/>
        </w:rPr>
        <w:t xml:space="preserve">. </w:t>
      </w:r>
      <w:r>
        <w:rPr>
          <w:rFonts w:ascii="TH SarabunPSK" w:hAnsi="TH SarabunPSK" w:cs="TH SarabunPSK" w:hint="cs"/>
          <w:b/>
          <w:bCs/>
          <w:sz w:val="32"/>
          <w:szCs w:val="32"/>
          <w:cs/>
        </w:rPr>
        <w:t>แนวคิด</w:t>
      </w:r>
      <w:r w:rsidRPr="00ED3EC1">
        <w:rPr>
          <w:rFonts w:ascii="TH SarabunPSK" w:hAnsi="TH SarabunPSK" w:cs="TH SarabunPSK"/>
          <w:b/>
          <w:bCs/>
          <w:sz w:val="32"/>
          <w:szCs w:val="32"/>
          <w:cs/>
        </w:rPr>
        <w:t>การ</w:t>
      </w:r>
      <w:r>
        <w:rPr>
          <w:rFonts w:ascii="TH SarabunPSK" w:hAnsi="TH SarabunPSK" w:cs="TH SarabunPSK" w:hint="cs"/>
          <w:b/>
          <w:bCs/>
          <w:sz w:val="32"/>
          <w:szCs w:val="32"/>
          <w:cs/>
        </w:rPr>
        <w:t>อบรม</w:t>
      </w:r>
      <w:r w:rsidRPr="00ED3EC1">
        <w:rPr>
          <w:rFonts w:ascii="TH SarabunPSK" w:hAnsi="TH SarabunPSK" w:cs="TH SarabunPSK"/>
          <w:b/>
          <w:bCs/>
          <w:sz w:val="32"/>
          <w:szCs w:val="32"/>
          <w:cs/>
        </w:rPr>
        <w:t>เลี้ยงดูเด็ก</w:t>
      </w:r>
    </w:p>
    <w:p w14:paraId="7493EF07" w14:textId="77777777" w:rsidR="00DF52D0" w:rsidRPr="00ED3EC1" w:rsidRDefault="00DF52D0" w:rsidP="00DF52D0">
      <w:pPr>
        <w:tabs>
          <w:tab w:val="left" w:pos="0"/>
        </w:tabs>
        <w:spacing w:before="120"/>
        <w:jc w:val="thaiDistribute"/>
        <w:rPr>
          <w:rFonts w:ascii="TH SarabunPSK" w:hAnsi="TH SarabunPSK" w:cs="TH SarabunPSK"/>
          <w:b/>
          <w:bCs/>
          <w:sz w:val="32"/>
          <w:szCs w:val="32"/>
        </w:rPr>
      </w:pPr>
      <w:r>
        <w:rPr>
          <w:rFonts w:ascii="TH SarabunPSK" w:hAnsi="TH SarabunPSK" w:cs="TH SarabunPSK"/>
          <w:b/>
          <w:bCs/>
          <w:sz w:val="32"/>
          <w:szCs w:val="32"/>
        </w:rPr>
        <w:tab/>
        <w:t>3</w:t>
      </w:r>
      <w:r w:rsidRPr="00ED3EC1">
        <w:rPr>
          <w:rFonts w:ascii="TH SarabunPSK" w:hAnsi="TH SarabunPSK" w:cs="TH SarabunPSK"/>
          <w:b/>
          <w:bCs/>
          <w:sz w:val="32"/>
          <w:szCs w:val="32"/>
        </w:rPr>
        <w:t>.1</w:t>
      </w:r>
      <w:r w:rsidRPr="00ED3EC1">
        <w:rPr>
          <w:rFonts w:ascii="TH SarabunPSK" w:hAnsi="TH SarabunPSK" w:cs="TH SarabunPSK"/>
          <w:b/>
          <w:bCs/>
          <w:sz w:val="32"/>
          <w:szCs w:val="32"/>
          <w:cs/>
        </w:rPr>
        <w:t xml:space="preserve"> ความหมาย</w:t>
      </w:r>
    </w:p>
    <w:p w14:paraId="6A45E1EA" w14:textId="77777777" w:rsidR="00DF52D0" w:rsidRDefault="00DF52D0" w:rsidP="00DF52D0">
      <w:pPr>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b/>
          <w:bCs/>
          <w:sz w:val="32"/>
          <w:szCs w:val="32"/>
        </w:rPr>
        <w:tab/>
      </w:r>
      <w:r w:rsidRPr="00601A86">
        <w:rPr>
          <w:rFonts w:ascii="TH SarabunPSK" w:hAnsi="TH SarabunPSK" w:cs="TH SarabunPSK"/>
          <w:sz w:val="32"/>
          <w:szCs w:val="32"/>
          <w:cs/>
        </w:rPr>
        <w:t>เพ็ญศรีพิชัยสนิธ (</w:t>
      </w:r>
      <w:r w:rsidRPr="00601A86">
        <w:rPr>
          <w:rFonts w:ascii="TH SarabunPSK" w:hAnsi="TH SarabunPSK" w:cs="TH SarabunPSK"/>
          <w:sz w:val="32"/>
          <w:szCs w:val="32"/>
        </w:rPr>
        <w:t>2522</w:t>
      </w:r>
      <w:r w:rsidRPr="00601A86">
        <w:rPr>
          <w:rFonts w:ascii="TH SarabunPSK" w:hAnsi="TH SarabunPSK" w:cs="TH SarabunPSK"/>
          <w:sz w:val="32"/>
          <w:szCs w:val="32"/>
          <w:cs/>
        </w:rPr>
        <w:t>)</w:t>
      </w:r>
      <w:r>
        <w:rPr>
          <w:rFonts w:ascii="TH SarabunPSK" w:hAnsi="TH SarabunPSK" w:cs="TH SarabunPSK" w:hint="cs"/>
          <w:sz w:val="32"/>
          <w:szCs w:val="32"/>
          <w:cs/>
        </w:rPr>
        <w:t>ให้ความหมายของ</w:t>
      </w:r>
      <w:r w:rsidRPr="00601A86">
        <w:rPr>
          <w:rFonts w:ascii="TH SarabunPSK" w:hAnsi="TH SarabunPSK" w:cs="TH SarabunPSK"/>
          <w:sz w:val="32"/>
          <w:szCs w:val="32"/>
          <w:cs/>
        </w:rPr>
        <w:t>การเลี้ยงดูหมายถึง การดูแลเพื่อตอบสนองความต้องการของเด็กทั้งกายและใจโดยมุ่งให้เด็กมีสุขภาพดีร่างกายแข็งแรงทุกระบบไม่มีโรคไม่มีความพิการอารมณ์ แจ่มใสสติปัญญาเฉลียวฉลาดและมีความสัมพันธ์ อันดีกับผู้อื่น</w:t>
      </w:r>
    </w:p>
    <w:p w14:paraId="15F8D050" w14:textId="77777777" w:rsidR="00DF52D0" w:rsidRDefault="00DF52D0" w:rsidP="00DF52D0">
      <w:pPr>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rPr>
        <w:tab/>
        <w:t xml:space="preserve">Broom and Selznick </w:t>
      </w:r>
      <w:r>
        <w:rPr>
          <w:rFonts w:ascii="TH SarabunPSK" w:hAnsi="TH SarabunPSK" w:cs="TH SarabunPSK" w:hint="cs"/>
          <w:sz w:val="32"/>
          <w:szCs w:val="32"/>
          <w:cs/>
        </w:rPr>
        <w:t>(</w:t>
      </w:r>
      <w:r w:rsidRPr="00712D5F">
        <w:rPr>
          <w:rFonts w:ascii="TH SarabunPSK" w:hAnsi="TH SarabunPSK" w:cs="TH SarabunPSK"/>
          <w:sz w:val="32"/>
          <w:szCs w:val="32"/>
        </w:rPr>
        <w:t>1971) (</w:t>
      </w:r>
      <w:r w:rsidRPr="00712D5F">
        <w:rPr>
          <w:rFonts w:ascii="TH SarabunPSK" w:hAnsi="TH SarabunPSK" w:cs="TH SarabunPSK"/>
          <w:sz w:val="32"/>
          <w:szCs w:val="32"/>
          <w:cs/>
        </w:rPr>
        <w:t>อ้างในสมคิด อิสระ</w:t>
      </w:r>
      <w:proofErr w:type="spellStart"/>
      <w:r w:rsidRPr="00712D5F">
        <w:rPr>
          <w:rFonts w:ascii="TH SarabunPSK" w:hAnsi="TH SarabunPSK" w:cs="TH SarabunPSK"/>
          <w:sz w:val="32"/>
          <w:szCs w:val="32"/>
          <w:cs/>
        </w:rPr>
        <w:t>วัฒน์</w:t>
      </w:r>
      <w:proofErr w:type="spellEnd"/>
      <w:r>
        <w:rPr>
          <w:rFonts w:ascii="TH SarabunPSK" w:hAnsi="TH SarabunPSK" w:cs="TH SarabunPSK"/>
          <w:sz w:val="32"/>
          <w:szCs w:val="32"/>
        </w:rPr>
        <w:t>,</w:t>
      </w:r>
      <w:proofErr w:type="gramStart"/>
      <w:r>
        <w:rPr>
          <w:rFonts w:ascii="TH SarabunPSK" w:hAnsi="TH SarabunPSK" w:cs="TH SarabunPSK"/>
          <w:sz w:val="32"/>
          <w:szCs w:val="32"/>
        </w:rPr>
        <w:t>2542</w:t>
      </w:r>
      <w:r w:rsidRPr="00712D5F">
        <w:rPr>
          <w:rFonts w:ascii="TH SarabunPSK" w:hAnsi="TH SarabunPSK" w:cs="TH SarabunPSK"/>
          <w:sz w:val="32"/>
          <w:szCs w:val="32"/>
        </w:rPr>
        <w:t>)</w:t>
      </w:r>
      <w:r w:rsidRPr="00712D5F">
        <w:rPr>
          <w:rFonts w:ascii="TH SarabunPSK" w:hAnsi="TH SarabunPSK" w:cs="TH SarabunPSK"/>
          <w:sz w:val="32"/>
          <w:szCs w:val="32"/>
          <w:cs/>
        </w:rPr>
        <w:t>ได้ให้คำนิยามของการอบรมเลี้ยงดูไว้สองลักษณะคือ</w:t>
      </w:r>
      <w:proofErr w:type="gramEnd"/>
      <w:r w:rsidRPr="00712D5F">
        <w:rPr>
          <w:rFonts w:ascii="TH SarabunPSK" w:hAnsi="TH SarabunPSK" w:cs="TH SarabunPSK"/>
          <w:sz w:val="32"/>
          <w:szCs w:val="32"/>
          <w:cs/>
        </w:rPr>
        <w:t xml:space="preserve"> ทางสังคม หมายถึงการถ่ายทอดวัฒนธรรม และการทำให้บุคคลมีวิถีชีวิตที่เป็นระเบียบ ในแง่บุคคลหมายถึง กระบวนการที่ทำให้ตนเปลี่ยนจากชีวอินทรีย์เป็นมนุษย์ สามารถควบคุมพฤติกรรมของตนเองได้ และปฏิบัติตามอุดมคติ ค่านิยม และระดับความทะเยอทะยาน</w:t>
      </w:r>
    </w:p>
    <w:p w14:paraId="055C3BAC" w14:textId="77777777" w:rsidR="00DF52D0" w:rsidRPr="006E2AA0" w:rsidRDefault="00DF52D0" w:rsidP="00DF52D0">
      <w:pPr>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6E2AA0">
        <w:rPr>
          <w:rFonts w:ascii="TH SarabunPSK" w:hAnsi="TH SarabunPSK" w:cs="TH SarabunPSK"/>
          <w:sz w:val="32"/>
          <w:szCs w:val="32"/>
          <w:cs/>
        </w:rPr>
        <w:t>สุมน อมรวิวัฒ</w:t>
      </w:r>
      <w:r>
        <w:rPr>
          <w:rFonts w:ascii="TH SarabunPSK" w:hAnsi="TH SarabunPSK" w:cs="TH SarabunPSK"/>
          <w:sz w:val="32"/>
          <w:szCs w:val="32"/>
          <w:cs/>
        </w:rPr>
        <w:t>น์ และคณะ (</w:t>
      </w:r>
      <w:r>
        <w:rPr>
          <w:rFonts w:ascii="TH SarabunPSK" w:hAnsi="TH SarabunPSK" w:cs="TH SarabunPSK" w:hint="cs"/>
          <w:sz w:val="32"/>
          <w:szCs w:val="32"/>
          <w:cs/>
        </w:rPr>
        <w:t>2534)</w:t>
      </w:r>
      <w:r>
        <w:rPr>
          <w:rFonts w:ascii="TH SarabunPSK" w:hAnsi="TH SarabunPSK" w:cs="TH SarabunPSK"/>
          <w:sz w:val="32"/>
          <w:szCs w:val="32"/>
          <w:cs/>
        </w:rPr>
        <w:t>ได้สรุปความหมายของการ</w:t>
      </w:r>
      <w:r w:rsidRPr="006E2AA0">
        <w:rPr>
          <w:rFonts w:ascii="TH SarabunPSK" w:hAnsi="TH SarabunPSK" w:cs="TH SarabunPSK"/>
          <w:sz w:val="32"/>
          <w:szCs w:val="32"/>
          <w:cs/>
        </w:rPr>
        <w:t>อบรมเลี้ยง</w:t>
      </w:r>
      <w:r>
        <w:rPr>
          <w:rFonts w:ascii="TH SarabunPSK" w:hAnsi="TH SarabunPSK" w:cs="TH SarabunPSK"/>
          <w:sz w:val="32"/>
          <w:szCs w:val="32"/>
          <w:cs/>
        </w:rPr>
        <w:t xml:space="preserve">ดูเด็ก </w:t>
      </w:r>
      <w:r w:rsidRPr="006E2AA0">
        <w:rPr>
          <w:rFonts w:ascii="TH SarabunPSK" w:hAnsi="TH SarabunPSK" w:cs="TH SarabunPSK"/>
          <w:sz w:val="32"/>
          <w:szCs w:val="32"/>
          <w:cs/>
        </w:rPr>
        <w:t>หมายถึง ลักษณะวิธีการ</w:t>
      </w:r>
      <w:proofErr w:type="spellStart"/>
      <w:r w:rsidRPr="006E2AA0">
        <w:rPr>
          <w:rFonts w:ascii="TH SarabunPSK" w:hAnsi="TH SarabunPSK" w:cs="TH SarabunPSK"/>
          <w:sz w:val="32"/>
          <w:szCs w:val="32"/>
          <w:cs/>
        </w:rPr>
        <w:t>ต่างๆ</w:t>
      </w:r>
      <w:proofErr w:type="spellEnd"/>
      <w:r w:rsidRPr="006E2AA0">
        <w:rPr>
          <w:rFonts w:ascii="TH SarabunPSK" w:hAnsi="TH SarabunPSK" w:cs="TH SarabunPSK"/>
          <w:sz w:val="32"/>
          <w:szCs w:val="32"/>
          <w:cs/>
        </w:rPr>
        <w:t xml:space="preserve"> ที่ผู้เลี้ยงเด็กใช้ในการเลี้ยงดูเด็ก ดูแลเด็ก อบรม สั่งสอนเด็ก และ</w:t>
      </w:r>
      <w:r>
        <w:rPr>
          <w:rFonts w:ascii="TH SarabunPSK" w:hAnsi="TH SarabunPSK" w:cs="TH SarabunPSK"/>
          <w:sz w:val="32"/>
          <w:szCs w:val="32"/>
          <w:cs/>
        </w:rPr>
        <w:t>มีปฏิสัมพันธ์กับเด็ก รวมทั้งการปฏิบัติตัวของผู้เลี้ยงเด็กและความคิดเห็นของ</w:t>
      </w:r>
      <w:r w:rsidRPr="006E2AA0">
        <w:rPr>
          <w:rFonts w:ascii="TH SarabunPSK" w:hAnsi="TH SarabunPSK" w:cs="TH SarabunPSK"/>
          <w:sz w:val="32"/>
          <w:szCs w:val="32"/>
          <w:cs/>
        </w:rPr>
        <w:t>ผู้ใหญ่เกี่ยวกับเด็ก</w:t>
      </w:r>
    </w:p>
    <w:p w14:paraId="3E69E836" w14:textId="77777777" w:rsidR="00DF52D0" w:rsidRDefault="00DF52D0" w:rsidP="00DF52D0">
      <w:pPr>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rPr>
        <w:tab/>
      </w:r>
      <w:proofErr w:type="spellStart"/>
      <w:r>
        <w:rPr>
          <w:rFonts w:ascii="TH SarabunPSK" w:hAnsi="TH SarabunPSK" w:cs="TH SarabunPSK"/>
          <w:sz w:val="32"/>
          <w:szCs w:val="32"/>
          <w:cs/>
        </w:rPr>
        <w:t>ศิ</w:t>
      </w:r>
      <w:proofErr w:type="spellEnd"/>
      <w:r>
        <w:rPr>
          <w:rFonts w:ascii="TH SarabunPSK" w:hAnsi="TH SarabunPSK" w:cs="TH SarabunPSK"/>
          <w:sz w:val="32"/>
          <w:szCs w:val="32"/>
          <w:cs/>
        </w:rPr>
        <w:t xml:space="preserve">ริกุล </w:t>
      </w:r>
      <w:proofErr w:type="spellStart"/>
      <w:r>
        <w:rPr>
          <w:rFonts w:ascii="TH SarabunPSK" w:hAnsi="TH SarabunPSK" w:cs="TH SarabunPSK"/>
          <w:sz w:val="32"/>
          <w:szCs w:val="32"/>
          <w:cs/>
        </w:rPr>
        <w:t>อิศ</w:t>
      </w:r>
      <w:proofErr w:type="spellEnd"/>
      <w:r>
        <w:rPr>
          <w:rFonts w:ascii="TH SarabunPSK" w:hAnsi="TH SarabunPSK" w:cs="TH SarabunPSK"/>
          <w:sz w:val="32"/>
          <w:szCs w:val="32"/>
          <w:cs/>
        </w:rPr>
        <w:t xml:space="preserve">รานุรักษ์ </w:t>
      </w:r>
      <w:r>
        <w:rPr>
          <w:rFonts w:ascii="TH SarabunPSK" w:hAnsi="TH SarabunPSK" w:cs="TH SarabunPSK" w:hint="cs"/>
          <w:sz w:val="32"/>
          <w:szCs w:val="32"/>
          <w:cs/>
        </w:rPr>
        <w:t>และ</w:t>
      </w:r>
      <w:r>
        <w:rPr>
          <w:rFonts w:ascii="TH SarabunPSK" w:hAnsi="TH SarabunPSK" w:cs="TH SarabunPSK"/>
          <w:sz w:val="32"/>
          <w:szCs w:val="32"/>
          <w:cs/>
        </w:rPr>
        <w:t>ปราณี สุทธิสุคนธ์ (</w:t>
      </w:r>
      <w:r>
        <w:rPr>
          <w:rFonts w:ascii="TH SarabunPSK" w:hAnsi="TH SarabunPSK" w:cs="TH SarabunPSK" w:hint="cs"/>
          <w:sz w:val="32"/>
          <w:szCs w:val="32"/>
          <w:cs/>
        </w:rPr>
        <w:t>2550</w:t>
      </w:r>
      <w:r>
        <w:rPr>
          <w:rFonts w:ascii="TH SarabunPSK" w:hAnsi="TH SarabunPSK" w:cs="TH SarabunPSK"/>
          <w:sz w:val="32"/>
          <w:szCs w:val="32"/>
          <w:cs/>
        </w:rPr>
        <w:t>)</w:t>
      </w:r>
      <w:r>
        <w:rPr>
          <w:rFonts w:ascii="TH SarabunPSK" w:hAnsi="TH SarabunPSK" w:cs="TH SarabunPSK" w:hint="cs"/>
          <w:sz w:val="32"/>
          <w:szCs w:val="32"/>
          <w:cs/>
        </w:rPr>
        <w:t xml:space="preserve"> สรุปว่า</w:t>
      </w:r>
      <w:r w:rsidRPr="00BD678A">
        <w:rPr>
          <w:rFonts w:ascii="TH SarabunPSK" w:hAnsi="TH SarabunPSK" w:cs="TH SarabunPSK"/>
          <w:sz w:val="32"/>
          <w:szCs w:val="32"/>
          <w:cs/>
        </w:rPr>
        <w:t>การอบรมเลี้ยงดู หมายถึง การตอบสนองความต้อง</w:t>
      </w:r>
      <w:r>
        <w:rPr>
          <w:rFonts w:ascii="TH SarabunPSK" w:hAnsi="TH SarabunPSK" w:cs="TH SarabunPSK"/>
          <w:sz w:val="32"/>
          <w:szCs w:val="32"/>
          <w:cs/>
        </w:rPr>
        <w:t>การของเด็กทั้งกายและใจ การมีปฏิ</w:t>
      </w:r>
      <w:r w:rsidRPr="00BD678A">
        <w:rPr>
          <w:rFonts w:ascii="TH SarabunPSK" w:hAnsi="TH SarabunPSK" w:cs="TH SarabunPSK"/>
          <w:sz w:val="32"/>
          <w:szCs w:val="32"/>
          <w:cs/>
        </w:rPr>
        <w:t>สัมพันธ์กับเด็ก การถ่ายทอดวัฒนธรรม ทัศนคติความเชื่อ ค่านิยม ความรู้ และความหวังของสังคมตลอดจนการส่งเสริมให้เด็กมีพัฒนาที่ดีอย่างรอบด้าน คือ กาย ใจ สังคม และปัญญา</w:t>
      </w:r>
    </w:p>
    <w:p w14:paraId="7FFE3854" w14:textId="77777777" w:rsidR="00DF52D0" w:rsidRPr="00102157" w:rsidRDefault="00DF52D0" w:rsidP="00DF52D0">
      <w:pPr>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465A46">
        <w:rPr>
          <w:rFonts w:ascii="TH SarabunPSK" w:hAnsi="TH SarabunPSK" w:cs="TH SarabunPSK"/>
          <w:sz w:val="32"/>
          <w:szCs w:val="32"/>
          <w:cs/>
        </w:rPr>
        <w:t>ประภาภรณ์ จังพาน</w:t>
      </w:r>
      <w:proofErr w:type="spellStart"/>
      <w:r w:rsidRPr="00465A46">
        <w:rPr>
          <w:rFonts w:ascii="TH SarabunPSK" w:hAnsi="TH SarabunPSK" w:cs="TH SarabunPSK"/>
          <w:sz w:val="32"/>
          <w:szCs w:val="32"/>
          <w:cs/>
        </w:rPr>
        <w:t>ิช</w:t>
      </w:r>
      <w:proofErr w:type="spellEnd"/>
      <w:r>
        <w:rPr>
          <w:rFonts w:ascii="TH SarabunPSK" w:hAnsi="TH SarabunPSK" w:cs="TH SarabunPSK" w:hint="cs"/>
          <w:sz w:val="32"/>
          <w:szCs w:val="32"/>
          <w:cs/>
        </w:rPr>
        <w:t xml:space="preserve"> (2553) ให้ความหมายของ</w:t>
      </w:r>
      <w:r w:rsidRPr="005A12AF">
        <w:rPr>
          <w:rFonts w:ascii="TH SarabunPSK" w:hAnsi="TH SarabunPSK" w:cs="TH SarabunPSK"/>
          <w:sz w:val="32"/>
          <w:szCs w:val="32"/>
          <w:cs/>
        </w:rPr>
        <w:t>การเลี้ยงดู หมายถึง การปฏิบัติของผู้ปกครองที่มีต่อเด็ก เพื่อสนองความต้องการพื้นฐานของเด็กทั้งทางร่างกายและจิตใจ เพื่อให้เด็กมีสุขภาพกายและสุขภาพจิตที่ดี การแนะนำสั่งสอน อบรมให้เด็กมีพฤติกรรมที่เหมาะสม รวมทั้งการจัดสภาพแวดล้อม</w:t>
      </w:r>
      <w:proofErr w:type="spellStart"/>
      <w:r w:rsidRPr="005A12AF">
        <w:rPr>
          <w:rFonts w:ascii="TH SarabunPSK" w:hAnsi="TH SarabunPSK" w:cs="TH SarabunPSK"/>
          <w:sz w:val="32"/>
          <w:szCs w:val="32"/>
          <w:cs/>
        </w:rPr>
        <w:t>ต่างๆ</w:t>
      </w:r>
      <w:proofErr w:type="spellEnd"/>
      <w:r w:rsidRPr="005A12AF">
        <w:rPr>
          <w:rFonts w:ascii="TH SarabunPSK" w:hAnsi="TH SarabunPSK" w:cs="TH SarabunPSK"/>
          <w:sz w:val="32"/>
          <w:szCs w:val="32"/>
          <w:cs/>
        </w:rPr>
        <w:t xml:space="preserve"> ที่ปลอดภัยให้กับเด็ก</w:t>
      </w:r>
    </w:p>
    <w:p w14:paraId="56C3F11D" w14:textId="77777777" w:rsidR="00DF52D0" w:rsidRPr="00AA7AB8" w:rsidRDefault="00DF52D0" w:rsidP="00DF52D0">
      <w:pPr>
        <w:tabs>
          <w:tab w:val="left" w:pos="0"/>
        </w:tabs>
        <w:spacing w:before="120"/>
        <w:jc w:val="thaiDistribute"/>
        <w:rPr>
          <w:rFonts w:ascii="TH SarabunPSK" w:hAnsi="TH SarabunPSK" w:cs="TH SarabunPSK"/>
          <w:b/>
          <w:bCs/>
          <w:sz w:val="32"/>
          <w:szCs w:val="32"/>
          <w:cs/>
        </w:rPr>
      </w:pPr>
      <w:r>
        <w:rPr>
          <w:rFonts w:ascii="TH SarabunPSK" w:hAnsi="TH SarabunPSK" w:cs="TH SarabunPSK"/>
          <w:b/>
          <w:bCs/>
          <w:sz w:val="32"/>
          <w:szCs w:val="32"/>
        </w:rPr>
        <w:tab/>
        <w:t>3</w:t>
      </w:r>
      <w:r w:rsidRPr="00ED3EC1">
        <w:rPr>
          <w:rFonts w:ascii="TH SarabunPSK" w:hAnsi="TH SarabunPSK" w:cs="TH SarabunPSK"/>
          <w:b/>
          <w:bCs/>
          <w:sz w:val="32"/>
          <w:szCs w:val="32"/>
        </w:rPr>
        <w:t>.2</w:t>
      </w:r>
      <w:r w:rsidRPr="00ED3EC1">
        <w:rPr>
          <w:rFonts w:ascii="TH SarabunPSK" w:hAnsi="TH SarabunPSK" w:cs="TH SarabunPSK"/>
          <w:b/>
          <w:bCs/>
          <w:sz w:val="32"/>
          <w:szCs w:val="32"/>
          <w:cs/>
        </w:rPr>
        <w:t xml:space="preserve"> แนวทางการเลี้ยงดูเด็ก</w:t>
      </w:r>
      <w:r>
        <w:rPr>
          <w:rFonts w:ascii="TH SarabunPSK" w:hAnsi="TH SarabunPSK" w:cs="TH SarabunPSK"/>
          <w:b/>
          <w:bCs/>
          <w:sz w:val="32"/>
          <w:szCs w:val="32"/>
        </w:rPr>
        <w:t xml:space="preserve"> 0-3 </w:t>
      </w:r>
      <w:r>
        <w:rPr>
          <w:rFonts w:ascii="TH SarabunPSK" w:hAnsi="TH SarabunPSK" w:cs="TH SarabunPSK" w:hint="cs"/>
          <w:b/>
          <w:bCs/>
          <w:sz w:val="32"/>
          <w:szCs w:val="32"/>
          <w:cs/>
        </w:rPr>
        <w:t>ปี</w:t>
      </w:r>
    </w:p>
    <w:p w14:paraId="3605D674" w14:textId="77777777" w:rsidR="00DF52D0" w:rsidRPr="005339C3" w:rsidRDefault="00DF52D0" w:rsidP="00DF52D0">
      <w:pPr>
        <w:pStyle w:val="Pa7"/>
        <w:ind w:firstLine="720"/>
        <w:jc w:val="thaiDistribute"/>
        <w:rPr>
          <w:rFonts w:ascii="TH SarabunPSK" w:hAnsi="TH SarabunPSK" w:cs="TH SarabunPSK"/>
          <w:sz w:val="32"/>
          <w:szCs w:val="32"/>
          <w:cs/>
        </w:rPr>
      </w:pPr>
      <w:r>
        <w:rPr>
          <w:rFonts w:ascii="TH SarabunPSK" w:hAnsi="TH SarabunPSK" w:cs="TH SarabunPSK" w:hint="cs"/>
          <w:sz w:val="32"/>
          <w:szCs w:val="32"/>
          <w:cs/>
        </w:rPr>
        <w:t>ใน</w:t>
      </w:r>
      <w:r w:rsidRPr="009875E2">
        <w:rPr>
          <w:rFonts w:ascii="TH SarabunPSK" w:hAnsi="TH SarabunPSK" w:cs="TH SarabunPSK"/>
          <w:sz w:val="32"/>
          <w:szCs w:val="32"/>
          <w:cs/>
        </w:rPr>
        <w:t>การเลี้ยงดูเด็กปฐมวัยมีเป้าหมายให้พ่อแม่สมาชิกในครอบครัวและผู้นำการพัฒนาเด็กปฐมวัยได้รับการพัฒนาความรู้และทักษะในการเลี้ยงดูเด็กรวมทั้งสนับสนุนให้สังคมชุมชนท้องถิ่นมีส่วนร่วมรับผิดชอบในการจัดและพัฒนาสิ่งแวดล้อมให้เอื้อต่อการพัฒนาเด็กปฐมวัยให้เติบโตขึ้นเป็นคนไทยที่พึงประสงค์เป็นพลเมืองที่มีคุณภาพของประเทศต่อไปประเด็นสำคัญของการเลี้ยงดูเด็กปฐมวัยพ่อแม่ผู้ปกครองครูผู้ดูแลเด็กควรจะเลี้ยงดูเด็กโดย</w:t>
      </w:r>
      <w:r>
        <w:rPr>
          <w:rFonts w:ascii="TH SarabunPSK" w:hAnsi="TH SarabunPSK" w:cs="TH SarabunPSK" w:hint="cs"/>
          <w:sz w:val="32"/>
          <w:szCs w:val="32"/>
          <w:cs/>
        </w:rPr>
        <w:t>(</w:t>
      </w:r>
      <w:r w:rsidRPr="005339C3">
        <w:rPr>
          <w:rFonts w:ascii="TH SarabunPSK" w:hAnsi="TH SarabunPSK" w:cs="TH SarabunPSK"/>
          <w:sz w:val="32"/>
          <w:szCs w:val="32"/>
          <w:cs/>
        </w:rPr>
        <w:t>สำนักงานเลขาธิก</w:t>
      </w:r>
      <w:r>
        <w:rPr>
          <w:rFonts w:ascii="TH SarabunPSK" w:hAnsi="TH SarabunPSK" w:cs="TH SarabunPSK"/>
          <w:sz w:val="32"/>
          <w:szCs w:val="32"/>
          <w:cs/>
        </w:rPr>
        <w:t>ารสภาการศึกษา กระทรวงศึกษาธิการ</w:t>
      </w:r>
      <w:r>
        <w:rPr>
          <w:rFonts w:ascii="TH SarabunPSK" w:hAnsi="TH SarabunPSK" w:cs="TH SarabunPSK"/>
          <w:sz w:val="32"/>
          <w:szCs w:val="32"/>
        </w:rPr>
        <w:t>, 2556</w:t>
      </w:r>
      <w:r>
        <w:rPr>
          <w:rFonts w:ascii="TH SarabunPSK" w:hAnsi="TH SarabunPSK" w:cs="TH SarabunPSK" w:hint="cs"/>
          <w:sz w:val="32"/>
          <w:szCs w:val="32"/>
          <w:cs/>
        </w:rPr>
        <w:t>)</w:t>
      </w:r>
    </w:p>
    <w:p w14:paraId="1900EFB8" w14:textId="77777777" w:rsidR="00DF52D0" w:rsidRPr="009875E2" w:rsidRDefault="00DF52D0" w:rsidP="00DF52D0">
      <w:pPr>
        <w:pStyle w:val="Pa7"/>
        <w:ind w:left="720" w:firstLine="720"/>
        <w:jc w:val="both"/>
        <w:rPr>
          <w:rFonts w:ascii="TH SarabunPSK" w:hAnsi="TH SarabunPSK" w:cs="TH SarabunPSK"/>
          <w:sz w:val="32"/>
          <w:szCs w:val="32"/>
        </w:rPr>
      </w:pPr>
      <w:r w:rsidRPr="009875E2">
        <w:rPr>
          <w:rFonts w:ascii="TH SarabunPSK" w:hAnsi="TH SarabunPSK" w:cs="TH SarabunPSK"/>
          <w:sz w:val="32"/>
          <w:szCs w:val="32"/>
        </w:rPr>
        <w:t xml:space="preserve">- </w:t>
      </w:r>
      <w:r w:rsidRPr="009875E2">
        <w:rPr>
          <w:rFonts w:ascii="TH SarabunPSK" w:hAnsi="TH SarabunPSK" w:cs="TH SarabunPSK"/>
          <w:sz w:val="32"/>
          <w:szCs w:val="32"/>
          <w:cs/>
        </w:rPr>
        <w:t>ตั้งกฎกติการะเบียบปฏิบัติข้อตกลง</w:t>
      </w:r>
      <w:proofErr w:type="spellStart"/>
      <w:r w:rsidRPr="009875E2">
        <w:rPr>
          <w:rFonts w:ascii="TH SarabunPSK" w:hAnsi="TH SarabunPSK" w:cs="TH SarabunPSK"/>
          <w:sz w:val="32"/>
          <w:szCs w:val="32"/>
          <w:cs/>
        </w:rPr>
        <w:t>ต่างๆ</w:t>
      </w:r>
      <w:proofErr w:type="spellEnd"/>
      <w:r w:rsidRPr="009875E2">
        <w:rPr>
          <w:rFonts w:ascii="TH SarabunPSK" w:hAnsi="TH SarabunPSK" w:cs="TH SarabunPSK"/>
          <w:sz w:val="32"/>
          <w:szCs w:val="32"/>
          <w:cs/>
        </w:rPr>
        <w:t>ภายในบ้านเพื่อฝึกให้เด็กมีวินัย</w:t>
      </w:r>
    </w:p>
    <w:p w14:paraId="53F91592" w14:textId="77777777" w:rsidR="00DF52D0" w:rsidRPr="009875E2" w:rsidRDefault="00DF52D0" w:rsidP="00DF52D0">
      <w:pPr>
        <w:pStyle w:val="Pa7"/>
        <w:ind w:left="720" w:firstLine="720"/>
        <w:jc w:val="both"/>
        <w:rPr>
          <w:rFonts w:ascii="TH SarabunPSK" w:hAnsi="TH SarabunPSK" w:cs="TH SarabunPSK"/>
          <w:sz w:val="32"/>
          <w:szCs w:val="32"/>
        </w:rPr>
      </w:pPr>
      <w:r w:rsidRPr="009875E2">
        <w:rPr>
          <w:rFonts w:ascii="TH SarabunPSK" w:hAnsi="TH SarabunPSK" w:cs="TH SarabunPSK"/>
          <w:sz w:val="32"/>
          <w:szCs w:val="32"/>
        </w:rPr>
        <w:t xml:space="preserve">- </w:t>
      </w:r>
      <w:r w:rsidRPr="009875E2">
        <w:rPr>
          <w:rFonts w:ascii="TH SarabunPSK" w:hAnsi="TH SarabunPSK" w:cs="TH SarabunPSK"/>
          <w:sz w:val="32"/>
          <w:szCs w:val="32"/>
          <w:cs/>
        </w:rPr>
        <w:t>ไม่ตามใจเด็ก</w:t>
      </w:r>
    </w:p>
    <w:p w14:paraId="15BD76EE" w14:textId="77777777" w:rsidR="00DF52D0" w:rsidRPr="009875E2" w:rsidRDefault="00DF52D0" w:rsidP="00DF52D0">
      <w:pPr>
        <w:pStyle w:val="Pa7"/>
        <w:ind w:left="720" w:firstLine="720"/>
        <w:jc w:val="both"/>
        <w:rPr>
          <w:rFonts w:ascii="TH SarabunPSK" w:hAnsi="TH SarabunPSK" w:cs="TH SarabunPSK"/>
          <w:sz w:val="32"/>
          <w:szCs w:val="32"/>
        </w:rPr>
      </w:pPr>
      <w:r w:rsidRPr="009875E2">
        <w:rPr>
          <w:rFonts w:ascii="TH SarabunPSK" w:hAnsi="TH SarabunPSK" w:cs="TH SarabunPSK"/>
          <w:sz w:val="32"/>
          <w:szCs w:val="32"/>
        </w:rPr>
        <w:t xml:space="preserve">- </w:t>
      </w:r>
      <w:r w:rsidRPr="009875E2">
        <w:rPr>
          <w:rFonts w:ascii="TH SarabunPSK" w:hAnsi="TH SarabunPSK" w:cs="TH SarabunPSK"/>
          <w:sz w:val="32"/>
          <w:szCs w:val="32"/>
          <w:cs/>
        </w:rPr>
        <w:t>มอบความรักและดูแลเด็กเป็นรายบุคคล</w:t>
      </w:r>
    </w:p>
    <w:p w14:paraId="208849BA" w14:textId="77777777" w:rsidR="00DF52D0" w:rsidRPr="009875E2" w:rsidRDefault="00DF52D0" w:rsidP="00DF52D0">
      <w:pPr>
        <w:pStyle w:val="Pa7"/>
        <w:ind w:left="720" w:firstLine="720"/>
        <w:jc w:val="both"/>
        <w:rPr>
          <w:rFonts w:ascii="TH SarabunPSK" w:hAnsi="TH SarabunPSK" w:cs="TH SarabunPSK"/>
          <w:sz w:val="32"/>
          <w:szCs w:val="32"/>
        </w:rPr>
      </w:pPr>
      <w:r>
        <w:rPr>
          <w:rFonts w:ascii="TH SarabunPSK" w:hAnsi="TH SarabunPSK" w:cs="TH SarabunPSK"/>
          <w:sz w:val="32"/>
          <w:szCs w:val="32"/>
        </w:rPr>
        <w:t xml:space="preserve">- </w:t>
      </w:r>
      <w:r w:rsidRPr="009875E2">
        <w:rPr>
          <w:rFonts w:ascii="TH SarabunPSK" w:hAnsi="TH SarabunPSK" w:cs="TH SarabunPSK"/>
          <w:sz w:val="32"/>
          <w:szCs w:val="32"/>
          <w:cs/>
        </w:rPr>
        <w:t>แสดงความชื่นชมเด็กเมื่อเด็กทำความดีหรือให้รางวัลเด็กเมื่อเด็กทำความดีเช่นปรบมือแสดงความชื่นชมกอดหอมแก้มเป็นต้น</w:t>
      </w:r>
    </w:p>
    <w:p w14:paraId="27812011" w14:textId="77777777" w:rsidR="00DF52D0" w:rsidRPr="009875E2"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875E2">
        <w:rPr>
          <w:rFonts w:ascii="TH SarabunPSK" w:hAnsi="TH SarabunPSK" w:cs="TH SarabunPSK"/>
          <w:sz w:val="32"/>
          <w:szCs w:val="32"/>
        </w:rPr>
        <w:t xml:space="preserve">- </w:t>
      </w:r>
      <w:r w:rsidRPr="009875E2">
        <w:rPr>
          <w:rFonts w:ascii="TH SarabunPSK" w:hAnsi="TH SarabunPSK" w:cs="TH SarabunPSK"/>
          <w:sz w:val="32"/>
          <w:szCs w:val="32"/>
          <w:cs/>
        </w:rPr>
        <w:t>ไม่ควรลงโทษเด็กด้วยวิธีการตีเด็ก แต่ควรใช้วิธีการสอบถามพูดคุยกับเด็ก</w:t>
      </w:r>
    </w:p>
    <w:p w14:paraId="1FB7E832" w14:textId="77777777" w:rsidR="00DF52D0" w:rsidRPr="009875E2"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875E2">
        <w:rPr>
          <w:rFonts w:ascii="TH SarabunPSK" w:hAnsi="TH SarabunPSK" w:cs="TH SarabunPSK"/>
          <w:sz w:val="32"/>
          <w:szCs w:val="32"/>
        </w:rPr>
        <w:t xml:space="preserve">- </w:t>
      </w:r>
      <w:r w:rsidRPr="009875E2">
        <w:rPr>
          <w:rFonts w:ascii="TH SarabunPSK" w:hAnsi="TH SarabunPSK" w:cs="TH SarabunPSK"/>
          <w:sz w:val="32"/>
          <w:szCs w:val="32"/>
          <w:cs/>
        </w:rPr>
        <w:t>ให้เด็กช่วยเหลือตนเองในกิจวัตรประจำ</w:t>
      </w:r>
      <w:r>
        <w:rPr>
          <w:rFonts w:ascii="TH SarabunPSK" w:hAnsi="TH SarabunPSK" w:cs="TH SarabunPSK"/>
          <w:sz w:val="32"/>
          <w:szCs w:val="32"/>
          <w:cs/>
        </w:rPr>
        <w:t xml:space="preserve">วัน เช่น แต่งตัวเอง แปรงฟัน </w:t>
      </w:r>
      <w:r w:rsidRPr="009875E2">
        <w:rPr>
          <w:rFonts w:ascii="TH SarabunPSK" w:hAnsi="TH SarabunPSK" w:cs="TH SarabunPSK"/>
          <w:sz w:val="32"/>
          <w:szCs w:val="32"/>
          <w:cs/>
        </w:rPr>
        <w:t>อาบ</w:t>
      </w:r>
      <w:proofErr w:type="spellStart"/>
      <w:r w:rsidRPr="009875E2">
        <w:rPr>
          <w:rFonts w:ascii="TH SarabunPSK" w:hAnsi="TH SarabunPSK" w:cs="TH SarabunPSK"/>
          <w:sz w:val="32"/>
          <w:szCs w:val="32"/>
          <w:cs/>
        </w:rPr>
        <w:t>นํ้า</w:t>
      </w:r>
      <w:proofErr w:type="spellEnd"/>
      <w:r w:rsidRPr="009875E2">
        <w:rPr>
          <w:rFonts w:ascii="TH SarabunPSK" w:hAnsi="TH SarabunPSK" w:cs="TH SarabunPSK"/>
          <w:sz w:val="32"/>
          <w:szCs w:val="32"/>
          <w:cs/>
        </w:rPr>
        <w:t xml:space="preserve"> สระผม ฯลฯ</w:t>
      </w:r>
    </w:p>
    <w:p w14:paraId="6D538C98" w14:textId="77777777" w:rsidR="00DF52D0" w:rsidRPr="009875E2"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875E2">
        <w:rPr>
          <w:rFonts w:ascii="TH SarabunPSK" w:hAnsi="TH SarabunPSK" w:cs="TH SarabunPSK"/>
          <w:sz w:val="32"/>
          <w:szCs w:val="32"/>
        </w:rPr>
        <w:t xml:space="preserve">- </w:t>
      </w:r>
      <w:r w:rsidRPr="009875E2">
        <w:rPr>
          <w:rFonts w:ascii="TH SarabunPSK" w:hAnsi="TH SarabunPSK" w:cs="TH SarabunPSK"/>
          <w:sz w:val="32"/>
          <w:szCs w:val="32"/>
          <w:cs/>
        </w:rPr>
        <w:t>เปิดโอกาสให้เด็กได้มีโอกาสในการตัดสินใจ รู้จักแยกแยะ เลือกปฏิบัติ</w:t>
      </w:r>
    </w:p>
    <w:p w14:paraId="39459988" w14:textId="77777777" w:rsidR="00DF52D0" w:rsidRPr="009875E2"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875E2">
        <w:rPr>
          <w:rFonts w:ascii="TH SarabunPSK" w:hAnsi="TH SarabunPSK" w:cs="TH SarabunPSK"/>
          <w:sz w:val="32"/>
          <w:szCs w:val="32"/>
        </w:rPr>
        <w:t xml:space="preserve">- </w:t>
      </w:r>
      <w:r w:rsidRPr="009875E2">
        <w:rPr>
          <w:rFonts w:ascii="TH SarabunPSK" w:hAnsi="TH SarabunPSK" w:cs="TH SarabunPSK"/>
          <w:sz w:val="32"/>
          <w:szCs w:val="32"/>
          <w:cs/>
        </w:rPr>
        <w:t>ให้เด็กทานอาหารที่มีประโยชน์ จำเป็นต่อการเจริญเติบโต</w:t>
      </w:r>
    </w:p>
    <w:p w14:paraId="3E1FC90D" w14:textId="77777777" w:rsidR="00DF52D0" w:rsidRDefault="00DF52D0" w:rsidP="00DF52D0">
      <w:pPr>
        <w:tabs>
          <w:tab w:val="left" w:pos="0"/>
        </w:tabs>
        <w:spacing w:before="120"/>
        <w:ind w:left="720"/>
        <w:jc w:val="thaiDistribute"/>
        <w:rPr>
          <w:rFonts w:ascii="TH SarabunPSK" w:hAnsi="TH SarabunPSK" w:cs="TH SarabunPSK"/>
          <w:sz w:val="32"/>
          <w:szCs w:val="32"/>
        </w:rPr>
      </w:pPr>
      <w:r>
        <w:rPr>
          <w:rFonts w:ascii="TH SarabunPSK" w:hAnsi="TH SarabunPSK" w:cs="TH SarabunPSK"/>
          <w:sz w:val="32"/>
          <w:szCs w:val="32"/>
          <w:cs/>
        </w:rPr>
        <w:tab/>
      </w:r>
      <w:r w:rsidRPr="009875E2">
        <w:rPr>
          <w:rFonts w:ascii="TH SarabunPSK" w:hAnsi="TH SarabunPSK" w:cs="TH SarabunPSK"/>
          <w:sz w:val="32"/>
          <w:szCs w:val="32"/>
        </w:rPr>
        <w:t xml:space="preserve">- </w:t>
      </w:r>
      <w:r w:rsidRPr="009875E2">
        <w:rPr>
          <w:rFonts w:ascii="TH SarabunPSK" w:hAnsi="TH SarabunPSK" w:cs="TH SarabunPSK"/>
          <w:sz w:val="32"/>
          <w:szCs w:val="32"/>
          <w:cs/>
        </w:rPr>
        <w:t>แม่ต้องทานอาหารที่มีคุณค่าตั้งแต่ตั้งครรภ์ แม่และเด็กต้องไม่ขาดสารไอโอดีน ไอโอดีนช่วยให้เด็กไม่ขาดสารอาหาร ไม่เป็นโรค มีความจำเป็นตั้งแต่เด็กอยู่ในครรภ์มารดา</w:t>
      </w:r>
    </w:p>
    <w:p w14:paraId="6470DEF9" w14:textId="77777777" w:rsidR="00DF52D0" w:rsidRPr="009875E2" w:rsidRDefault="00DF52D0" w:rsidP="00DF52D0">
      <w:pPr>
        <w:tabs>
          <w:tab w:val="left" w:pos="0"/>
        </w:tabs>
        <w:spacing w:before="120"/>
        <w:ind w:left="720"/>
        <w:jc w:val="thaiDistribute"/>
        <w:rPr>
          <w:rFonts w:ascii="TH SarabunPSK" w:hAnsi="TH SarabunPSK" w:cs="TH SarabunPSK"/>
          <w:sz w:val="32"/>
          <w:szCs w:val="32"/>
        </w:rPr>
      </w:pPr>
      <w:r>
        <w:rPr>
          <w:rFonts w:ascii="TH SarabunPSK" w:hAnsi="TH SarabunPSK" w:cs="TH SarabunPSK"/>
          <w:sz w:val="32"/>
          <w:szCs w:val="32"/>
        </w:rPr>
        <w:tab/>
      </w:r>
      <w:r w:rsidRPr="009875E2">
        <w:rPr>
          <w:rFonts w:ascii="TH SarabunPSK" w:hAnsi="TH SarabunPSK" w:cs="TH SarabunPSK"/>
          <w:sz w:val="32"/>
          <w:szCs w:val="32"/>
        </w:rPr>
        <w:t xml:space="preserve">- </w:t>
      </w:r>
      <w:r w:rsidRPr="009875E2">
        <w:rPr>
          <w:rFonts w:ascii="TH SarabunPSK" w:hAnsi="TH SarabunPSK" w:cs="TH SarabunPSK"/>
          <w:sz w:val="32"/>
          <w:szCs w:val="32"/>
          <w:cs/>
        </w:rPr>
        <w:t xml:space="preserve">เด็กควรได้กินนมแม่อย่างน้อย </w:t>
      </w:r>
      <w:r w:rsidRPr="009875E2">
        <w:rPr>
          <w:rFonts w:ascii="TH SarabunPSK" w:hAnsi="TH SarabunPSK" w:cs="TH SarabunPSK"/>
          <w:sz w:val="32"/>
          <w:szCs w:val="32"/>
        </w:rPr>
        <w:t>6</w:t>
      </w:r>
      <w:r w:rsidRPr="009875E2">
        <w:rPr>
          <w:rFonts w:ascii="TH SarabunPSK" w:hAnsi="TH SarabunPSK" w:cs="TH SarabunPSK"/>
          <w:sz w:val="32"/>
          <w:szCs w:val="32"/>
          <w:cs/>
        </w:rPr>
        <w:t xml:space="preserve"> เดือน นมแม่สำคัญต่อการเจริญเติบโตของเด็ก สำคัญต่อเด็กทั้งร่างกายและจิตใจ</w:t>
      </w:r>
    </w:p>
    <w:p w14:paraId="5926DBD5" w14:textId="77777777" w:rsidR="00DF52D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875E2">
        <w:rPr>
          <w:rFonts w:ascii="TH SarabunPSK" w:hAnsi="TH SarabunPSK" w:cs="TH SarabunPSK"/>
          <w:sz w:val="32"/>
          <w:szCs w:val="32"/>
        </w:rPr>
        <w:t xml:space="preserve">- </w:t>
      </w:r>
      <w:r w:rsidRPr="009875E2">
        <w:rPr>
          <w:rFonts w:ascii="TH SarabunPSK" w:hAnsi="TH SarabunPSK" w:cs="TH SarabunPSK"/>
          <w:sz w:val="32"/>
          <w:szCs w:val="32"/>
          <w:cs/>
        </w:rPr>
        <w:t xml:space="preserve">เลี้ยงดูลูกโดยเน้นอ่านหนังสือให้ลูกฟังตั้งแต่อยู่ในท้อง พ่อแม่อ่านหนังสือนิทานให้ลูกฟังเพื่อส่งเสริมนิสัยรักการอ่าน ร้องเพลงกล่อมลูกก่อนนอนทุกวัน เด็กจะเริ่มเลือกอ่านหนังสือเมื่อวัย </w:t>
      </w:r>
      <w:r w:rsidRPr="009875E2">
        <w:rPr>
          <w:rFonts w:ascii="TH SarabunPSK" w:hAnsi="TH SarabunPSK" w:cs="TH SarabunPSK"/>
          <w:sz w:val="32"/>
          <w:szCs w:val="32"/>
        </w:rPr>
        <w:t>2</w:t>
      </w:r>
      <w:r w:rsidRPr="009875E2">
        <w:rPr>
          <w:rFonts w:ascii="TH SarabunPSK" w:hAnsi="TH SarabunPSK" w:cs="TH SarabunPSK"/>
          <w:sz w:val="32"/>
          <w:szCs w:val="32"/>
          <w:cs/>
        </w:rPr>
        <w:t xml:space="preserve"> ขวบ การเลี้ยงดูเพื่อฝึกนิสัยให้รักการอ่าน ควรเริ่มที่พ่อแม่ทำตัวเป็นตัวอย่างที่ดี</w:t>
      </w:r>
      <w:r>
        <w:rPr>
          <w:rFonts w:ascii="TH SarabunPSK" w:hAnsi="TH SarabunPSK" w:cs="TH SarabunPSK"/>
          <w:sz w:val="32"/>
          <w:szCs w:val="32"/>
          <w:cs/>
        </w:rPr>
        <w:t xml:space="preserve"> เช่น พาลูกเข้าร้านหนังสือ อ่าน</w:t>
      </w:r>
      <w:r w:rsidRPr="009875E2">
        <w:rPr>
          <w:rFonts w:ascii="TH SarabunPSK" w:hAnsi="TH SarabunPSK" w:cs="TH SarabunPSK"/>
          <w:sz w:val="32"/>
          <w:szCs w:val="32"/>
          <w:cs/>
        </w:rPr>
        <w:t>หรือเล่านิทานให้ฟัง</w:t>
      </w:r>
      <w:proofErr w:type="spellStart"/>
      <w:r w:rsidRPr="009875E2">
        <w:rPr>
          <w:rFonts w:ascii="TH SarabunPSK" w:hAnsi="TH SarabunPSK" w:cs="TH SarabunPSK"/>
          <w:sz w:val="32"/>
          <w:szCs w:val="32"/>
          <w:cs/>
        </w:rPr>
        <w:t>บ่อยๆ</w:t>
      </w:r>
      <w:proofErr w:type="spellEnd"/>
      <w:r w:rsidRPr="009875E2">
        <w:rPr>
          <w:rFonts w:ascii="TH SarabunPSK" w:hAnsi="TH SarabunPSK" w:cs="TH SarabunPSK"/>
          <w:sz w:val="32"/>
          <w:szCs w:val="32"/>
          <w:cs/>
        </w:rPr>
        <w:t xml:space="preserve"> ทุกวัน และควรให้เด็กมีอิสระในการเลือกอ่านหนังสือ</w:t>
      </w:r>
    </w:p>
    <w:p w14:paraId="42CC715D" w14:textId="77777777" w:rsidR="00DF52D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r>
      <w:r w:rsidRPr="009274FF">
        <w:rPr>
          <w:rFonts w:ascii="TH SarabunPSK" w:hAnsi="TH SarabunPSK" w:cs="TH SarabunPSK"/>
          <w:sz w:val="32"/>
          <w:szCs w:val="32"/>
          <w:cs/>
        </w:rPr>
        <w:t>ประภาภรณ์ จังพาน</w:t>
      </w:r>
      <w:proofErr w:type="spellStart"/>
      <w:r w:rsidRPr="009274FF">
        <w:rPr>
          <w:rFonts w:ascii="TH SarabunPSK" w:hAnsi="TH SarabunPSK" w:cs="TH SarabunPSK"/>
          <w:sz w:val="32"/>
          <w:szCs w:val="32"/>
          <w:cs/>
        </w:rPr>
        <w:t>ิช</w:t>
      </w:r>
      <w:proofErr w:type="spellEnd"/>
      <w:r>
        <w:rPr>
          <w:rFonts w:ascii="TH SarabunPSK" w:hAnsi="TH SarabunPSK" w:cs="TH SarabunPSK" w:hint="cs"/>
          <w:sz w:val="32"/>
          <w:szCs w:val="32"/>
          <w:cs/>
        </w:rPr>
        <w:t>(</w:t>
      </w:r>
      <w:r w:rsidRPr="009274FF">
        <w:rPr>
          <w:rFonts w:ascii="TH SarabunPSK" w:hAnsi="TH SarabunPSK" w:cs="TH SarabunPSK"/>
          <w:sz w:val="32"/>
          <w:szCs w:val="32"/>
          <w:cs/>
        </w:rPr>
        <w:t>2553)</w:t>
      </w:r>
      <w:r w:rsidRPr="005A12AF">
        <w:rPr>
          <w:rFonts w:ascii="TH SarabunPSK" w:hAnsi="TH SarabunPSK" w:cs="TH SarabunPSK"/>
          <w:sz w:val="32"/>
          <w:szCs w:val="32"/>
          <w:cs/>
        </w:rPr>
        <w:t>จำแนก</w:t>
      </w:r>
      <w:r>
        <w:rPr>
          <w:rFonts w:ascii="TH SarabunPSK" w:hAnsi="TH SarabunPSK" w:cs="TH SarabunPSK" w:hint="cs"/>
          <w:sz w:val="32"/>
          <w:szCs w:val="32"/>
          <w:cs/>
        </w:rPr>
        <w:t>แนวทาง</w:t>
      </w:r>
      <w:r w:rsidRPr="005A12AF">
        <w:rPr>
          <w:rFonts w:ascii="TH SarabunPSK" w:hAnsi="TH SarabunPSK" w:cs="TH SarabunPSK"/>
          <w:sz w:val="32"/>
          <w:szCs w:val="32"/>
          <w:cs/>
        </w:rPr>
        <w:t xml:space="preserve">การเลี้ยงดูเด็กออกเป็น </w:t>
      </w:r>
      <w:r w:rsidRPr="005A12AF">
        <w:rPr>
          <w:rFonts w:ascii="TH SarabunPSK" w:hAnsi="TH SarabunPSK" w:cs="TH SarabunPSK"/>
          <w:sz w:val="32"/>
          <w:szCs w:val="32"/>
        </w:rPr>
        <w:t>4</w:t>
      </w:r>
      <w:r w:rsidRPr="005A12AF">
        <w:rPr>
          <w:rFonts w:ascii="TH SarabunPSK" w:hAnsi="TH SarabunPSK" w:cs="TH SarabunPSK"/>
          <w:sz w:val="32"/>
          <w:szCs w:val="32"/>
          <w:cs/>
        </w:rPr>
        <w:t xml:space="preserve"> ด้าน ดังนี้</w:t>
      </w:r>
    </w:p>
    <w:p w14:paraId="3825E7B5" w14:textId="77777777" w:rsidR="00DF52D0" w:rsidRPr="00465A46" w:rsidRDefault="00DF52D0" w:rsidP="00DF52D0">
      <w:pPr>
        <w:ind w:firstLine="720"/>
        <w:jc w:val="thaiDistribute"/>
        <w:rPr>
          <w:rFonts w:ascii="TH SarabunPSK" w:hAnsi="TH SarabunPSK" w:cs="TH SarabunPSK"/>
          <w:sz w:val="32"/>
          <w:szCs w:val="32"/>
        </w:rPr>
      </w:pPr>
      <w:r w:rsidRPr="00465A46">
        <w:rPr>
          <w:rFonts w:ascii="TH SarabunPSK" w:hAnsi="TH SarabunPSK" w:cs="TH SarabunPSK"/>
          <w:sz w:val="32"/>
          <w:szCs w:val="32"/>
          <w:cs/>
        </w:rPr>
        <w:t>1</w:t>
      </w:r>
      <w:r>
        <w:rPr>
          <w:rFonts w:ascii="TH SarabunPSK" w:hAnsi="TH SarabunPSK" w:cs="TH SarabunPSK" w:hint="cs"/>
          <w:sz w:val="32"/>
          <w:szCs w:val="32"/>
          <w:cs/>
        </w:rPr>
        <w:t>.</w:t>
      </w:r>
      <w:r w:rsidRPr="00465A46">
        <w:rPr>
          <w:rFonts w:ascii="TH SarabunPSK" w:hAnsi="TH SarabunPSK" w:cs="TH SarabunPSK"/>
          <w:sz w:val="32"/>
          <w:szCs w:val="32"/>
          <w:cs/>
        </w:rPr>
        <w:t xml:space="preserve"> การเลี้ยงดูด้านร่างกาย </w:t>
      </w:r>
      <w:r>
        <w:rPr>
          <w:rFonts w:ascii="TH SarabunPSK" w:hAnsi="TH SarabunPSK" w:cs="TH SarabunPSK" w:hint="cs"/>
          <w:sz w:val="32"/>
          <w:szCs w:val="32"/>
          <w:cs/>
        </w:rPr>
        <w:t>โดย</w:t>
      </w:r>
      <w:r w:rsidRPr="00465A46">
        <w:rPr>
          <w:rFonts w:ascii="TH SarabunPSK" w:hAnsi="TH SarabunPSK" w:cs="TH SarabunPSK"/>
          <w:sz w:val="32"/>
          <w:szCs w:val="32"/>
          <w:cs/>
        </w:rPr>
        <w:t>การเอาใจใส่ดูแล การเจริญเติบโต ความแข็งแรงของร่างกาย การเลือกอาหารที่มีประโยชน์ การปลูกฝังสุขนิสัยที่ดี การดูแลสุขภาพ</w:t>
      </w:r>
    </w:p>
    <w:p w14:paraId="2136EC50" w14:textId="77777777" w:rsidR="00DF52D0" w:rsidRPr="00465A46" w:rsidRDefault="00DF52D0" w:rsidP="00DF52D0">
      <w:pPr>
        <w:ind w:firstLine="720"/>
        <w:jc w:val="thaiDistribute"/>
        <w:rPr>
          <w:rFonts w:ascii="TH SarabunPSK" w:hAnsi="TH SarabunPSK" w:cs="TH SarabunPSK"/>
          <w:sz w:val="32"/>
          <w:szCs w:val="32"/>
        </w:rPr>
      </w:pPr>
      <w:r w:rsidRPr="00465A46">
        <w:rPr>
          <w:rFonts w:ascii="TH SarabunPSK" w:hAnsi="TH SarabunPSK" w:cs="TH SarabunPSK"/>
          <w:sz w:val="32"/>
          <w:szCs w:val="32"/>
          <w:cs/>
        </w:rPr>
        <w:t>2</w:t>
      </w:r>
      <w:r>
        <w:rPr>
          <w:rFonts w:ascii="TH SarabunPSK" w:hAnsi="TH SarabunPSK" w:cs="TH SarabunPSK" w:hint="cs"/>
          <w:sz w:val="32"/>
          <w:szCs w:val="32"/>
          <w:cs/>
        </w:rPr>
        <w:t>.</w:t>
      </w:r>
      <w:r w:rsidRPr="00465A46">
        <w:rPr>
          <w:rFonts w:ascii="TH SarabunPSK" w:hAnsi="TH SarabunPSK" w:cs="TH SarabunPSK"/>
          <w:sz w:val="32"/>
          <w:szCs w:val="32"/>
          <w:cs/>
        </w:rPr>
        <w:t xml:space="preserve"> การเลี้ยงดูด้านอารมณ์ </w:t>
      </w:r>
      <w:r>
        <w:rPr>
          <w:rFonts w:ascii="TH SarabunPSK" w:hAnsi="TH SarabunPSK" w:cs="TH SarabunPSK" w:hint="cs"/>
          <w:sz w:val="32"/>
          <w:szCs w:val="32"/>
          <w:cs/>
        </w:rPr>
        <w:t>โดย</w:t>
      </w:r>
      <w:r w:rsidRPr="00465A46">
        <w:rPr>
          <w:rFonts w:ascii="TH SarabunPSK" w:hAnsi="TH SarabunPSK" w:cs="TH SarabunPSK"/>
          <w:sz w:val="32"/>
          <w:szCs w:val="32"/>
          <w:cs/>
        </w:rPr>
        <w:t>การกระตุ้นหรือส่งเสริมให้เด็กรู้จักควบคุมอารมณ์ มีการแสดงออกทางอารมณ์ที่เหมาะสมกับวัย รู้จักการรอคอย</w:t>
      </w:r>
    </w:p>
    <w:p w14:paraId="53147F92" w14:textId="77777777" w:rsidR="00DF52D0" w:rsidRPr="00465A46" w:rsidRDefault="00DF52D0" w:rsidP="00DF52D0">
      <w:pPr>
        <w:ind w:firstLine="720"/>
        <w:jc w:val="thaiDistribute"/>
        <w:rPr>
          <w:rFonts w:ascii="TH SarabunPSK" w:hAnsi="TH SarabunPSK" w:cs="TH SarabunPSK"/>
          <w:sz w:val="32"/>
          <w:szCs w:val="32"/>
        </w:rPr>
      </w:pPr>
      <w:r w:rsidRPr="00465A46">
        <w:rPr>
          <w:rFonts w:ascii="TH SarabunPSK" w:hAnsi="TH SarabunPSK" w:cs="TH SarabunPSK"/>
          <w:sz w:val="32"/>
          <w:szCs w:val="32"/>
          <w:cs/>
        </w:rPr>
        <w:t>3</w:t>
      </w:r>
      <w:r>
        <w:rPr>
          <w:rFonts w:ascii="TH SarabunPSK" w:hAnsi="TH SarabunPSK" w:cs="TH SarabunPSK" w:hint="cs"/>
          <w:sz w:val="32"/>
          <w:szCs w:val="32"/>
          <w:cs/>
        </w:rPr>
        <w:t>.</w:t>
      </w:r>
      <w:r w:rsidRPr="00465A46">
        <w:rPr>
          <w:rFonts w:ascii="TH SarabunPSK" w:hAnsi="TH SarabunPSK" w:cs="TH SarabunPSK"/>
          <w:sz w:val="32"/>
          <w:szCs w:val="32"/>
          <w:cs/>
        </w:rPr>
        <w:t xml:space="preserve"> การเลี้ยงดูด้านสังคม </w:t>
      </w:r>
      <w:r>
        <w:rPr>
          <w:rFonts w:ascii="TH SarabunPSK" w:hAnsi="TH SarabunPSK" w:cs="TH SarabunPSK" w:hint="cs"/>
          <w:sz w:val="32"/>
          <w:szCs w:val="32"/>
          <w:cs/>
        </w:rPr>
        <w:t>โดย</w:t>
      </w:r>
      <w:r w:rsidRPr="00465A46">
        <w:rPr>
          <w:rFonts w:ascii="TH SarabunPSK" w:hAnsi="TH SarabunPSK" w:cs="TH SarabunPSK"/>
          <w:sz w:val="32"/>
          <w:szCs w:val="32"/>
          <w:cs/>
        </w:rPr>
        <w:t>การกระตุ้นหรือส่งเสริมให้เด็กรู้จักการช่วยเหลือตนเอง การมีปฏิสัมพันธ์กับผู้อื่น การมีวินัย มีความรับผิดชอบพร้อมที่จะปรับตัวให้เข้ากับสังคมและสิ่งแวดล้อม</w:t>
      </w:r>
    </w:p>
    <w:p w14:paraId="546EDAF4" w14:textId="77777777" w:rsidR="00DF52D0" w:rsidRDefault="00DF52D0" w:rsidP="00DF52D0">
      <w:pPr>
        <w:ind w:firstLine="720"/>
        <w:jc w:val="thaiDistribute"/>
        <w:rPr>
          <w:rFonts w:ascii="TH SarabunPSK" w:hAnsi="TH SarabunPSK" w:cs="TH SarabunPSK"/>
          <w:sz w:val="32"/>
          <w:szCs w:val="32"/>
        </w:rPr>
      </w:pPr>
      <w:r w:rsidRPr="00465A46">
        <w:rPr>
          <w:rFonts w:ascii="TH SarabunPSK" w:hAnsi="TH SarabunPSK" w:cs="TH SarabunPSK"/>
          <w:sz w:val="32"/>
          <w:szCs w:val="32"/>
          <w:cs/>
        </w:rPr>
        <w:t>4</w:t>
      </w:r>
      <w:r>
        <w:rPr>
          <w:rFonts w:ascii="TH SarabunPSK" w:hAnsi="TH SarabunPSK" w:cs="TH SarabunPSK" w:hint="cs"/>
          <w:sz w:val="32"/>
          <w:szCs w:val="32"/>
          <w:cs/>
        </w:rPr>
        <w:t>.</w:t>
      </w:r>
      <w:r w:rsidRPr="00465A46">
        <w:rPr>
          <w:rFonts w:ascii="TH SarabunPSK" w:hAnsi="TH SarabunPSK" w:cs="TH SarabunPSK"/>
          <w:sz w:val="32"/>
          <w:szCs w:val="32"/>
          <w:cs/>
        </w:rPr>
        <w:t xml:space="preserve"> การอบรมเลี้ยงดูด้านสติปัญญา </w:t>
      </w:r>
      <w:r>
        <w:rPr>
          <w:rFonts w:ascii="TH SarabunPSK" w:hAnsi="TH SarabunPSK" w:cs="TH SarabunPSK" w:hint="cs"/>
          <w:sz w:val="32"/>
          <w:szCs w:val="32"/>
          <w:cs/>
        </w:rPr>
        <w:t>โดย</w:t>
      </w:r>
      <w:r w:rsidRPr="00465A46">
        <w:rPr>
          <w:rFonts w:ascii="TH SarabunPSK" w:hAnsi="TH SarabunPSK" w:cs="TH SarabunPSK"/>
          <w:sz w:val="32"/>
          <w:szCs w:val="32"/>
          <w:cs/>
        </w:rPr>
        <w:t>การกระตุ้นหรือส่งเสริมความสามารถของเด็ก ด้วยการสนทนาโต้ตอบจัดหาสื่อ และกิจกรรม</w:t>
      </w:r>
      <w:proofErr w:type="spellStart"/>
      <w:r w:rsidRPr="00465A46">
        <w:rPr>
          <w:rFonts w:ascii="TH SarabunPSK" w:hAnsi="TH SarabunPSK" w:cs="TH SarabunPSK"/>
          <w:sz w:val="32"/>
          <w:szCs w:val="32"/>
          <w:cs/>
        </w:rPr>
        <w:t>ต่างๆ</w:t>
      </w:r>
      <w:proofErr w:type="spellEnd"/>
      <w:r w:rsidRPr="00465A46">
        <w:rPr>
          <w:rFonts w:ascii="TH SarabunPSK" w:hAnsi="TH SarabunPSK" w:cs="TH SarabunPSK"/>
          <w:sz w:val="32"/>
          <w:szCs w:val="32"/>
          <w:cs/>
        </w:rPr>
        <w:t xml:space="preserve"> เพื่อให้เด็กรู้จักการสังเกต การใช้ภาษา การคิดแก้ปัญหา และการคิดสร้างสรรค์</w:t>
      </w:r>
    </w:p>
    <w:p w14:paraId="3BD2B774" w14:textId="77777777" w:rsidR="00DF52D0" w:rsidRDefault="00DF52D0" w:rsidP="00DF52D0">
      <w:pPr>
        <w:ind w:firstLine="720"/>
        <w:jc w:val="thaiDistribute"/>
        <w:rPr>
          <w:rFonts w:ascii="TH SarabunPSK" w:hAnsi="TH SarabunPSK" w:cs="TH SarabunPSK"/>
          <w:sz w:val="32"/>
          <w:szCs w:val="32"/>
        </w:rPr>
      </w:pPr>
      <w:r>
        <w:rPr>
          <w:rFonts w:ascii="TH SarabunPSK" w:hAnsi="TH SarabunPSK" w:cs="TH SarabunPSK" w:hint="cs"/>
          <w:sz w:val="32"/>
          <w:szCs w:val="32"/>
          <w:cs/>
        </w:rPr>
        <w:t>อุดมลักษณ์ กุลพิจิตร และพัชราภรณ์ พุทธิกุล (2560) ได้แบ่งการอบรมเลี้ยงดูเด็กปฐมวัยอายุต่ำกว่า 3 ปี ออกเป็น 5 ด้าน คือ</w:t>
      </w:r>
    </w:p>
    <w:p w14:paraId="1DD4BDCD" w14:textId="77777777" w:rsidR="00DF52D0" w:rsidRDefault="00DF52D0" w:rsidP="00DF52D0">
      <w:pPr>
        <w:ind w:firstLine="720"/>
        <w:jc w:val="thaiDistribute"/>
        <w:rPr>
          <w:rFonts w:ascii="TH SarabunPSK" w:hAnsi="TH SarabunPSK" w:cs="TH SarabunPSK"/>
          <w:sz w:val="32"/>
          <w:szCs w:val="32"/>
          <w:cs/>
        </w:rPr>
      </w:pPr>
      <w:r>
        <w:rPr>
          <w:rFonts w:ascii="TH SarabunPSK" w:hAnsi="TH SarabunPSK" w:cs="TH SarabunPSK" w:hint="cs"/>
          <w:sz w:val="32"/>
          <w:szCs w:val="32"/>
          <w:cs/>
        </w:rPr>
        <w:t>1. ด้านร่างกายโดยการพาเด็กไปตรวจสุขภาพรับวัคซีนตรงตามแพทย์นัด ให้เด็กรับประทานอาหารครบ 5 หมู่ ให้เด็กดื่มน้ำสะอาดและนมอย่างเพียงพอ การฝึกให้เด็กช่วยเหลือตนเองตามวัย ให้เด็กได้เคลื่อนไหวอย่างอิสระ ฝึกให้เด็กรับประทานอาหาร และขับถ่ายได้เองตามวัยและเป็นเวลาอย่างสม่ำเสมอ การดูแลความสะอาดร่างกายของเด็กอย่างสม่ำเสมอ สอนให้เด็กรักษาความสะอาดของร่างกายและเสื้อผ้าเป็นประจำ</w:t>
      </w:r>
    </w:p>
    <w:p w14:paraId="05822117" w14:textId="77777777" w:rsidR="00DF52D0" w:rsidRDefault="00DF52D0" w:rsidP="00DF52D0">
      <w:pPr>
        <w:ind w:firstLine="720"/>
        <w:jc w:val="thaiDistribute"/>
        <w:rPr>
          <w:rFonts w:ascii="TH SarabunPSK" w:hAnsi="TH SarabunPSK" w:cs="TH SarabunPSK"/>
          <w:sz w:val="32"/>
          <w:szCs w:val="32"/>
          <w:cs/>
        </w:rPr>
      </w:pPr>
      <w:r>
        <w:rPr>
          <w:rFonts w:ascii="TH SarabunPSK" w:hAnsi="TH SarabunPSK" w:cs="TH SarabunPSK" w:hint="cs"/>
          <w:sz w:val="32"/>
          <w:szCs w:val="32"/>
          <w:cs/>
        </w:rPr>
        <w:t>2. ด้านอารมณ์จิตใจมีการแนะนำวิธีการปฏิบัติตนที่เหมาะสมเมื่อเด็กแสดงพฤติกรรมไม่พึงประสงค์ จัดโอกาสและส่งเสริมให้เด็กเกิดความรู้สึกอบอุ่น มีความสุข และผูกพันกับคนใกล้ชิด ฝึกให้เด็กแสดงออกทางความคิดและความรู้สึกของตนเอง ฝึกให้เด็กรู้จักรับฟังความคิดเห็นของผู้อื่นได้ตามวัย จัดโอกาสและฝึกให้เด็กได้แสดงกิจกรรมตามความสนใจ ความถนัด ความสามารถ และความพอใจตามวัย กล่าวชมเชยเมื่อเด็กแสดงพฤติกรรมที่ดีและเหมาะสม ให้เด็กได้ฟังเพลง บทกล่อม นิทานหรือเรื่องเล่าเป็นประจำ</w:t>
      </w:r>
    </w:p>
    <w:p w14:paraId="6C3C2AFF" w14:textId="77777777" w:rsidR="00DF52D0" w:rsidRDefault="00DF52D0" w:rsidP="00DF52D0">
      <w:pPr>
        <w:ind w:firstLine="720"/>
        <w:jc w:val="thaiDistribute"/>
        <w:rPr>
          <w:rFonts w:ascii="TH SarabunPSK" w:hAnsi="TH SarabunPSK" w:cs="TH SarabunPSK"/>
          <w:sz w:val="32"/>
          <w:szCs w:val="32"/>
          <w:cs/>
        </w:rPr>
      </w:pPr>
      <w:r>
        <w:rPr>
          <w:rFonts w:ascii="TH SarabunPSK" w:hAnsi="TH SarabunPSK" w:cs="TH SarabunPSK" w:hint="cs"/>
          <w:sz w:val="32"/>
          <w:szCs w:val="32"/>
          <w:cs/>
        </w:rPr>
        <w:t>3. ด้านสังคมมีการปฏิบัติตนเป็นแบบอย่างที่ดีในการแสดงความรักความอบอุ่น ทั้งทางกาย วาจา และการปฏิบัติต่อผู้อื่น ฝึกให้เด็กแสดงออกและกล่าวคำสวัสดี ขอบคุณ ขอโทษ ส่งเสริมให้เด็กได้แสดงพฤติกรรมที่ดี ได้แก่ มีวินัย สะอาด สุภาพ และมีน้ำใจ ให้เด็กได้เล่นกับเพื่อนเป็นกลุ่มเล็กและกลุ่มใหญ่ สอนให้เด็กปฏิบัติกิจกรรมทางศาสนาเป็นประจำ</w:t>
      </w:r>
    </w:p>
    <w:p w14:paraId="5B4A68F4" w14:textId="77777777" w:rsidR="00DF52D0" w:rsidRDefault="00DF52D0" w:rsidP="00DF52D0">
      <w:pPr>
        <w:ind w:firstLine="720"/>
        <w:jc w:val="thaiDistribute"/>
        <w:rPr>
          <w:rFonts w:ascii="TH SarabunPSK" w:hAnsi="TH SarabunPSK" w:cs="TH SarabunPSK"/>
          <w:sz w:val="32"/>
          <w:szCs w:val="32"/>
          <w:cs/>
        </w:rPr>
      </w:pPr>
      <w:r>
        <w:rPr>
          <w:rFonts w:ascii="TH SarabunPSK" w:hAnsi="TH SarabunPSK" w:cs="TH SarabunPSK" w:hint="cs"/>
          <w:sz w:val="32"/>
          <w:szCs w:val="32"/>
          <w:cs/>
        </w:rPr>
        <w:t>4. ด้านสติปัญญามีการให้เด็กทำกิจกรรมค้นหาสำรวจ เพื่อสร้างความเข้าใจเกี่ยวกับสิ่ง</w:t>
      </w:r>
      <w:proofErr w:type="spellStart"/>
      <w:r>
        <w:rPr>
          <w:rFonts w:ascii="TH SarabunPSK" w:hAnsi="TH SarabunPSK" w:cs="TH SarabunPSK" w:hint="cs"/>
          <w:sz w:val="32"/>
          <w:szCs w:val="32"/>
          <w:cs/>
        </w:rPr>
        <w:t>ต่างๆ</w:t>
      </w:r>
      <w:proofErr w:type="spellEnd"/>
      <w:r>
        <w:rPr>
          <w:rFonts w:ascii="TH SarabunPSK" w:hAnsi="TH SarabunPSK" w:cs="TH SarabunPSK" w:hint="cs"/>
          <w:sz w:val="32"/>
          <w:szCs w:val="32"/>
          <w:cs/>
        </w:rPr>
        <w:t xml:space="preserve"> รอบตัวเด็กอยู่เสมอ อ่านหนังสือให้เด็กฟัง หรือจัดหาหนังสือให้เด็กตามวัย จัดหาของเล่นหรืออุปกรณ์ที่เหมาะสมกับวัยให้เด็กเล่นเป็นประจำมีการพูดคุย ซักถามและตอบคำถามเด็กเป็นประจำ</w:t>
      </w:r>
    </w:p>
    <w:p w14:paraId="50A93D45" w14:textId="77777777" w:rsidR="00DF52D0" w:rsidRDefault="00DF52D0" w:rsidP="00DF52D0">
      <w:pPr>
        <w:ind w:firstLine="720"/>
        <w:jc w:val="thaiDistribute"/>
        <w:rPr>
          <w:rFonts w:ascii="TH SarabunPSK" w:hAnsi="TH SarabunPSK" w:cs="TH SarabunPSK"/>
          <w:sz w:val="32"/>
          <w:szCs w:val="32"/>
        </w:rPr>
      </w:pPr>
      <w:r>
        <w:rPr>
          <w:rFonts w:ascii="TH SarabunPSK" w:hAnsi="TH SarabunPSK" w:cs="TH SarabunPSK" w:hint="cs"/>
          <w:sz w:val="32"/>
          <w:szCs w:val="32"/>
          <w:cs/>
        </w:rPr>
        <w:t>5. ด้านความผูกพันการเข้าหา ตอบสนองหรือทำตามความต้องการของเด็กอย่างเหมาะสม การพูดคุยกับเด็ก</w:t>
      </w:r>
      <w:proofErr w:type="spellStart"/>
      <w:r>
        <w:rPr>
          <w:rFonts w:ascii="TH SarabunPSK" w:hAnsi="TH SarabunPSK" w:cs="TH SarabunPSK" w:hint="cs"/>
          <w:sz w:val="32"/>
          <w:szCs w:val="32"/>
          <w:cs/>
        </w:rPr>
        <w:t>บ่อยๆ</w:t>
      </w:r>
      <w:proofErr w:type="spellEnd"/>
      <w:r>
        <w:rPr>
          <w:rFonts w:ascii="TH SarabunPSK" w:hAnsi="TH SarabunPSK" w:cs="TH SarabunPSK" w:hint="cs"/>
          <w:sz w:val="32"/>
          <w:szCs w:val="32"/>
          <w:cs/>
        </w:rPr>
        <w:t xml:space="preserve"> สบตาเด็กทุกครั้ง พูดคุยด้วยคำที่สุภาพ อ่อนโยนเป็นประจำ การใช้สีหน้าท่าทางที่เป็นมิตร หากเด็กมีพฤติกรรมทางลบใช้การลงโทษที่เหมาะสมตามวัย ไม่ใช้วิธีการตีเด็ก </w:t>
      </w:r>
    </w:p>
    <w:p w14:paraId="07A057BC" w14:textId="77777777" w:rsidR="00DF52D0" w:rsidRDefault="00DF52D0" w:rsidP="00DF52D0">
      <w:pPr>
        <w:ind w:firstLine="720"/>
        <w:jc w:val="thaiDistribute"/>
        <w:rPr>
          <w:rFonts w:ascii="TH SarabunPSK" w:hAnsi="TH SarabunPSK" w:cs="TH SarabunPSK"/>
          <w:sz w:val="32"/>
          <w:szCs w:val="32"/>
        </w:rPr>
      </w:pPr>
      <w:r w:rsidRPr="00651137">
        <w:rPr>
          <w:rFonts w:ascii="TH SarabunPSK" w:hAnsi="TH SarabunPSK" w:cs="TH SarabunPSK"/>
          <w:sz w:val="32"/>
          <w:szCs w:val="32"/>
          <w:cs/>
        </w:rPr>
        <w:t>การส่งเสริมพัฒนาการเด็กทุกด้านตั้งแต่แรกเกิด - 5 ปี โดยใช้แนวทาง กิน กอด เล่น เล่า (2ก 2ล) สถาบันราชานุกูล กรมสุขภาพจิต (2554)</w:t>
      </w:r>
    </w:p>
    <w:p w14:paraId="2D528EB4" w14:textId="77777777" w:rsidR="00DF52D0" w:rsidRPr="009C5F6B" w:rsidRDefault="00DF52D0" w:rsidP="00DF52D0">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1. การกิน </w:t>
      </w:r>
      <w:r w:rsidRPr="009C5F6B">
        <w:rPr>
          <w:rFonts w:ascii="TH SarabunPSK" w:hAnsi="TH SarabunPSK" w:cs="TH SarabunPSK"/>
          <w:sz w:val="32"/>
          <w:szCs w:val="32"/>
          <w:cs/>
        </w:rPr>
        <w:t>เด็กในช่วงอายุแรกเกิด - 5 ปี หรือเด็กปฐมวัยเป็นวัยที่มีความสำคัญ ถือว่าเป็นรากฐานแห่งคุณภาพชีวิตและพร้อมที่จะเติบโตเป็นบุคคลที่มีคุณภาพต่อไปถ้าได้รับการเลี้ยงดูที่ดี ได้รับอาหารที่มีปริมาณคุณค่าทางอาหารที่เพียงพอเหมาะสมตามวัย ซึ่งในระยะนี้การเจริญเติบโตของร่างกายและสมองจะรวดเร็วกว่าวัย</w:t>
      </w:r>
      <w:proofErr w:type="spellStart"/>
      <w:r w:rsidRPr="009C5F6B">
        <w:rPr>
          <w:rFonts w:ascii="TH SarabunPSK" w:hAnsi="TH SarabunPSK" w:cs="TH SarabunPSK"/>
          <w:sz w:val="32"/>
          <w:szCs w:val="32"/>
          <w:cs/>
        </w:rPr>
        <w:t>อื่นๆ</w:t>
      </w:r>
      <w:proofErr w:type="spellEnd"/>
      <w:r w:rsidRPr="009C5F6B">
        <w:rPr>
          <w:rFonts w:ascii="TH SarabunPSK" w:hAnsi="TH SarabunPSK" w:cs="TH SarabunPSK"/>
          <w:sz w:val="32"/>
          <w:szCs w:val="32"/>
          <w:cs/>
        </w:rPr>
        <w:t xml:space="preserve"> อาหารเป็นปัจจัยที่มีความสำคัญต่อการเจริญเติบโตของวัยนี้เป็นอย่างยิ่ง อีกทั้งเด็กปฐมวัยเป็นวัยที่มีความเสี่ยงต่อการเป็นโรคขาดสารอาหาร โดยมีสาเหตุสำคัญมาจากพฤติกรรมการเลี้ยงดูที่ไม่เหมาะสมดังนั้นพ่อแม่ ผู้ปกครองจะต้องเตรียมอาหารไว้ให้ถูกต้องเหมาะสมเพียงพอกับความต้องการของเด็ก</w:t>
      </w:r>
      <w:r>
        <w:rPr>
          <w:rFonts w:ascii="TH SarabunPSK" w:hAnsi="TH SarabunPSK" w:cs="TH SarabunPSK" w:hint="cs"/>
          <w:sz w:val="32"/>
          <w:szCs w:val="32"/>
          <w:cs/>
        </w:rPr>
        <w:t xml:space="preserve"> โดย</w:t>
      </w:r>
      <w:r w:rsidRPr="009C5F6B">
        <w:rPr>
          <w:rFonts w:ascii="TH SarabunPSK" w:hAnsi="TH SarabunPSK" w:cs="TH SarabunPSK"/>
          <w:sz w:val="32"/>
          <w:szCs w:val="32"/>
          <w:cs/>
        </w:rPr>
        <w:t>กลุ่มอาหารที่ควรเน้นในวัยแรกเกิด – 5 ปี</w:t>
      </w:r>
    </w:p>
    <w:p w14:paraId="53396D33" w14:textId="77777777" w:rsidR="00DF52D0" w:rsidRPr="009C5F6B" w:rsidRDefault="00DF52D0" w:rsidP="00DF52D0">
      <w:pPr>
        <w:ind w:firstLine="1418"/>
        <w:jc w:val="thaiDistribute"/>
        <w:rPr>
          <w:rFonts w:ascii="TH SarabunPSK" w:hAnsi="TH SarabunPSK" w:cs="TH SarabunPSK"/>
          <w:sz w:val="32"/>
          <w:szCs w:val="32"/>
        </w:rPr>
      </w:pPr>
      <w:r>
        <w:rPr>
          <w:rFonts w:ascii="TH SarabunPSK" w:hAnsi="TH SarabunPSK" w:cs="TH SarabunPSK"/>
          <w:sz w:val="32"/>
          <w:szCs w:val="32"/>
          <w:cs/>
        </w:rPr>
        <w:t>1)</w:t>
      </w:r>
      <w:r w:rsidRPr="009C5F6B">
        <w:rPr>
          <w:rFonts w:ascii="TH SarabunPSK" w:hAnsi="TH SarabunPSK" w:cs="TH SarabunPSK"/>
          <w:sz w:val="32"/>
          <w:szCs w:val="32"/>
          <w:cs/>
        </w:rPr>
        <w:t xml:space="preserve"> นมแม่ เป็นอาหารบำรุงสมองที่ดีที่สุดในวัยแรกเกิด - 6 เดือน เพราะมีรายงานว่าเด็กกินนมแม่จะมีไอคิวสูงกว่าเด็กที่กินนมวัวประมาณ 10 จุด ดังนั้นหากอยากให้ลูกฉลาดก็ต้องเลี้ยงลูกด้วยนมแม่ เนื่องจากมีสารอาหารที่จำ</w:t>
      </w:r>
      <w:r>
        <w:rPr>
          <w:rFonts w:ascii="TH SarabunPSK" w:hAnsi="TH SarabunPSK" w:cs="TH SarabunPSK"/>
          <w:sz w:val="32"/>
          <w:szCs w:val="32"/>
          <w:cs/>
        </w:rPr>
        <w:t>เป็นสำหรับพัฒนาการของสมองของเด็ก</w:t>
      </w:r>
      <w:r w:rsidRPr="009C5F6B">
        <w:rPr>
          <w:rFonts w:ascii="TH SarabunPSK" w:hAnsi="TH SarabunPSK" w:cs="TH SarabunPSK"/>
          <w:sz w:val="32"/>
          <w:szCs w:val="32"/>
          <w:cs/>
        </w:rPr>
        <w:t>ทารก</w:t>
      </w:r>
    </w:p>
    <w:p w14:paraId="5D1F2740" w14:textId="77777777" w:rsidR="00DF52D0" w:rsidRPr="009C5F6B"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cs/>
        </w:rPr>
        <w:t>2)</w:t>
      </w:r>
      <w:r w:rsidRPr="009C5F6B">
        <w:rPr>
          <w:rFonts w:ascii="TH SarabunPSK" w:hAnsi="TH SarabunPSK" w:cs="TH SarabunPSK"/>
          <w:sz w:val="32"/>
          <w:szCs w:val="32"/>
          <w:cs/>
        </w:rPr>
        <w:t xml:space="preserve"> ข้าวกล้อง ข้าวกล้องเป็นข้าวที่ไม่ได้ขัดขาว มีวิตามินบีหลายตัวและมีสารที่เป็นสื่อนำประสาทในสมอง เวลาสมองของเด็กต้องทำงานจะขาดสื่อนำประสาทนี้ไม่ได้ ซึ่งมีจำเป็นอย่างยิ่งสำหรับการเรียนรู้ของเด็ก นอกจากนี้ข้าวกล้องยังย่อยช้ากว่าข้าวขาว แป้งขัดขาวและน้ำตาล ขนมหวาน ทำให้น้ำตาลในเลือดสูงขึ้น</w:t>
      </w:r>
      <w:proofErr w:type="spellStart"/>
      <w:r w:rsidRPr="009C5F6B">
        <w:rPr>
          <w:rFonts w:ascii="TH SarabunPSK" w:hAnsi="TH SarabunPSK" w:cs="TH SarabunPSK"/>
          <w:sz w:val="32"/>
          <w:szCs w:val="32"/>
          <w:cs/>
        </w:rPr>
        <w:t>ช้าๆ</w:t>
      </w:r>
      <w:proofErr w:type="spellEnd"/>
      <w:r w:rsidRPr="009C5F6B">
        <w:rPr>
          <w:rFonts w:ascii="TH SarabunPSK" w:hAnsi="TH SarabunPSK" w:cs="TH SarabunPSK"/>
          <w:sz w:val="32"/>
          <w:szCs w:val="32"/>
          <w:cs/>
        </w:rPr>
        <w:t xml:space="preserve"> แต่จะคงอยู่สูงเป็นเวลานาน ซึ่งดีสำหรับเซลล์สมอง เนื่องจากสมองต้องการน้ำตาลในเลือดไปหล่อเลี้ยง ดังนั้นหากอยากให้ลูกฉลาดต้องให้กินข้าวกล้องเป็นประจำทุกมื้ออาหาร</w:t>
      </w:r>
    </w:p>
    <w:p w14:paraId="0F31A768" w14:textId="77777777" w:rsidR="00DF52D0"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cs/>
        </w:rPr>
        <w:t>3)</w:t>
      </w:r>
      <w:r w:rsidRPr="009C5F6B">
        <w:rPr>
          <w:rFonts w:ascii="TH SarabunPSK" w:hAnsi="TH SarabunPSK" w:cs="TH SarabunPSK"/>
          <w:sz w:val="32"/>
          <w:szCs w:val="32"/>
          <w:cs/>
        </w:rPr>
        <w:t xml:space="preserve"> ผักสด ผลไม้สด เป็นแหล่งของสารต้านอนุมูลอิสระ มีแร่ธาตุ และวิตามินหลายชนิดซึ่งจะทำให้เด็กมีภูมิต้านทานดี แข็งแร</w:t>
      </w:r>
      <w:r>
        <w:rPr>
          <w:rFonts w:ascii="TH SarabunPSK" w:hAnsi="TH SarabunPSK" w:cs="TH SarabunPSK"/>
          <w:sz w:val="32"/>
          <w:szCs w:val="32"/>
          <w:cs/>
        </w:rPr>
        <w:t xml:space="preserve">ง ไม่เจ็บป่วย </w:t>
      </w:r>
      <w:r w:rsidRPr="009C5F6B">
        <w:rPr>
          <w:rFonts w:ascii="TH SarabunPSK" w:hAnsi="TH SarabunPSK" w:cs="TH SarabunPSK"/>
          <w:sz w:val="32"/>
          <w:szCs w:val="32"/>
          <w:cs/>
        </w:rPr>
        <w:t>นอกจากนี้ผักและผลไม้โดยเฉพาะผักใบเขียว กะหล่ำแคนตาลูปยังมีแร่ธาตุและวิตามินที่จำเป็นสำหรับใช้เป็นสื่อประสาทในการทำงานของเซลล์สมอง ดังนั้นควรเน้นให้ลูกกินผัก ผลไม้สดตามฤดูกาล โดยหมุนเวียนให้มีความหลากหลาย</w:t>
      </w:r>
    </w:p>
    <w:p w14:paraId="7EEFFC7F" w14:textId="77777777" w:rsidR="00DF52D0" w:rsidRPr="009C5F6B" w:rsidRDefault="00DF52D0" w:rsidP="00DF52D0">
      <w:pPr>
        <w:ind w:firstLine="1418"/>
        <w:jc w:val="thaiDistribute"/>
        <w:rPr>
          <w:rFonts w:ascii="TH SarabunPSK" w:hAnsi="TH SarabunPSK" w:cs="TH SarabunPSK"/>
          <w:sz w:val="32"/>
          <w:szCs w:val="32"/>
        </w:rPr>
      </w:pPr>
      <w:r>
        <w:rPr>
          <w:rFonts w:ascii="TH SarabunPSK" w:hAnsi="TH SarabunPSK" w:cs="TH SarabunPSK"/>
          <w:sz w:val="32"/>
          <w:szCs w:val="32"/>
          <w:cs/>
        </w:rPr>
        <w:t>4)</w:t>
      </w:r>
      <w:r w:rsidRPr="009C5F6B">
        <w:rPr>
          <w:rFonts w:ascii="TH SarabunPSK" w:hAnsi="TH SarabunPSK" w:cs="TH SarabunPSK"/>
          <w:sz w:val="32"/>
          <w:szCs w:val="32"/>
          <w:cs/>
        </w:rPr>
        <w:t xml:space="preserve"> อาหารจำพวกถั่ว เช่น เต้าหู้ นมถั่วเหลือง ไข่ปรุงสุก และเนื้อสัตว์ ซึ่งเป็นอาหารกลุ่มโปรตีน มีความจำเป็นในการสร้างเครือข่ายเชื่อมต่อของเซลล์ประสาท ส่งผลเพิ่มพลังในการเรียนรู้ของเด็ก และควรให้เด็กกินเนื้อปลาด้วยเนื่องจากย่อยง่าย และมีสารอาหารที่มีผลต่อพัฒนาการของสมอง</w:t>
      </w:r>
    </w:p>
    <w:p w14:paraId="57B68B6C" w14:textId="77777777" w:rsidR="00DF52D0"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cs/>
        </w:rPr>
        <w:t>5)</w:t>
      </w:r>
      <w:r w:rsidRPr="009C5F6B">
        <w:rPr>
          <w:rFonts w:ascii="TH SarabunPSK" w:hAnsi="TH SarabunPSK" w:cs="TH SarabunPSK"/>
          <w:sz w:val="32"/>
          <w:szCs w:val="32"/>
          <w:cs/>
        </w:rPr>
        <w:t xml:space="preserve"> อาหารทะ</w:t>
      </w:r>
      <w:r>
        <w:rPr>
          <w:rFonts w:ascii="TH SarabunPSK" w:hAnsi="TH SarabunPSK" w:cs="TH SarabunPSK" w:hint="cs"/>
          <w:sz w:val="32"/>
          <w:szCs w:val="32"/>
          <w:cs/>
        </w:rPr>
        <w:t>เ</w:t>
      </w:r>
      <w:r w:rsidRPr="009C5F6B">
        <w:rPr>
          <w:rFonts w:ascii="TH SarabunPSK" w:hAnsi="TH SarabunPSK" w:cs="TH SarabunPSK"/>
          <w:sz w:val="32"/>
          <w:szCs w:val="32"/>
          <w:cs/>
        </w:rPr>
        <w:t xml:space="preserve">ล ซึ่งเป็นอาหารที่มีไอโอดีน เกลือ น้ำปลา ซีอิ๊วที่มีไอโอดีน จะมีผลต่อการทำงานของสมอง ระบบประสาท และความจำ ช่วยลดอัตราปัญหาการเกิดภาวะทางสมอง ไม่ให้การเรียนรู้ด้อยลง </w:t>
      </w:r>
    </w:p>
    <w:p w14:paraId="110F8EAC" w14:textId="77777777" w:rsidR="00DF52D0" w:rsidRPr="00E8125B" w:rsidRDefault="00DF52D0" w:rsidP="00DF52D0">
      <w:pPr>
        <w:ind w:firstLine="720"/>
        <w:jc w:val="thaiDistribute"/>
        <w:rPr>
          <w:rFonts w:ascii="TH SarabunPSK" w:hAnsi="TH SarabunPSK" w:cs="TH SarabunPSK"/>
          <w:sz w:val="32"/>
          <w:szCs w:val="32"/>
        </w:rPr>
      </w:pPr>
      <w:r w:rsidRPr="00E8125B">
        <w:rPr>
          <w:rFonts w:ascii="TH SarabunPSK" w:hAnsi="TH SarabunPSK" w:cs="TH SarabunPSK"/>
          <w:sz w:val="32"/>
          <w:szCs w:val="32"/>
          <w:cs/>
        </w:rPr>
        <w:t>การสร</w:t>
      </w:r>
      <w:r>
        <w:rPr>
          <w:rFonts w:ascii="TH SarabunPSK" w:hAnsi="TH SarabunPSK" w:cs="TH SarabunPSK" w:hint="cs"/>
          <w:sz w:val="32"/>
          <w:szCs w:val="32"/>
          <w:cs/>
        </w:rPr>
        <w:t>้</w:t>
      </w:r>
      <w:r w:rsidRPr="00E8125B">
        <w:rPr>
          <w:rFonts w:ascii="TH SarabunPSK" w:hAnsi="TH SarabunPSK" w:cs="TH SarabunPSK" w:hint="cs"/>
          <w:sz w:val="32"/>
          <w:szCs w:val="32"/>
          <w:cs/>
        </w:rPr>
        <w:t>างบริโภคนิสัยที่ดีกับเด็ก</w:t>
      </w:r>
    </w:p>
    <w:p w14:paraId="1CE10732" w14:textId="77777777" w:rsidR="00DF52D0" w:rsidRPr="00E8125B"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cs/>
        </w:rPr>
        <w:t>1)</w:t>
      </w:r>
      <w:r w:rsidRPr="00E8125B">
        <w:rPr>
          <w:rFonts w:ascii="TH SarabunPSK" w:hAnsi="TH SarabunPSK" w:cs="TH SarabunPSK"/>
          <w:sz w:val="32"/>
          <w:szCs w:val="32"/>
          <w:cs/>
        </w:rPr>
        <w:t xml:space="preserve"> ผู้ใหญ่กระทำตัวเป็นแบบอย่างที่ดีกับเด็กในการกินอาหารที่มีประโยชน์ ไม่เลือกอาหารรับประทาน</w:t>
      </w:r>
    </w:p>
    <w:p w14:paraId="7FDDD12B" w14:textId="77777777" w:rsidR="00DF52D0" w:rsidRPr="00E8125B" w:rsidRDefault="00DF52D0" w:rsidP="00DF52D0">
      <w:pPr>
        <w:ind w:left="720" w:firstLine="720"/>
        <w:jc w:val="thaiDistribute"/>
        <w:rPr>
          <w:rFonts w:ascii="TH SarabunPSK" w:hAnsi="TH SarabunPSK" w:cs="TH SarabunPSK"/>
          <w:sz w:val="32"/>
          <w:szCs w:val="32"/>
        </w:rPr>
      </w:pPr>
      <w:r>
        <w:rPr>
          <w:rFonts w:ascii="TH SarabunPSK" w:hAnsi="TH SarabunPSK" w:cs="TH SarabunPSK"/>
          <w:sz w:val="32"/>
          <w:szCs w:val="32"/>
          <w:cs/>
        </w:rPr>
        <w:t>2)</w:t>
      </w:r>
      <w:r w:rsidRPr="00E8125B">
        <w:rPr>
          <w:rFonts w:ascii="TH SarabunPSK" w:hAnsi="TH SarabunPSK" w:cs="TH SarabunPSK"/>
          <w:sz w:val="32"/>
          <w:szCs w:val="32"/>
          <w:cs/>
        </w:rPr>
        <w:t xml:space="preserve"> ไม่ส่งเสริมให้เด็กกินอาหารที่ไม่มีประโยชน์ เช่น อาหารกรุบกรอบ อาหารที่มีไขมันสูง</w:t>
      </w:r>
    </w:p>
    <w:p w14:paraId="7BAE4DD0" w14:textId="77777777" w:rsidR="00DF52D0" w:rsidRPr="00E8125B"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cs/>
        </w:rPr>
        <w:t>3)</w:t>
      </w:r>
      <w:r w:rsidRPr="00E8125B">
        <w:rPr>
          <w:rFonts w:ascii="TH SarabunPSK" w:hAnsi="TH SarabunPSK" w:cs="TH SarabunPSK"/>
          <w:sz w:val="32"/>
          <w:szCs w:val="32"/>
          <w:cs/>
        </w:rPr>
        <w:t xml:space="preserve"> สร้างวินัยในการรับประทานอาหาร สอนให้เด็กนั่งรับประทานอาหารที่โต๊ะ ไม่เดินป้อนอาหาร</w:t>
      </w:r>
    </w:p>
    <w:p w14:paraId="68EC13AE" w14:textId="77777777" w:rsidR="00DF52D0" w:rsidRPr="00E8125B"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cs/>
        </w:rPr>
        <w:t>4)</w:t>
      </w:r>
      <w:r w:rsidRPr="00E8125B">
        <w:rPr>
          <w:rFonts w:ascii="TH SarabunPSK" w:hAnsi="TH SarabunPSK" w:cs="TH SarabunPSK"/>
          <w:sz w:val="32"/>
          <w:szCs w:val="32"/>
          <w:cs/>
        </w:rPr>
        <w:t xml:space="preserve"> วิธีการสร้างนิสัยแก่เด็กให้ชอบกินผักควรทำตั้งแต่ช่วงวัยนี้ซึ่งมีหลายวิธี เช่นเริ่มให้เด็กกินผักที่เคี้ยวง่ายไม่มีกลิ่น เช่น ผัดกาดขาว กะหล่ำปลี ผักบุ้งจัดผักให้มีสีสันสลับกับเพิ่มความอยากลอง</w:t>
      </w:r>
      <w:r>
        <w:rPr>
          <w:rFonts w:ascii="TH SarabunPSK" w:hAnsi="TH SarabunPSK" w:cs="TH SarabunPSK"/>
          <w:sz w:val="32"/>
          <w:szCs w:val="32"/>
          <w:cs/>
        </w:rPr>
        <w:t>หั่นผักให้เป็นชิ้น</w:t>
      </w:r>
      <w:proofErr w:type="spellStart"/>
      <w:r>
        <w:rPr>
          <w:rFonts w:ascii="TH SarabunPSK" w:hAnsi="TH SarabunPSK" w:cs="TH SarabunPSK"/>
          <w:sz w:val="32"/>
          <w:szCs w:val="32"/>
          <w:cs/>
        </w:rPr>
        <w:t>เล็ก</w:t>
      </w:r>
      <w:r w:rsidRPr="00E8125B">
        <w:rPr>
          <w:rFonts w:ascii="TH SarabunPSK" w:hAnsi="TH SarabunPSK" w:cs="TH SarabunPSK"/>
          <w:sz w:val="32"/>
          <w:szCs w:val="32"/>
          <w:cs/>
        </w:rPr>
        <w:t>ๆ</w:t>
      </w:r>
      <w:proofErr w:type="spellEnd"/>
      <w:r w:rsidRPr="00E8125B">
        <w:rPr>
          <w:rFonts w:ascii="TH SarabunPSK" w:hAnsi="TH SarabunPSK" w:cs="TH SarabunPSK"/>
          <w:sz w:val="32"/>
          <w:szCs w:val="32"/>
          <w:cs/>
        </w:rPr>
        <w:t xml:space="preserve"> แทรกลงไปในอาหารที่เด็กชอบให้เด็กมีส่วนร่วมในการทำอาหารจากผัก เช่น ล้างผัก แกะผัก หั่นผัก เป็นต้น</w:t>
      </w:r>
    </w:p>
    <w:p w14:paraId="43BBE270" w14:textId="77777777" w:rsidR="00DF52D0" w:rsidRDefault="00DF52D0" w:rsidP="00DF52D0">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การกอด </w:t>
      </w:r>
      <w:r w:rsidRPr="00E8125B">
        <w:rPr>
          <w:rFonts w:ascii="TH SarabunPSK" w:hAnsi="TH SarabunPSK" w:cs="TH SarabunPSK"/>
          <w:sz w:val="32"/>
          <w:szCs w:val="32"/>
          <w:cs/>
        </w:rPr>
        <w:t>ความผูกพันเป็นพัฒนาการความสัมพันธ์ระหว่างเด็กกับบุคคลใดบุคคลหนึ่งอย่างเฉพาะเจาะจง ด้วยความมั่นคงเป็นระยะเวลานาน ซึ่งความสัมพันธ์นี้เกิดจากการตอบสนองความต้องการทางด้านร่างกายและจิตใจของเด็กที่มีการปฏิบัติต่อกันด้วยความรัก ความห่วงใยและเอื้ออาทรต่อกันเด็กที่มีความผูกพันกับพ่อแม่/ผู้เลี้ยงดู จะแสดงพฤติกรรม</w:t>
      </w:r>
      <w:proofErr w:type="spellStart"/>
      <w:r w:rsidRPr="00E8125B">
        <w:rPr>
          <w:rFonts w:ascii="TH SarabunPSK" w:hAnsi="TH SarabunPSK" w:cs="TH SarabunPSK"/>
          <w:sz w:val="32"/>
          <w:szCs w:val="32"/>
          <w:cs/>
        </w:rPr>
        <w:t>ต่างๆ</w:t>
      </w:r>
      <w:proofErr w:type="spellEnd"/>
      <w:r w:rsidRPr="00E8125B">
        <w:rPr>
          <w:rFonts w:ascii="TH SarabunPSK" w:hAnsi="TH SarabunPSK" w:cs="TH SarabunPSK"/>
          <w:sz w:val="32"/>
          <w:szCs w:val="32"/>
          <w:cs/>
        </w:rPr>
        <w:t xml:space="preserve"> ที่บ่งบอกถึงความปรารถนาที่จะอยู่ใกล้ชิดกับบุคคลนั้นเช่น ยิ้มมองตามการเคลื่อนไหว คลานเข้าไปหา เรียกหาอวดของเล่น ร้องไห้เมื่ออยู่ห่างจากคนคนนั้น แสดงอาการเพลิดเพลินสนุกสนานหรือคลายจากอาการเป็นทุกข์ เมื่อบุคคลนั้นกลับมา</w:t>
      </w:r>
    </w:p>
    <w:p w14:paraId="19EAAF91" w14:textId="77777777" w:rsidR="00DF52D0" w:rsidRPr="00F51999" w:rsidRDefault="00DF52D0" w:rsidP="00DF52D0">
      <w:pPr>
        <w:jc w:val="thaiDistribute"/>
        <w:rPr>
          <w:rFonts w:ascii="TH SarabunPSK" w:hAnsi="TH SarabunPSK" w:cs="TH SarabunPSK"/>
          <w:sz w:val="32"/>
          <w:szCs w:val="32"/>
        </w:rPr>
      </w:pPr>
      <w:r>
        <w:rPr>
          <w:rFonts w:ascii="TH SarabunPSK" w:hAnsi="TH SarabunPSK" w:cs="TH SarabunPSK"/>
          <w:sz w:val="32"/>
          <w:szCs w:val="32"/>
          <w:cs/>
        </w:rPr>
        <w:tab/>
      </w:r>
      <w:r w:rsidRPr="00973388">
        <w:rPr>
          <w:rFonts w:ascii="TH SarabunPSK" w:hAnsi="TH SarabunPSK" w:cs="TH SarabunPSK"/>
          <w:sz w:val="32"/>
          <w:szCs w:val="32"/>
          <w:cs/>
        </w:rPr>
        <w:t>วิธีการสร้างความผูกพันเด็กแรกเกิด - 2 ปีจุดเริ่มต้นของ</w:t>
      </w:r>
      <w:r>
        <w:rPr>
          <w:rFonts w:ascii="TH SarabunPSK" w:hAnsi="TH SarabunPSK" w:cs="TH SarabunPSK"/>
          <w:sz w:val="32"/>
          <w:szCs w:val="32"/>
          <w:cs/>
        </w:rPr>
        <w:t xml:space="preserve">ความผูกพันระหว่างพ่อแม่และทารก </w:t>
      </w:r>
      <w:r w:rsidRPr="00973388">
        <w:rPr>
          <w:rFonts w:ascii="TH SarabunPSK" w:hAnsi="TH SarabunPSK" w:cs="TH SarabunPSK"/>
          <w:sz w:val="32"/>
          <w:szCs w:val="32"/>
          <w:cs/>
        </w:rPr>
        <w:t>คือ การตอบสนองความต้องการทางด้านร้างกายและจิตใจอย่างนุ่มนวลทะนุถนอม ซึ่งพ่อแม่ / ผู้เลี้ยงดูสามารถสร้างความรัก</w:t>
      </w:r>
      <w:r>
        <w:rPr>
          <w:rFonts w:ascii="TH SarabunPSK" w:hAnsi="TH SarabunPSK" w:cs="TH SarabunPSK"/>
          <w:sz w:val="32"/>
          <w:szCs w:val="32"/>
          <w:cs/>
        </w:rPr>
        <w:t xml:space="preserve">ความผูกพันในเด็กอายุ 0 – 2 ปี </w:t>
      </w:r>
      <w:r w:rsidRPr="00973388">
        <w:rPr>
          <w:rFonts w:ascii="TH SarabunPSK" w:hAnsi="TH SarabunPSK" w:cs="TH SarabunPSK"/>
          <w:sz w:val="32"/>
          <w:szCs w:val="32"/>
          <w:cs/>
        </w:rPr>
        <w:t>ด้วยการให้อาหาร</w:t>
      </w:r>
      <w:r>
        <w:rPr>
          <w:rFonts w:ascii="TH SarabunPSK" w:hAnsi="TH SarabunPSK" w:cs="TH SarabunPSK" w:hint="cs"/>
          <w:sz w:val="32"/>
          <w:szCs w:val="32"/>
          <w:cs/>
        </w:rPr>
        <w:t xml:space="preserve">หรือให้นม </w:t>
      </w:r>
      <w:r>
        <w:rPr>
          <w:rFonts w:ascii="TH SarabunPSK" w:hAnsi="TH SarabunPSK" w:cs="TH SarabunPSK"/>
          <w:sz w:val="32"/>
          <w:szCs w:val="32"/>
          <w:cs/>
        </w:rPr>
        <w:t xml:space="preserve">การสัมผัส </w:t>
      </w:r>
      <w:r w:rsidRPr="00973388">
        <w:rPr>
          <w:rFonts w:ascii="TH SarabunPSK" w:hAnsi="TH SarabunPSK" w:cs="TH SarabunPSK"/>
          <w:sz w:val="32"/>
          <w:szCs w:val="32"/>
          <w:cs/>
        </w:rPr>
        <w:t>โอบกอด</w:t>
      </w:r>
      <w:r>
        <w:rPr>
          <w:rFonts w:ascii="TH SarabunPSK" w:hAnsi="TH SarabunPSK" w:cs="TH SarabunPSK"/>
          <w:sz w:val="32"/>
          <w:szCs w:val="32"/>
          <w:cs/>
        </w:rPr>
        <w:t xml:space="preserve">การสื่อสาร </w:t>
      </w:r>
      <w:r w:rsidRPr="00973388">
        <w:rPr>
          <w:rFonts w:ascii="TH SarabunPSK" w:hAnsi="TH SarabunPSK" w:cs="TH SarabunPSK"/>
          <w:sz w:val="32"/>
          <w:szCs w:val="32"/>
          <w:cs/>
        </w:rPr>
        <w:t>พูดคุย</w:t>
      </w:r>
      <w:r>
        <w:rPr>
          <w:rFonts w:ascii="TH SarabunPSK" w:hAnsi="TH SarabunPSK" w:cs="TH SarabunPSK"/>
          <w:sz w:val="32"/>
          <w:szCs w:val="32"/>
          <w:cs/>
        </w:rPr>
        <w:t xml:space="preserve">การมอง </w:t>
      </w:r>
      <w:r w:rsidRPr="00973388">
        <w:rPr>
          <w:rFonts w:ascii="TH SarabunPSK" w:hAnsi="TH SarabunPSK" w:cs="TH SarabunPSK"/>
          <w:sz w:val="32"/>
          <w:szCs w:val="32"/>
          <w:cs/>
        </w:rPr>
        <w:t>การเล่น</w:t>
      </w:r>
      <w:r w:rsidRPr="00F51999">
        <w:rPr>
          <w:rFonts w:ascii="TH SarabunPSK" w:hAnsi="TH SarabunPSK" w:cs="TH SarabunPSK"/>
          <w:sz w:val="32"/>
          <w:szCs w:val="32"/>
          <w:cs/>
        </w:rPr>
        <w:t>การที่พ่อแม่สร้างสายสัมพันธ์และความผูกพันที่ดีกับลูกในช่วงต้นของชีวิตนี้ จะทำให้เด็กสามารถสร้างความสัมพันธ์ที่ดีกับบุคคล</w:t>
      </w:r>
      <w:proofErr w:type="spellStart"/>
      <w:r w:rsidRPr="00F51999">
        <w:rPr>
          <w:rFonts w:ascii="TH SarabunPSK" w:hAnsi="TH SarabunPSK" w:cs="TH SarabunPSK"/>
          <w:sz w:val="32"/>
          <w:szCs w:val="32"/>
          <w:cs/>
        </w:rPr>
        <w:t>อื่นๆ</w:t>
      </w:r>
      <w:proofErr w:type="spellEnd"/>
      <w:r w:rsidRPr="00F51999">
        <w:rPr>
          <w:rFonts w:ascii="TH SarabunPSK" w:hAnsi="TH SarabunPSK" w:cs="TH SarabunPSK"/>
          <w:sz w:val="32"/>
          <w:szCs w:val="32"/>
          <w:cs/>
        </w:rPr>
        <w:t xml:space="preserve"> อีกมากมายในชีวิต สายสัมพันธ์ที่มีคุณค่ามากที่สุด คือ สายใยผูกพันระหว่างมารดากับเด็ก เพราะเป็นความผูกพันครั้งแรกเป็นความผูกพันที่เกิดขึ้นเมื่อเด็กยังไม่สามารถช่วยเหลือตัวเองได้ เป็นความผูกพันจากบุคคลที่เด็กรักมากที่สุด หากความผูกพันนี้ขาดหายไป ความผูกพัน</w:t>
      </w:r>
      <w:proofErr w:type="spellStart"/>
      <w:r w:rsidRPr="00F51999">
        <w:rPr>
          <w:rFonts w:ascii="TH SarabunPSK" w:hAnsi="TH SarabunPSK" w:cs="TH SarabunPSK"/>
          <w:sz w:val="32"/>
          <w:szCs w:val="32"/>
          <w:cs/>
        </w:rPr>
        <w:t>อื่นๆ</w:t>
      </w:r>
      <w:proofErr w:type="spellEnd"/>
      <w:r w:rsidRPr="00F51999">
        <w:rPr>
          <w:rFonts w:ascii="TH SarabunPSK" w:hAnsi="TH SarabunPSK" w:cs="TH SarabunPSK"/>
          <w:sz w:val="32"/>
          <w:szCs w:val="32"/>
          <w:cs/>
        </w:rPr>
        <w:t xml:space="preserve"> พอจะทดแทนได้บ้างแต่ไม่อาจแทนที่กันได้ ความผูกพันเหล่านี้เริ่มตั้งแต่วางแผนจะมีลูก ลูกน้อยเติบโตในครรภ์จนกระทั่งคลอดออกมา เช่น</w:t>
      </w:r>
    </w:p>
    <w:p w14:paraId="5B5E0F16" w14:textId="77777777" w:rsidR="00DF52D0" w:rsidRPr="00F51999"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cs/>
        </w:rPr>
        <w:t>1)</w:t>
      </w:r>
      <w:r w:rsidRPr="00F51999">
        <w:rPr>
          <w:rFonts w:ascii="TH SarabunPSK" w:hAnsi="TH SarabunPSK" w:cs="TH SarabunPSK"/>
          <w:sz w:val="32"/>
          <w:szCs w:val="32"/>
          <w:cs/>
        </w:rPr>
        <w:t xml:space="preserve"> การให้นม การดูแลความสะดวกสบายแก่เด็ก เป็นองค์ประกอบขั้นต้นของความผูกพัน การให้นมลูกรวมทั้งการดูแลความสะดวกสบายแก่เด็ก ทำให้เด็กเรียนรู้ว่าการปรากฏตัว</w:t>
      </w:r>
      <w:r>
        <w:rPr>
          <w:rFonts w:ascii="TH SarabunPSK" w:hAnsi="TH SarabunPSK" w:cs="TH SarabunPSK"/>
          <w:sz w:val="32"/>
          <w:szCs w:val="32"/>
          <w:cs/>
        </w:rPr>
        <w:t>ของมารดาจะช่วยให้เด็ก</w:t>
      </w:r>
      <w:r w:rsidRPr="00F51999">
        <w:rPr>
          <w:rFonts w:ascii="TH SarabunPSK" w:hAnsi="TH SarabunPSK" w:cs="TH SarabunPSK"/>
          <w:sz w:val="32"/>
          <w:szCs w:val="32"/>
          <w:cs/>
        </w:rPr>
        <w:t>หลุดพ้นจากความหิว หรือความไม่สบาย</w:t>
      </w:r>
      <w:proofErr w:type="spellStart"/>
      <w:r w:rsidRPr="00F51999">
        <w:rPr>
          <w:rFonts w:ascii="TH SarabunPSK" w:hAnsi="TH SarabunPSK" w:cs="TH SarabunPSK"/>
          <w:sz w:val="32"/>
          <w:szCs w:val="32"/>
          <w:cs/>
        </w:rPr>
        <w:t>ต่างๆ</w:t>
      </w:r>
      <w:proofErr w:type="spellEnd"/>
      <w:r w:rsidRPr="00F51999">
        <w:rPr>
          <w:rFonts w:ascii="TH SarabunPSK" w:hAnsi="TH SarabunPSK" w:cs="TH SarabunPSK"/>
          <w:sz w:val="32"/>
          <w:szCs w:val="32"/>
          <w:cs/>
        </w:rPr>
        <w:t xml:space="preserve"> ได้</w:t>
      </w:r>
    </w:p>
    <w:p w14:paraId="4275AEC9" w14:textId="77777777" w:rsidR="00DF52D0" w:rsidRDefault="00DF52D0" w:rsidP="00DF52D0">
      <w:pPr>
        <w:ind w:firstLine="1418"/>
        <w:jc w:val="thaiDistribute"/>
        <w:rPr>
          <w:rFonts w:ascii="TH SarabunPSK" w:hAnsi="TH SarabunPSK" w:cs="TH SarabunPSK"/>
          <w:sz w:val="32"/>
          <w:szCs w:val="32"/>
        </w:rPr>
      </w:pPr>
      <w:r>
        <w:rPr>
          <w:rFonts w:ascii="TH SarabunPSK" w:hAnsi="TH SarabunPSK" w:cs="TH SarabunPSK"/>
          <w:sz w:val="32"/>
          <w:szCs w:val="32"/>
          <w:cs/>
        </w:rPr>
        <w:t>2)</w:t>
      </w:r>
      <w:r w:rsidRPr="00F51999">
        <w:rPr>
          <w:rFonts w:ascii="TH SarabunPSK" w:hAnsi="TH SarabunPSK" w:cs="TH SarabunPSK"/>
          <w:sz w:val="32"/>
          <w:szCs w:val="32"/>
          <w:cs/>
        </w:rPr>
        <w:t xml:space="preserve"> พ่อแม่จะต้องมีความรู้สึกไวต่อสัญญาณที่เด็กแสดงออกถึงความต้องการ</w:t>
      </w:r>
      <w:proofErr w:type="spellStart"/>
      <w:r w:rsidRPr="00F51999">
        <w:rPr>
          <w:rFonts w:ascii="TH SarabunPSK" w:hAnsi="TH SarabunPSK" w:cs="TH SarabunPSK"/>
          <w:sz w:val="32"/>
          <w:szCs w:val="32"/>
          <w:cs/>
        </w:rPr>
        <w:t>ต่างๆ</w:t>
      </w:r>
      <w:proofErr w:type="spellEnd"/>
      <w:r w:rsidRPr="00F51999">
        <w:rPr>
          <w:rFonts w:ascii="TH SarabunPSK" w:hAnsi="TH SarabunPSK" w:cs="TH SarabunPSK"/>
          <w:sz w:val="32"/>
          <w:szCs w:val="32"/>
          <w:cs/>
        </w:rPr>
        <w:t xml:space="preserve"> เช่น ร้องไห้เพราะหิว ร้องไห้เพราะเจ็บปวด ฯลฯ พ่อแม่จะต้องเรียนรู้และเข้าใจที่จะแปลสัญญาณ</w:t>
      </w:r>
      <w:proofErr w:type="spellStart"/>
      <w:r w:rsidRPr="00F51999">
        <w:rPr>
          <w:rFonts w:ascii="TH SarabunPSK" w:hAnsi="TH SarabunPSK" w:cs="TH SarabunPSK"/>
          <w:sz w:val="32"/>
          <w:szCs w:val="32"/>
          <w:cs/>
        </w:rPr>
        <w:t>ต่างๆ</w:t>
      </w:r>
      <w:proofErr w:type="spellEnd"/>
      <w:r w:rsidRPr="00F51999">
        <w:rPr>
          <w:rFonts w:ascii="TH SarabunPSK" w:hAnsi="TH SarabunPSK" w:cs="TH SarabunPSK"/>
          <w:sz w:val="32"/>
          <w:szCs w:val="32"/>
          <w:cs/>
        </w:rPr>
        <w:t xml:space="preserve"> ของลูกได้ว่าเสียงร้องแบบไหนที่แสดงว่าหิว เสียงร้องแบบไหนที่แสดงว่าลูกป่วย ท่าทีแบบไหนที่แสดงว่าง่วงหรือไม่สบายตัว และสามารถตอบสนองความต้องการเหล่านั้นได้อย่างถูกต้องและรวดเร็ว</w:t>
      </w:r>
    </w:p>
    <w:p w14:paraId="37BF2F29" w14:textId="77777777" w:rsidR="00DF52D0" w:rsidRPr="00F51999"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cs/>
        </w:rPr>
        <w:t>3)</w:t>
      </w:r>
      <w:r w:rsidRPr="00F51999">
        <w:rPr>
          <w:rFonts w:ascii="TH SarabunPSK" w:hAnsi="TH SarabunPSK" w:cs="TH SarabunPSK"/>
          <w:sz w:val="32"/>
          <w:szCs w:val="32"/>
          <w:cs/>
        </w:rPr>
        <w:t xml:space="preserve"> พ่อแม่จะเป็นผู้ให้การช่วยเหลือชี้แนะแนวทางในการปฏิบัติตัวแก่เด็กในเวลาที่เกิดความไม่มั่นใจ เมื่อต้องเผชิญกับสถานการณ์ที่ไม่คุ้นเคยหรือบุคคลแปลกหน้า</w:t>
      </w:r>
    </w:p>
    <w:p w14:paraId="3C80FF14" w14:textId="77777777" w:rsidR="00DF52D0"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cs/>
        </w:rPr>
        <w:t>4)</w:t>
      </w:r>
      <w:r w:rsidRPr="00F51999">
        <w:rPr>
          <w:rFonts w:ascii="TH SarabunPSK" w:hAnsi="TH SarabunPSK" w:cs="TH SarabunPSK"/>
          <w:sz w:val="32"/>
          <w:szCs w:val="32"/>
          <w:cs/>
        </w:rPr>
        <w:t xml:space="preserve"> พ่อแม่ควรจะเล่นกับลูกทั้งขณะที่ยังเป็นทารกและเมื่อเติบโตขึ้น การเล่นจะก่อให้เกิดความใกล้ชิด การสัมผัสซึ่งกันและกัน รวมทั้งก่อให้เกิดความสุขและความพึงพอใจระหว่างพ่อแม่และเด็ก อีกด้วย</w:t>
      </w:r>
    </w:p>
    <w:p w14:paraId="3BC66B2C" w14:textId="77777777" w:rsidR="00DF52D0" w:rsidRPr="00937E20" w:rsidRDefault="00DF52D0" w:rsidP="00DF52D0">
      <w:pPr>
        <w:ind w:firstLine="1440"/>
        <w:jc w:val="thaiDistribute"/>
        <w:rPr>
          <w:rFonts w:ascii="TH SarabunPSK" w:hAnsi="TH SarabunPSK" w:cs="TH SarabunPSK"/>
          <w:sz w:val="32"/>
          <w:szCs w:val="32"/>
        </w:rPr>
      </w:pPr>
      <w:r>
        <w:rPr>
          <w:rFonts w:ascii="TH SarabunPSK" w:hAnsi="TH SarabunPSK" w:cs="TH SarabunPSK" w:hint="cs"/>
          <w:sz w:val="32"/>
          <w:szCs w:val="32"/>
          <w:cs/>
        </w:rPr>
        <w:t>5)</w:t>
      </w:r>
      <w:r w:rsidRPr="00937E20">
        <w:rPr>
          <w:rFonts w:ascii="TH SarabunPSK" w:hAnsi="TH SarabunPSK" w:cs="TH SarabunPSK"/>
          <w:sz w:val="32"/>
          <w:szCs w:val="32"/>
          <w:cs/>
        </w:rPr>
        <w:t>ให้เวลากับลูก เด็กจะรู้สึกได้ถึงความเอาใจใส่ที่พ่อแม่มีต่อตัวลูก การให้เวลากับลูกแม้ช่วงเวลาสั้นๆ แต่ถ้าพ่อแม่ให้เวลาอย่างสม่ำเสมอ ทำกิจกรรมที่ลูกสนใจอย่างมีความสุขร่วมกันจะมีค่าต่อความรู้สึกของลูกเป็นอย่างมาก เวลาที่พิเศษสุดสำหรับเด็ก คือเวลาที่ลูกเดินเข้ามาหาพ่อแม่ เพื่อพูดหรือบอกอะไรบางอย่าง หรือเพื่อขอให้พ่อแม่มาร่วมทำกิจกรรมอะไรบางอย่างกับลูกและพ่อแม่ตอบสนองต่อลูกด้วยการหยุดสิ่งที่พ่อแม่กำลังทำอยู่นอกจากนี้พ่อแม่ควรวางแผนเรื่องเวลาที่จะให้กับลูกในแต่ละวัน ซึ่งมีความแตกต่างกันไปในแต่ละครอบครัว</w:t>
      </w:r>
    </w:p>
    <w:p w14:paraId="460A46B5" w14:textId="77777777" w:rsidR="00DF52D0" w:rsidRPr="00937E20"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cs/>
        </w:rPr>
        <w:t>6)</w:t>
      </w:r>
      <w:r w:rsidRPr="00937E20">
        <w:rPr>
          <w:rFonts w:ascii="TH SarabunPSK" w:hAnsi="TH SarabunPSK" w:cs="TH SarabunPSK"/>
          <w:sz w:val="32"/>
          <w:szCs w:val="32"/>
          <w:cs/>
        </w:rPr>
        <w:t xml:space="preserve"> คุยกับลูก การคุยกับลูกช่วยกระตุ้นทั้งภาษาการสนทนาและทักษะทางสังคมให้กับลูก นอกจากนี้ยังเป็นการสร้างเสริมความภาคภูมิใจให้กับลูก การคุยกับลูกควรมีทักษะที่สำคัญคือการใส่ใจและรับฟังสิ่งที่ลูกมีความสนใจ การสังเกตสิ่งที่ลูกทำด้วยความสนใจแล้วคุยกับลูกเกี่ยวกับกิจกรรมนั้นจะเป็นการเริ่มต้นการพูดคุยที่ลูกต้องการและพร้อมที่จะพูดคุยกับพ่อแม่ด้วยการสัมผัสโอบกอด อุ้มชู ช่วยให้ลูกรู้สึกได้ถึงความรัก ความสุข สามารถรับและให้ความรู้สึกที่ดีแก่ผู้อื่นได้ต่อไป การแสดงความรักในช่วง 2-3 ปีแรกของชีวิต จะช่วยให้ลูกเกิดความผูกพันที่ลึกซึ้งและมั่นคงกับพ่อแม่</w:t>
      </w:r>
    </w:p>
    <w:p w14:paraId="134771C9" w14:textId="77777777" w:rsidR="00DF52D0" w:rsidRPr="00937E20" w:rsidRDefault="00DF52D0" w:rsidP="00DF52D0">
      <w:pPr>
        <w:ind w:firstLine="1418"/>
        <w:jc w:val="thaiDistribute"/>
        <w:rPr>
          <w:rFonts w:ascii="TH SarabunPSK" w:hAnsi="TH SarabunPSK" w:cs="TH SarabunPSK"/>
          <w:sz w:val="32"/>
          <w:szCs w:val="32"/>
        </w:rPr>
      </w:pPr>
      <w:r>
        <w:rPr>
          <w:rFonts w:ascii="TH SarabunPSK" w:hAnsi="TH SarabunPSK" w:cs="TH SarabunPSK"/>
          <w:sz w:val="32"/>
          <w:szCs w:val="32"/>
        </w:rPr>
        <w:t>7</w:t>
      </w:r>
      <w:r>
        <w:rPr>
          <w:rFonts w:ascii="TH SarabunPSK" w:hAnsi="TH SarabunPSK" w:cs="TH SarabunPSK" w:hint="cs"/>
          <w:sz w:val="32"/>
          <w:szCs w:val="32"/>
          <w:cs/>
        </w:rPr>
        <w:t>)</w:t>
      </w:r>
      <w:r w:rsidRPr="00937E20">
        <w:rPr>
          <w:rFonts w:ascii="TH SarabunPSK" w:hAnsi="TH SarabunPSK" w:cs="TH SarabunPSK"/>
          <w:sz w:val="32"/>
          <w:szCs w:val="32"/>
          <w:cs/>
        </w:rPr>
        <w:t xml:space="preserve"> แสดงความชื่นชม เด็กมีความพึงพอใจเมื่อได้รับคำชมจากพ่อแม่ ควรชมลูกเมื่อลูกมีพฤติกรรมที่ดี ด้วยคำพูดทั่วไป เช่น ยอดเลยลูก เยี่ยมมาก พ่อ/แม่ชอบมาก เป็นต้น หรือบอกถึงสิ่งที่คุณพอใจอย่างชัดเจน เช่น แม่พอใจมากที่ลูกช่วยกันเก็บของเล่นหลังจากเล่นเสร็จแล้ว เป็นต้น การบอกที่เฉพาะเจาะจงจะให้ผลดีกว่าคำชมทั่วไป เพราะช่วยให้เด็กเข้าใจว่าพฤติกรรมใดที่เขาทำแล้วได้รับคำชมและทำให้เด็กอยากทำพฤติกรรมนั้นซ้ำ</w:t>
      </w:r>
    </w:p>
    <w:p w14:paraId="36E4F24E" w14:textId="77777777" w:rsidR="00DF52D0" w:rsidRPr="00937E20"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rPr>
        <w:t>8</w:t>
      </w:r>
      <w:r>
        <w:rPr>
          <w:rFonts w:ascii="TH SarabunPSK" w:hAnsi="TH SarabunPSK" w:cs="TH SarabunPSK" w:hint="cs"/>
          <w:sz w:val="32"/>
          <w:szCs w:val="32"/>
          <w:cs/>
        </w:rPr>
        <w:t>)</w:t>
      </w:r>
      <w:r w:rsidRPr="00937E20">
        <w:rPr>
          <w:rFonts w:ascii="TH SarabunPSK" w:hAnsi="TH SarabunPSK" w:cs="TH SarabunPSK"/>
          <w:sz w:val="32"/>
          <w:szCs w:val="32"/>
          <w:cs/>
        </w:rPr>
        <w:t xml:space="preserve"> ความสนใจลูก การแสดงความสนใจลูกทำได้หลายวิธี ตั้งแต่ยิ้ม สบตา อุ้มลูกนั่งบนตัก ลูบแก้ม ตบบ่า กอด หรือนั่งอยู่กับลูก การแสดงความสนใจเหล่านี้สามารถกระตุ้นให้ลูกมีพฤติกรรมที่ดีต่อเนื่องและสามารถใช้ร่วมกับการให้คำชม</w:t>
      </w:r>
    </w:p>
    <w:p w14:paraId="08305C5A" w14:textId="77777777" w:rsidR="00DF52D0" w:rsidRDefault="00DF52D0" w:rsidP="00DF52D0">
      <w:pPr>
        <w:ind w:firstLine="1440"/>
        <w:jc w:val="thaiDistribute"/>
        <w:rPr>
          <w:rFonts w:ascii="TH SarabunPSK" w:hAnsi="TH SarabunPSK" w:cs="TH SarabunPSK"/>
          <w:sz w:val="32"/>
          <w:szCs w:val="32"/>
        </w:rPr>
      </w:pPr>
      <w:r>
        <w:rPr>
          <w:rFonts w:ascii="TH SarabunPSK" w:hAnsi="TH SarabunPSK" w:cs="TH SarabunPSK"/>
          <w:sz w:val="32"/>
          <w:szCs w:val="32"/>
        </w:rPr>
        <w:t>9</w:t>
      </w:r>
      <w:r>
        <w:rPr>
          <w:rFonts w:ascii="TH SarabunPSK" w:hAnsi="TH SarabunPSK" w:cs="TH SarabunPSK" w:hint="cs"/>
          <w:sz w:val="32"/>
          <w:szCs w:val="32"/>
          <w:cs/>
        </w:rPr>
        <w:t>)</w:t>
      </w:r>
      <w:r w:rsidRPr="00937E20">
        <w:rPr>
          <w:rFonts w:ascii="TH SarabunPSK" w:hAnsi="TH SarabunPSK" w:cs="TH SarabunPSK"/>
          <w:sz w:val="32"/>
          <w:szCs w:val="32"/>
          <w:cs/>
        </w:rPr>
        <w:t xml:space="preserve"> การสร้างกิจกรรมที่เหมาะสมกับวัยให้ลูก การที่พ่อแม่ช่วยให้ลูกมีกิจกรรมที่สามารถเล่นได้ตามลำพัง และพัฒนาการเล่นได้ด้วยตัวเองตามวัยภายใต้สิ่งแวดล้อมที่ปลอดภัย มีสิ่งที่น่าสนใจหลากหลายที่เด็กจะค้นคว้าเรียนรู้เป็นการกระตุ้นพัฒนาการตามวัย เด็กจะใช้เวลาส่วนใหญ่อยู่กับกิจกรรมเหล่านี้ จะช่วยส่งเสริมพฤติกรรมที่ดีของลูก ของเล่นและกิจกรรมเหล่านี้ไม่จำเป็นจะต้องมีราคาแพง แต่ต้องเป็นสิ่งที่ลูกมีความสนใจ</w:t>
      </w:r>
    </w:p>
    <w:p w14:paraId="42539D25" w14:textId="77777777" w:rsidR="00DF52D0" w:rsidRDefault="00DF52D0" w:rsidP="00DF52D0">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rPr>
        <w:t xml:space="preserve">3. </w:t>
      </w:r>
      <w:r w:rsidRPr="00191128">
        <w:rPr>
          <w:rFonts w:ascii="TH SarabunPSK" w:hAnsi="TH SarabunPSK" w:cs="TH SarabunPSK"/>
          <w:sz w:val="32"/>
          <w:szCs w:val="32"/>
          <w:cs/>
        </w:rPr>
        <w:t>การเล</w:t>
      </w:r>
      <w:r>
        <w:rPr>
          <w:rFonts w:ascii="TH SarabunPSK" w:hAnsi="TH SarabunPSK" w:cs="TH SarabunPSK" w:hint="cs"/>
          <w:sz w:val="32"/>
          <w:szCs w:val="32"/>
          <w:cs/>
        </w:rPr>
        <w:t>่</w:t>
      </w:r>
      <w:r w:rsidRPr="00191128">
        <w:rPr>
          <w:rFonts w:ascii="TH SarabunPSK" w:hAnsi="TH SarabunPSK" w:cs="TH SarabunPSK" w:hint="cs"/>
          <w:sz w:val="32"/>
          <w:szCs w:val="32"/>
          <w:cs/>
        </w:rPr>
        <w:t>น</w:t>
      </w:r>
      <w:r>
        <w:rPr>
          <w:rFonts w:ascii="TH SarabunPSK" w:hAnsi="TH SarabunPSK" w:cs="TH SarabunPSK" w:hint="cs"/>
          <w:sz w:val="32"/>
          <w:szCs w:val="32"/>
          <w:cs/>
        </w:rPr>
        <w:t>เป็น</w:t>
      </w:r>
      <w:r w:rsidRPr="00191128">
        <w:rPr>
          <w:rFonts w:ascii="TH SarabunPSK" w:hAnsi="TH SarabunPSK" w:cs="TH SarabunPSK" w:hint="cs"/>
          <w:sz w:val="32"/>
          <w:szCs w:val="32"/>
          <w:cs/>
        </w:rPr>
        <w:t>กิจกรรมหรือการกระทำที่ใหความสนุกสนานเพลิดเพลินแกเด็กโดย</w:t>
      </w:r>
      <w:proofErr w:type="spellStart"/>
      <w:r w:rsidRPr="00191128">
        <w:rPr>
          <w:rFonts w:ascii="TH SarabunPSK" w:hAnsi="TH SarabunPSK" w:cs="TH SarabunPSK" w:hint="cs"/>
          <w:sz w:val="32"/>
          <w:szCs w:val="32"/>
          <w:cs/>
        </w:rPr>
        <w:t>ไม</w:t>
      </w:r>
      <w:proofErr w:type="spellEnd"/>
      <w:r w:rsidRPr="00191128">
        <w:rPr>
          <w:rFonts w:ascii="TH SarabunPSK" w:hAnsi="TH SarabunPSK" w:cs="TH SarabunPSK" w:hint="cs"/>
          <w:sz w:val="32"/>
          <w:szCs w:val="32"/>
          <w:cs/>
        </w:rPr>
        <w:t>คำนึงถึงผลที่ซึ่งเกิดขึ้น</w:t>
      </w:r>
      <w:proofErr w:type="spellStart"/>
      <w:r w:rsidRPr="00191128">
        <w:rPr>
          <w:rFonts w:ascii="TH SarabunPSK" w:hAnsi="TH SarabunPSK" w:cs="TH SarabunPSK" w:hint="cs"/>
          <w:sz w:val="32"/>
          <w:szCs w:val="32"/>
          <w:cs/>
        </w:rPr>
        <w:t>เป</w:t>
      </w:r>
      <w:proofErr w:type="spellEnd"/>
      <w:r w:rsidRPr="00191128">
        <w:rPr>
          <w:rFonts w:ascii="TH SarabunPSK" w:hAnsi="TH SarabunPSK" w:cs="TH SarabunPSK" w:hint="cs"/>
          <w:sz w:val="32"/>
          <w:szCs w:val="32"/>
          <w:cs/>
        </w:rPr>
        <w:t></w:t>
      </w:r>
      <w:proofErr w:type="spellStart"/>
      <w:r w:rsidRPr="00191128">
        <w:rPr>
          <w:rFonts w:ascii="TH SarabunPSK" w:hAnsi="TH SarabunPSK" w:cs="TH SarabunPSK" w:hint="cs"/>
          <w:sz w:val="32"/>
          <w:szCs w:val="32"/>
          <w:cs/>
        </w:rPr>
        <w:t>น</w:t>
      </w:r>
      <w:r>
        <w:rPr>
          <w:rFonts w:ascii="TH SarabunPSK" w:hAnsi="TH SarabunPSK" w:cs="TH SarabunPSK" w:hint="cs"/>
          <w:sz w:val="32"/>
          <w:szCs w:val="32"/>
          <w:cs/>
        </w:rPr>
        <w:t>วิถี</w:t>
      </w:r>
      <w:proofErr w:type="spellEnd"/>
      <w:r>
        <w:rPr>
          <w:rFonts w:ascii="TH SarabunPSK" w:hAnsi="TH SarabunPSK" w:cs="TH SarabunPSK" w:hint="cs"/>
          <w:sz w:val="32"/>
          <w:szCs w:val="32"/>
          <w:cs/>
        </w:rPr>
        <w:t>การเรียนรูที่</w:t>
      </w:r>
      <w:proofErr w:type="spellStart"/>
      <w:r>
        <w:rPr>
          <w:rFonts w:ascii="TH SarabunPSK" w:hAnsi="TH SarabunPSK" w:cs="TH SarabunPSK" w:hint="cs"/>
          <w:sz w:val="32"/>
          <w:szCs w:val="32"/>
          <w:cs/>
        </w:rPr>
        <w:t>เป</w:t>
      </w:r>
      <w:proofErr w:type="spellEnd"/>
      <w:r>
        <w:rPr>
          <w:rFonts w:ascii="TH SarabunPSK" w:hAnsi="TH SarabunPSK" w:cs="TH SarabunPSK" w:hint="cs"/>
          <w:sz w:val="32"/>
          <w:szCs w:val="32"/>
          <w:cs/>
        </w:rPr>
        <w:t></w:t>
      </w:r>
      <w:proofErr w:type="spellStart"/>
      <w:r>
        <w:rPr>
          <w:rFonts w:ascii="TH SarabunPSK" w:hAnsi="TH SarabunPSK" w:cs="TH SarabunPSK" w:hint="cs"/>
          <w:sz w:val="32"/>
          <w:szCs w:val="32"/>
          <w:cs/>
        </w:rPr>
        <w:t>น</w:t>
      </w:r>
      <w:r w:rsidRPr="00191128">
        <w:rPr>
          <w:rFonts w:ascii="TH SarabunPSK" w:hAnsi="TH SarabunPSK" w:cs="TH SarabunPSK" w:hint="cs"/>
          <w:sz w:val="32"/>
          <w:szCs w:val="32"/>
          <w:cs/>
        </w:rPr>
        <w:t>ธ</w:t>
      </w:r>
      <w:proofErr w:type="spellEnd"/>
      <w:r w:rsidRPr="00191128">
        <w:rPr>
          <w:rFonts w:ascii="TH SarabunPSK" w:hAnsi="TH SarabunPSK" w:cs="TH SarabunPSK" w:hint="cs"/>
          <w:sz w:val="32"/>
          <w:szCs w:val="32"/>
          <w:cs/>
        </w:rPr>
        <w:t>รรมชาติการ</w:t>
      </w:r>
      <w:proofErr w:type="spellStart"/>
      <w:r w:rsidRPr="00191128">
        <w:rPr>
          <w:rFonts w:ascii="TH SarabunPSK" w:hAnsi="TH SarabunPSK" w:cs="TH SarabunPSK" w:hint="cs"/>
          <w:sz w:val="32"/>
          <w:szCs w:val="32"/>
          <w:cs/>
        </w:rPr>
        <w:t>เล</w:t>
      </w:r>
      <w:proofErr w:type="spellEnd"/>
      <w:r w:rsidRPr="00191128">
        <w:rPr>
          <w:rFonts w:ascii="TH SarabunPSK" w:hAnsi="TH SarabunPSK" w:cs="TH SarabunPSK" w:hint="cs"/>
          <w:sz w:val="32"/>
          <w:szCs w:val="32"/>
          <w:cs/>
        </w:rPr>
        <w:t>นมีความสำคัญ</w:t>
      </w:r>
      <w:proofErr w:type="spellStart"/>
      <w:r w:rsidRPr="00191128">
        <w:rPr>
          <w:rFonts w:ascii="TH SarabunPSK" w:hAnsi="TH SarabunPSK" w:cs="TH SarabunPSK" w:hint="cs"/>
          <w:sz w:val="32"/>
          <w:szCs w:val="32"/>
          <w:cs/>
        </w:rPr>
        <w:t>อย</w:t>
      </w:r>
      <w:proofErr w:type="spellEnd"/>
      <w:r w:rsidRPr="00191128">
        <w:rPr>
          <w:rFonts w:ascii="TH SarabunPSK" w:hAnsi="TH SarabunPSK" w:cs="TH SarabunPSK" w:hint="cs"/>
          <w:sz w:val="32"/>
          <w:szCs w:val="32"/>
          <w:cs/>
        </w:rPr>
        <w:t></w:t>
      </w:r>
      <w:proofErr w:type="spellStart"/>
      <w:r w:rsidRPr="00191128">
        <w:rPr>
          <w:rFonts w:ascii="TH SarabunPSK" w:hAnsi="TH SarabunPSK" w:cs="TH SarabunPSK" w:hint="cs"/>
          <w:sz w:val="32"/>
          <w:szCs w:val="32"/>
          <w:cs/>
        </w:rPr>
        <w:t>าง</w:t>
      </w:r>
      <w:proofErr w:type="spellEnd"/>
      <w:r w:rsidRPr="00191128">
        <w:rPr>
          <w:rFonts w:ascii="TH SarabunPSK" w:hAnsi="TH SarabunPSK" w:cs="TH SarabunPSK" w:hint="cs"/>
          <w:sz w:val="32"/>
          <w:szCs w:val="32"/>
          <w:cs/>
        </w:rPr>
        <w:t>ยิ่งต</w:t>
      </w:r>
      <w:proofErr w:type="spellStart"/>
      <w:r w:rsidRPr="00191128">
        <w:rPr>
          <w:rFonts w:ascii="TH SarabunPSK" w:hAnsi="TH SarabunPSK" w:cs="TH SarabunPSK" w:hint="cs"/>
          <w:sz w:val="32"/>
          <w:szCs w:val="32"/>
          <w:cs/>
        </w:rPr>
        <w:t>อชีวิต</w:t>
      </w:r>
      <w:proofErr w:type="spellEnd"/>
      <w:r w:rsidRPr="00191128">
        <w:rPr>
          <w:rFonts w:ascii="TH SarabunPSK" w:hAnsi="TH SarabunPSK" w:cs="TH SarabunPSK" w:hint="cs"/>
          <w:sz w:val="32"/>
          <w:szCs w:val="32"/>
          <w:cs/>
        </w:rPr>
        <w:t>เด็กเพราะ</w:t>
      </w:r>
      <w:r>
        <w:rPr>
          <w:rFonts w:ascii="TH SarabunPSK" w:hAnsi="TH SarabunPSK" w:cs="TH SarabunPSK" w:hint="cs"/>
          <w:sz w:val="32"/>
          <w:szCs w:val="32"/>
          <w:cs/>
        </w:rPr>
        <w:t>การ</w:t>
      </w:r>
      <w:proofErr w:type="spellStart"/>
      <w:r>
        <w:rPr>
          <w:rFonts w:ascii="TH SarabunPSK" w:hAnsi="TH SarabunPSK" w:cs="TH SarabunPSK" w:hint="cs"/>
          <w:sz w:val="32"/>
          <w:szCs w:val="32"/>
          <w:cs/>
        </w:rPr>
        <w:t>เล</w:t>
      </w:r>
      <w:proofErr w:type="spellEnd"/>
      <w:r>
        <w:rPr>
          <w:rFonts w:ascii="TH SarabunPSK" w:hAnsi="TH SarabunPSK" w:cs="TH SarabunPSK" w:hint="cs"/>
          <w:sz w:val="32"/>
          <w:szCs w:val="32"/>
          <w:cs/>
        </w:rPr>
        <w:t></w:t>
      </w:r>
      <w:proofErr w:type="spellStart"/>
      <w:r>
        <w:rPr>
          <w:rFonts w:ascii="TH SarabunPSK" w:hAnsi="TH SarabunPSK" w:cs="TH SarabunPSK" w:hint="cs"/>
          <w:sz w:val="32"/>
          <w:szCs w:val="32"/>
          <w:cs/>
        </w:rPr>
        <w:t>นเป</w:t>
      </w:r>
      <w:proofErr w:type="spellEnd"/>
      <w:r>
        <w:rPr>
          <w:rFonts w:ascii="TH SarabunPSK" w:hAnsi="TH SarabunPSK" w:cs="TH SarabunPSK" w:hint="cs"/>
          <w:sz w:val="32"/>
          <w:szCs w:val="32"/>
          <w:cs/>
        </w:rPr>
        <w:t></w:t>
      </w:r>
      <w:proofErr w:type="spellStart"/>
      <w:r>
        <w:rPr>
          <w:rFonts w:ascii="TH SarabunPSK" w:hAnsi="TH SarabunPSK" w:cs="TH SarabunPSK" w:hint="cs"/>
          <w:sz w:val="32"/>
          <w:szCs w:val="32"/>
          <w:cs/>
        </w:rPr>
        <w:t>นสัญ</w:t>
      </w:r>
      <w:proofErr w:type="spellEnd"/>
      <w:r w:rsidRPr="00191128">
        <w:rPr>
          <w:rFonts w:ascii="TH SarabunPSK" w:hAnsi="TH SarabunPSK" w:cs="TH SarabunPSK" w:hint="cs"/>
          <w:sz w:val="32"/>
          <w:szCs w:val="32"/>
          <w:cs/>
        </w:rPr>
        <w:t>ล</w:t>
      </w:r>
      <w:r>
        <w:rPr>
          <w:rFonts w:ascii="TH SarabunPSK" w:hAnsi="TH SarabunPSK" w:cs="TH SarabunPSK" w:hint="cs"/>
          <w:sz w:val="32"/>
          <w:szCs w:val="32"/>
          <w:cs/>
        </w:rPr>
        <w:t>ักษณของการถา</w:t>
      </w:r>
      <w:proofErr w:type="spellStart"/>
      <w:r>
        <w:rPr>
          <w:rFonts w:ascii="TH SarabunPSK" w:hAnsi="TH SarabunPSK" w:cs="TH SarabunPSK" w:hint="cs"/>
          <w:sz w:val="32"/>
          <w:szCs w:val="32"/>
          <w:cs/>
        </w:rPr>
        <w:t>ยท</w:t>
      </w:r>
      <w:proofErr w:type="spellEnd"/>
      <w:r>
        <w:rPr>
          <w:rFonts w:ascii="TH SarabunPSK" w:hAnsi="TH SarabunPSK" w:cs="TH SarabunPSK" w:hint="cs"/>
          <w:sz w:val="32"/>
          <w:szCs w:val="32"/>
          <w:cs/>
        </w:rPr>
        <w:t xml:space="preserve">อดประสบการณ </w:t>
      </w:r>
      <w:proofErr w:type="spellStart"/>
      <w:r w:rsidRPr="00191128">
        <w:rPr>
          <w:rFonts w:ascii="TH SarabunPSK" w:hAnsi="TH SarabunPSK" w:cs="TH SarabunPSK"/>
          <w:sz w:val="32"/>
          <w:szCs w:val="32"/>
          <w:cs/>
        </w:rPr>
        <w:t>เป</w:t>
      </w:r>
      <w:proofErr w:type="spellEnd"/>
      <w:r w:rsidRPr="00191128">
        <w:rPr>
          <w:rFonts w:ascii="TH SarabunPSK" w:hAnsi="TH SarabunPSK" w:cs="TH SarabunPSK"/>
          <w:sz w:val="32"/>
          <w:szCs w:val="32"/>
          <w:cs/>
        </w:rPr>
        <w:t>นการตอบสนองความตองการของเด็กในปจจุบัน และ ถา</w:t>
      </w:r>
      <w:proofErr w:type="spellStart"/>
      <w:r w:rsidRPr="00191128">
        <w:rPr>
          <w:rFonts w:ascii="TH SarabunPSK" w:hAnsi="TH SarabunPSK" w:cs="TH SarabunPSK"/>
          <w:sz w:val="32"/>
          <w:szCs w:val="32"/>
          <w:cs/>
        </w:rPr>
        <w:t>ยโ</w:t>
      </w:r>
      <w:proofErr w:type="spellEnd"/>
      <w:r w:rsidRPr="00191128">
        <w:rPr>
          <w:rFonts w:ascii="TH SarabunPSK" w:hAnsi="TH SarabunPSK" w:cs="TH SarabunPSK"/>
          <w:sz w:val="32"/>
          <w:szCs w:val="32"/>
          <w:cs/>
        </w:rPr>
        <w:t>ยงประสบการณนี้ไปยังอนาคตของเด็ก การ</w:t>
      </w:r>
      <w:proofErr w:type="spellStart"/>
      <w:r w:rsidRPr="00191128">
        <w:rPr>
          <w:rFonts w:ascii="TH SarabunPSK" w:hAnsi="TH SarabunPSK" w:cs="TH SarabunPSK"/>
          <w:sz w:val="32"/>
          <w:szCs w:val="32"/>
          <w:cs/>
        </w:rPr>
        <w:t>เล</w:t>
      </w:r>
      <w:proofErr w:type="spellEnd"/>
      <w:r w:rsidRPr="00191128">
        <w:rPr>
          <w:rFonts w:ascii="TH SarabunPSK" w:hAnsi="TH SarabunPSK" w:cs="TH SarabunPSK"/>
          <w:sz w:val="32"/>
          <w:szCs w:val="32"/>
          <w:cs/>
        </w:rPr>
        <w:t>นนอกจากจะ</w:t>
      </w:r>
      <w:proofErr w:type="spellStart"/>
      <w:r w:rsidRPr="00191128">
        <w:rPr>
          <w:rFonts w:ascii="TH SarabunPSK" w:hAnsi="TH SarabunPSK" w:cs="TH SarabunPSK"/>
          <w:sz w:val="32"/>
          <w:szCs w:val="32"/>
          <w:cs/>
        </w:rPr>
        <w:t>เป</w:t>
      </w:r>
      <w:proofErr w:type="spellEnd"/>
      <w:r w:rsidRPr="00191128">
        <w:rPr>
          <w:rFonts w:ascii="TH SarabunPSK" w:hAnsi="TH SarabunPSK" w:cs="TH SarabunPSK"/>
          <w:sz w:val="32"/>
          <w:szCs w:val="32"/>
          <w:cs/>
        </w:rPr>
        <w:t></w:t>
      </w:r>
      <w:proofErr w:type="spellStart"/>
      <w:r w:rsidRPr="00191128">
        <w:rPr>
          <w:rFonts w:ascii="TH SarabunPSK" w:hAnsi="TH SarabunPSK" w:cs="TH SarabunPSK"/>
          <w:sz w:val="32"/>
          <w:szCs w:val="32"/>
          <w:cs/>
        </w:rPr>
        <w:t>นธ</w:t>
      </w:r>
      <w:proofErr w:type="spellEnd"/>
      <w:r w:rsidRPr="00191128">
        <w:rPr>
          <w:rFonts w:ascii="TH SarabunPSK" w:hAnsi="TH SarabunPSK" w:cs="TH SarabunPSK"/>
          <w:sz w:val="32"/>
          <w:szCs w:val="32"/>
          <w:cs/>
        </w:rPr>
        <w:t>รรมชาติของเด็กแลวยัง</w:t>
      </w:r>
      <w:proofErr w:type="spellStart"/>
      <w:r w:rsidRPr="00191128">
        <w:rPr>
          <w:rFonts w:ascii="TH SarabunPSK" w:hAnsi="TH SarabunPSK" w:cs="TH SarabunPSK"/>
          <w:sz w:val="32"/>
          <w:szCs w:val="32"/>
          <w:cs/>
        </w:rPr>
        <w:t>เป</w:t>
      </w:r>
      <w:proofErr w:type="spellEnd"/>
      <w:r w:rsidRPr="00191128">
        <w:rPr>
          <w:rFonts w:ascii="TH SarabunPSK" w:hAnsi="TH SarabunPSK" w:cs="TH SarabunPSK"/>
          <w:sz w:val="32"/>
          <w:szCs w:val="32"/>
          <w:cs/>
        </w:rPr>
        <w:t>นสิ่งที่นำไป</w:t>
      </w:r>
      <w:proofErr w:type="spellStart"/>
      <w:r w:rsidRPr="00191128">
        <w:rPr>
          <w:rFonts w:ascii="TH SarabunPSK" w:hAnsi="TH SarabunPSK" w:cs="TH SarabunPSK"/>
          <w:sz w:val="32"/>
          <w:szCs w:val="32"/>
          <w:cs/>
        </w:rPr>
        <w:t>สู</w:t>
      </w:r>
      <w:proofErr w:type="spellEnd"/>
      <w:r w:rsidRPr="00191128">
        <w:rPr>
          <w:rFonts w:ascii="TH SarabunPSK" w:hAnsi="TH SarabunPSK" w:cs="TH SarabunPSK"/>
          <w:sz w:val="32"/>
          <w:szCs w:val="32"/>
          <w:cs/>
        </w:rPr>
        <w:t>การเรียนรู รูจัก ธรรมชาติ และสิ่งแวดลอม รูจักช</w:t>
      </w:r>
      <w:proofErr w:type="spellStart"/>
      <w:r w:rsidRPr="00191128">
        <w:rPr>
          <w:rFonts w:ascii="TH SarabunPSK" w:hAnsi="TH SarabunPSK" w:cs="TH SarabunPSK"/>
          <w:sz w:val="32"/>
          <w:szCs w:val="32"/>
          <w:cs/>
        </w:rPr>
        <w:t>าง</w:t>
      </w:r>
      <w:proofErr w:type="spellEnd"/>
      <w:r w:rsidRPr="00191128">
        <w:rPr>
          <w:rFonts w:ascii="TH SarabunPSK" w:hAnsi="TH SarabunPSK" w:cs="TH SarabunPSK"/>
          <w:sz w:val="32"/>
          <w:szCs w:val="32"/>
          <w:cs/>
        </w:rPr>
        <w:t>สังเกต รูจักคิดเชื่อมโยงเหตุผล การ</w:t>
      </w:r>
      <w:proofErr w:type="spellStart"/>
      <w:r w:rsidRPr="00191128">
        <w:rPr>
          <w:rFonts w:ascii="TH SarabunPSK" w:hAnsi="TH SarabunPSK" w:cs="TH SarabunPSK"/>
          <w:sz w:val="32"/>
          <w:szCs w:val="32"/>
          <w:cs/>
        </w:rPr>
        <w:t>เล</w:t>
      </w:r>
      <w:proofErr w:type="spellEnd"/>
      <w:r w:rsidRPr="00191128">
        <w:rPr>
          <w:rFonts w:ascii="TH SarabunPSK" w:hAnsi="TH SarabunPSK" w:cs="TH SarabunPSK"/>
          <w:sz w:val="32"/>
          <w:szCs w:val="32"/>
          <w:cs/>
        </w:rPr>
        <w:t></w:t>
      </w:r>
      <w:proofErr w:type="spellStart"/>
      <w:r w:rsidRPr="00191128">
        <w:rPr>
          <w:rFonts w:ascii="TH SarabunPSK" w:hAnsi="TH SarabunPSK" w:cs="TH SarabunPSK"/>
          <w:sz w:val="32"/>
          <w:szCs w:val="32"/>
          <w:cs/>
        </w:rPr>
        <w:t>นช</w:t>
      </w:r>
      <w:proofErr w:type="spellEnd"/>
      <w:r w:rsidRPr="00191128">
        <w:rPr>
          <w:rFonts w:ascii="TH SarabunPSK" w:hAnsi="TH SarabunPSK" w:cs="TH SarabunPSK"/>
          <w:sz w:val="32"/>
          <w:szCs w:val="32"/>
          <w:cs/>
        </w:rPr>
        <w:t></w:t>
      </w:r>
      <w:proofErr w:type="spellStart"/>
      <w:r w:rsidRPr="00191128">
        <w:rPr>
          <w:rFonts w:ascii="TH SarabunPSK" w:hAnsi="TH SarabunPSK" w:cs="TH SarabunPSK"/>
          <w:sz w:val="32"/>
          <w:szCs w:val="32"/>
          <w:cs/>
        </w:rPr>
        <w:t>วย</w:t>
      </w:r>
      <w:proofErr w:type="spellEnd"/>
      <w:r w:rsidRPr="00191128">
        <w:rPr>
          <w:rFonts w:ascii="TH SarabunPSK" w:hAnsi="TH SarabunPSK" w:cs="TH SarabunPSK"/>
          <w:sz w:val="32"/>
          <w:szCs w:val="32"/>
          <w:cs/>
        </w:rPr>
        <w:t>ใหเด็กพัฒนา ไป</w:t>
      </w:r>
      <w:proofErr w:type="spellStart"/>
      <w:r w:rsidRPr="00191128">
        <w:rPr>
          <w:rFonts w:ascii="TH SarabunPSK" w:hAnsi="TH SarabunPSK" w:cs="TH SarabunPSK"/>
          <w:sz w:val="32"/>
          <w:szCs w:val="32"/>
          <w:cs/>
        </w:rPr>
        <w:t>สู</w:t>
      </w:r>
      <w:proofErr w:type="spellEnd"/>
      <w:r w:rsidRPr="00191128">
        <w:rPr>
          <w:rFonts w:ascii="TH SarabunPSK" w:hAnsi="TH SarabunPSK" w:cs="TH SarabunPSK"/>
          <w:sz w:val="32"/>
          <w:szCs w:val="32"/>
          <w:cs/>
        </w:rPr>
        <w:t>วิถีการดำเนินชีวิตเมื่อเติบโต</w:t>
      </w:r>
      <w:proofErr w:type="spellStart"/>
      <w:r w:rsidRPr="00191128">
        <w:rPr>
          <w:rFonts w:ascii="TH SarabunPSK" w:hAnsi="TH SarabunPSK" w:cs="TH SarabunPSK"/>
          <w:sz w:val="32"/>
          <w:szCs w:val="32"/>
          <w:cs/>
        </w:rPr>
        <w:t>เป</w:t>
      </w:r>
      <w:proofErr w:type="spellEnd"/>
      <w:r w:rsidRPr="00191128">
        <w:rPr>
          <w:rFonts w:ascii="TH SarabunPSK" w:hAnsi="TH SarabunPSK" w:cs="TH SarabunPSK"/>
          <w:sz w:val="32"/>
          <w:szCs w:val="32"/>
          <w:cs/>
        </w:rPr>
        <w:t></w:t>
      </w:r>
      <w:proofErr w:type="spellStart"/>
      <w:r w:rsidRPr="00191128">
        <w:rPr>
          <w:rFonts w:ascii="TH SarabunPSK" w:hAnsi="TH SarabunPSK" w:cs="TH SarabunPSK"/>
          <w:sz w:val="32"/>
          <w:szCs w:val="32"/>
          <w:cs/>
        </w:rPr>
        <w:t>นผู</w:t>
      </w:r>
      <w:proofErr w:type="spellEnd"/>
      <w:r w:rsidRPr="00191128">
        <w:rPr>
          <w:rFonts w:ascii="TH SarabunPSK" w:hAnsi="TH SarabunPSK" w:cs="TH SarabunPSK"/>
          <w:sz w:val="32"/>
          <w:szCs w:val="32"/>
          <w:cs/>
        </w:rPr>
        <w:t>ใ</w:t>
      </w:r>
      <w:proofErr w:type="spellStart"/>
      <w:r w:rsidRPr="00191128">
        <w:rPr>
          <w:rFonts w:ascii="TH SarabunPSK" w:hAnsi="TH SarabunPSK" w:cs="TH SarabunPSK"/>
          <w:sz w:val="32"/>
          <w:szCs w:val="32"/>
          <w:cs/>
        </w:rPr>
        <w:t>หญ</w:t>
      </w:r>
      <w:proofErr w:type="spellEnd"/>
      <w:r w:rsidRPr="00191128">
        <w:rPr>
          <w:rFonts w:ascii="TH SarabunPSK" w:hAnsi="TH SarabunPSK" w:cs="TH SarabunPSK"/>
          <w:sz w:val="32"/>
          <w:szCs w:val="32"/>
          <w:cs/>
        </w:rPr>
        <w:t>นำสังคม ไป</w:t>
      </w:r>
      <w:proofErr w:type="spellStart"/>
      <w:r w:rsidRPr="00191128">
        <w:rPr>
          <w:rFonts w:ascii="TH SarabunPSK" w:hAnsi="TH SarabunPSK" w:cs="TH SarabunPSK"/>
          <w:sz w:val="32"/>
          <w:szCs w:val="32"/>
          <w:cs/>
        </w:rPr>
        <w:t>สู</w:t>
      </w:r>
      <w:proofErr w:type="spellEnd"/>
      <w:r w:rsidRPr="00191128">
        <w:rPr>
          <w:rFonts w:ascii="TH SarabunPSK" w:hAnsi="TH SarabunPSK" w:cs="TH SarabunPSK"/>
          <w:sz w:val="32"/>
          <w:szCs w:val="32"/>
          <w:cs/>
        </w:rPr>
        <w:t>การรูจักรับผิดชอบตอตนเอง เรียนรู ระเบียบวินัย รูจ</w:t>
      </w:r>
      <w:r>
        <w:rPr>
          <w:rFonts w:ascii="TH SarabunPSK" w:hAnsi="TH SarabunPSK" w:cs="TH SarabunPSK" w:hint="cs"/>
          <w:sz w:val="32"/>
          <w:szCs w:val="32"/>
          <w:cs/>
        </w:rPr>
        <w:t>ั</w:t>
      </w:r>
      <w:r w:rsidRPr="00191128">
        <w:rPr>
          <w:rFonts w:ascii="TH SarabunPSK" w:hAnsi="TH SarabunPSK" w:cs="TH SarabunPSK"/>
          <w:sz w:val="32"/>
          <w:szCs w:val="32"/>
          <w:cs/>
        </w:rPr>
        <w:t>กควบคุมอารมณ ถา</w:t>
      </w:r>
      <w:proofErr w:type="spellStart"/>
      <w:r w:rsidRPr="00191128">
        <w:rPr>
          <w:rFonts w:ascii="TH SarabunPSK" w:hAnsi="TH SarabunPSK" w:cs="TH SarabunPSK"/>
          <w:sz w:val="32"/>
          <w:szCs w:val="32"/>
          <w:cs/>
        </w:rPr>
        <w:t>ยท</w:t>
      </w:r>
      <w:proofErr w:type="spellEnd"/>
      <w:r w:rsidRPr="00191128">
        <w:rPr>
          <w:rFonts w:ascii="TH SarabunPSK" w:hAnsi="TH SarabunPSK" w:cs="TH SarabunPSK"/>
          <w:sz w:val="32"/>
          <w:szCs w:val="32"/>
          <w:cs/>
        </w:rPr>
        <w:t>อดจินตนาการ นอกจากนี้การ</w:t>
      </w:r>
      <w:proofErr w:type="spellStart"/>
      <w:r w:rsidRPr="00191128">
        <w:rPr>
          <w:rFonts w:ascii="TH SarabunPSK" w:hAnsi="TH SarabunPSK" w:cs="TH SarabunPSK"/>
          <w:sz w:val="32"/>
          <w:szCs w:val="32"/>
          <w:cs/>
        </w:rPr>
        <w:t>เล</w:t>
      </w:r>
      <w:proofErr w:type="spellEnd"/>
      <w:r w:rsidRPr="00191128">
        <w:rPr>
          <w:rFonts w:ascii="TH SarabunPSK" w:hAnsi="TH SarabunPSK" w:cs="TH SarabunPSK"/>
          <w:sz w:val="32"/>
          <w:szCs w:val="32"/>
          <w:cs/>
        </w:rPr>
        <w:t>นยังช</w:t>
      </w:r>
      <w:proofErr w:type="spellStart"/>
      <w:r w:rsidRPr="00191128">
        <w:rPr>
          <w:rFonts w:ascii="TH SarabunPSK" w:hAnsi="TH SarabunPSK" w:cs="TH SarabunPSK"/>
          <w:sz w:val="32"/>
          <w:szCs w:val="32"/>
          <w:cs/>
        </w:rPr>
        <w:t>วยส</w:t>
      </w:r>
      <w:proofErr w:type="spellEnd"/>
      <w:r w:rsidRPr="00191128">
        <w:rPr>
          <w:rFonts w:ascii="TH SarabunPSK" w:hAnsi="TH SarabunPSK" w:cs="TH SarabunPSK"/>
          <w:sz w:val="32"/>
          <w:szCs w:val="32"/>
          <w:cs/>
        </w:rPr>
        <w:t>งเสริม พัฒนาการด</w:t>
      </w:r>
      <w:proofErr w:type="spellStart"/>
      <w:r w:rsidRPr="00191128">
        <w:rPr>
          <w:rFonts w:ascii="TH SarabunPSK" w:hAnsi="TH SarabunPSK" w:cs="TH SarabunPSK"/>
          <w:sz w:val="32"/>
          <w:szCs w:val="32"/>
          <w:cs/>
        </w:rPr>
        <w:t>านต</w:t>
      </w:r>
      <w:proofErr w:type="spellEnd"/>
      <w:r w:rsidRPr="00191128">
        <w:rPr>
          <w:rFonts w:ascii="TH SarabunPSK" w:hAnsi="TH SarabunPSK" w:cs="TH SarabunPSK"/>
          <w:sz w:val="32"/>
          <w:szCs w:val="32"/>
          <w:cs/>
        </w:rPr>
        <w:t></w:t>
      </w:r>
      <w:proofErr w:type="spellStart"/>
      <w:r w:rsidRPr="00191128">
        <w:rPr>
          <w:rFonts w:ascii="TH SarabunPSK" w:hAnsi="TH SarabunPSK" w:cs="TH SarabunPSK"/>
          <w:sz w:val="32"/>
          <w:szCs w:val="32"/>
          <w:cs/>
        </w:rPr>
        <w:t>างๆ</w:t>
      </w:r>
      <w:proofErr w:type="spellEnd"/>
      <w:r w:rsidRPr="00191128">
        <w:rPr>
          <w:rFonts w:ascii="TH SarabunPSK" w:hAnsi="TH SarabunPSK" w:cs="TH SarabunPSK"/>
          <w:sz w:val="32"/>
          <w:szCs w:val="32"/>
          <w:cs/>
        </w:rPr>
        <w:t xml:space="preserve"> ของร</w:t>
      </w:r>
      <w:proofErr w:type="spellStart"/>
      <w:r w:rsidRPr="00191128">
        <w:rPr>
          <w:rFonts w:ascii="TH SarabunPSK" w:hAnsi="TH SarabunPSK" w:cs="TH SarabunPSK"/>
          <w:sz w:val="32"/>
          <w:szCs w:val="32"/>
          <w:cs/>
        </w:rPr>
        <w:t>าง</w:t>
      </w:r>
      <w:proofErr w:type="spellEnd"/>
      <w:r w:rsidRPr="00191128">
        <w:rPr>
          <w:rFonts w:ascii="TH SarabunPSK" w:hAnsi="TH SarabunPSK" w:cs="TH SarabunPSK"/>
          <w:sz w:val="32"/>
          <w:szCs w:val="32"/>
          <w:cs/>
        </w:rPr>
        <w:t>กาย</w:t>
      </w:r>
      <w:r>
        <w:rPr>
          <w:rFonts w:ascii="TH SarabunPSK" w:hAnsi="TH SarabunPSK" w:cs="TH SarabunPSK" w:hint="cs"/>
          <w:sz w:val="32"/>
          <w:szCs w:val="32"/>
          <w:cs/>
        </w:rPr>
        <w:t xml:space="preserve"> โดยการส่งเสริมการเล่นตามวัยได้ ดังนี้</w:t>
      </w:r>
    </w:p>
    <w:p w14:paraId="1CC073FA" w14:textId="77777777" w:rsidR="00DF52D0" w:rsidRDefault="00DF52D0" w:rsidP="00DF52D0">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อายุ</w:t>
      </w:r>
      <w:r w:rsidRPr="006B0F17">
        <w:rPr>
          <w:rFonts w:ascii="TH SarabunPSK" w:hAnsi="TH SarabunPSK" w:cs="TH SarabunPSK"/>
          <w:sz w:val="32"/>
          <w:szCs w:val="32"/>
          <w:cs/>
        </w:rPr>
        <w:t>แรกเกิด – 4 เดือน</w:t>
      </w:r>
      <w:r>
        <w:rPr>
          <w:rFonts w:ascii="TH SarabunPSK" w:hAnsi="TH SarabunPSK" w:cs="TH SarabunPSK"/>
          <w:sz w:val="32"/>
          <w:szCs w:val="32"/>
          <w:cs/>
        </w:rPr>
        <w:t xml:space="preserve">แขวนโมบายหรือปลาตะเพียนสีสวยใส หมุนแกวงไปมา มีเสียงเพลง พูดคุย   รองเพลงเหกลอม </w:t>
      </w:r>
      <w:r w:rsidRPr="006B0F17">
        <w:rPr>
          <w:rFonts w:ascii="TH SarabunPSK" w:hAnsi="TH SarabunPSK" w:cs="TH SarabunPSK"/>
          <w:sz w:val="32"/>
          <w:szCs w:val="32"/>
          <w:cs/>
        </w:rPr>
        <w:t>ให</w:t>
      </w:r>
      <w:r>
        <w:rPr>
          <w:rFonts w:ascii="TH SarabunPSK" w:hAnsi="TH SarabunPSK" w:cs="TH SarabunPSK"/>
          <w:sz w:val="32"/>
          <w:szCs w:val="32"/>
          <w:cs/>
        </w:rPr>
        <w:t>เด็กหยิบจับและสัมผัสของ</w:t>
      </w:r>
      <w:proofErr w:type="spellStart"/>
      <w:r>
        <w:rPr>
          <w:rFonts w:ascii="TH SarabunPSK" w:hAnsi="TH SarabunPSK" w:cs="TH SarabunPSK"/>
          <w:sz w:val="32"/>
          <w:szCs w:val="32"/>
          <w:cs/>
        </w:rPr>
        <w:t>เล</w:t>
      </w:r>
      <w:proofErr w:type="spellEnd"/>
      <w:r>
        <w:rPr>
          <w:rFonts w:ascii="TH SarabunPSK" w:hAnsi="TH SarabunPSK" w:cs="TH SarabunPSK"/>
          <w:sz w:val="32"/>
          <w:szCs w:val="32"/>
          <w:cs/>
        </w:rPr>
        <w:t>นที่อ</w:t>
      </w:r>
      <w:proofErr w:type="spellStart"/>
      <w:r>
        <w:rPr>
          <w:rFonts w:ascii="TH SarabunPSK" w:hAnsi="TH SarabunPSK" w:cs="TH SarabunPSK"/>
          <w:sz w:val="32"/>
          <w:szCs w:val="32"/>
          <w:cs/>
        </w:rPr>
        <w:t>อน</w:t>
      </w:r>
      <w:proofErr w:type="spellEnd"/>
      <w:r>
        <w:rPr>
          <w:rFonts w:ascii="TH SarabunPSK" w:hAnsi="TH SarabunPSK" w:cs="TH SarabunPSK"/>
          <w:sz w:val="32"/>
          <w:szCs w:val="32"/>
          <w:cs/>
        </w:rPr>
        <w:t>นุม</w:t>
      </w:r>
      <w:r w:rsidRPr="006B0F17">
        <w:rPr>
          <w:rFonts w:ascii="TH SarabunPSK" w:hAnsi="TH SarabunPSK" w:cs="TH SarabunPSK"/>
          <w:sz w:val="32"/>
          <w:szCs w:val="32"/>
          <w:cs/>
        </w:rPr>
        <w:t xml:space="preserve">สีสดใส </w:t>
      </w:r>
    </w:p>
    <w:p w14:paraId="1E2E0800" w14:textId="77777777" w:rsidR="00DF52D0" w:rsidRDefault="00DF52D0" w:rsidP="00DF52D0">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อายุ </w:t>
      </w:r>
      <w:r w:rsidRPr="003714E8">
        <w:rPr>
          <w:rFonts w:ascii="TH SarabunPSK" w:hAnsi="TH SarabunPSK" w:cs="TH SarabunPSK"/>
          <w:sz w:val="32"/>
          <w:szCs w:val="32"/>
          <w:cs/>
        </w:rPr>
        <w:t>4 - 8 เดือน</w:t>
      </w:r>
      <w:r>
        <w:rPr>
          <w:rFonts w:ascii="TH SarabunPSK" w:hAnsi="TH SarabunPSK" w:cs="TH SarabunPSK"/>
          <w:sz w:val="32"/>
          <w:szCs w:val="32"/>
          <w:cs/>
        </w:rPr>
        <w:t>ใหเด็ก</w:t>
      </w:r>
      <w:proofErr w:type="spellStart"/>
      <w:r>
        <w:rPr>
          <w:rFonts w:ascii="TH SarabunPSK" w:hAnsi="TH SarabunPSK" w:cs="TH SarabunPSK"/>
          <w:sz w:val="32"/>
          <w:szCs w:val="32"/>
          <w:cs/>
        </w:rPr>
        <w:t>คว</w:t>
      </w:r>
      <w:proofErr w:type="spellEnd"/>
      <w:r>
        <w:rPr>
          <w:rFonts w:ascii="TH SarabunPSK" w:hAnsi="TH SarabunPSK" w:cs="TH SarabunPSK"/>
          <w:sz w:val="32"/>
          <w:szCs w:val="32"/>
          <w:cs/>
        </w:rPr>
        <w:t xml:space="preserve">าจับ สัมผัส กำเคาะ เขยาหรือบีบ เพื่อใหเกิดเสียง </w:t>
      </w:r>
      <w:r w:rsidRPr="003714E8">
        <w:rPr>
          <w:rFonts w:ascii="TH SarabunPSK" w:hAnsi="TH SarabunPSK" w:cs="TH SarabunPSK"/>
          <w:sz w:val="32"/>
          <w:szCs w:val="32"/>
          <w:cs/>
        </w:rPr>
        <w:t>ใหเด็ก</w:t>
      </w:r>
      <w:proofErr w:type="spellStart"/>
      <w:r w:rsidRPr="003714E8">
        <w:rPr>
          <w:rFonts w:ascii="TH SarabunPSK" w:hAnsi="TH SarabunPSK" w:cs="TH SarabunPSK"/>
          <w:sz w:val="32"/>
          <w:szCs w:val="32"/>
          <w:cs/>
        </w:rPr>
        <w:t>เล</w:t>
      </w:r>
      <w:proofErr w:type="spellEnd"/>
      <w:r w:rsidRPr="003714E8">
        <w:rPr>
          <w:rFonts w:ascii="TH SarabunPSK" w:hAnsi="TH SarabunPSK" w:cs="TH SarabunPSK"/>
          <w:sz w:val="32"/>
          <w:szCs w:val="32"/>
          <w:cs/>
        </w:rPr>
        <w:t>น</w:t>
      </w:r>
      <w:r>
        <w:rPr>
          <w:rFonts w:ascii="TH SarabunPSK" w:hAnsi="TH SarabunPSK" w:cs="TH SarabunPSK"/>
          <w:sz w:val="32"/>
          <w:szCs w:val="32"/>
          <w:cs/>
        </w:rPr>
        <w:t>ของ</w:t>
      </w:r>
      <w:proofErr w:type="spellStart"/>
      <w:r>
        <w:rPr>
          <w:rFonts w:ascii="TH SarabunPSK" w:hAnsi="TH SarabunPSK" w:cs="TH SarabunPSK"/>
          <w:sz w:val="32"/>
          <w:szCs w:val="32"/>
          <w:cs/>
        </w:rPr>
        <w:t>เล</w:t>
      </w:r>
      <w:proofErr w:type="spellEnd"/>
      <w:r>
        <w:rPr>
          <w:rFonts w:ascii="TH SarabunPSK" w:hAnsi="TH SarabunPSK" w:cs="TH SarabunPSK"/>
          <w:sz w:val="32"/>
          <w:szCs w:val="32"/>
          <w:cs/>
        </w:rPr>
        <w:t>นที่   เคลื่อนไหว</w:t>
      </w:r>
      <w:proofErr w:type="spellStart"/>
      <w:r>
        <w:rPr>
          <w:rFonts w:ascii="TH SarabunPSK" w:hAnsi="TH SarabunPSK" w:cs="TH SarabunPSK"/>
          <w:sz w:val="32"/>
          <w:szCs w:val="32"/>
          <w:cs/>
        </w:rPr>
        <w:t>ได</w:t>
      </w:r>
      <w:proofErr w:type="spellEnd"/>
      <w:r>
        <w:rPr>
          <w:rFonts w:ascii="TH SarabunPSK" w:hAnsi="TH SarabunPSK" w:cs="TH SarabunPSK"/>
          <w:sz w:val="32"/>
          <w:szCs w:val="32"/>
          <w:cs/>
        </w:rPr>
        <w:t>หรือ</w:t>
      </w:r>
      <w:r w:rsidRPr="003714E8">
        <w:rPr>
          <w:rFonts w:ascii="TH SarabunPSK" w:hAnsi="TH SarabunPSK" w:cs="TH SarabunPSK"/>
          <w:sz w:val="32"/>
          <w:szCs w:val="32"/>
          <w:cs/>
        </w:rPr>
        <w:t>ของ</w:t>
      </w:r>
      <w:proofErr w:type="spellStart"/>
      <w:r w:rsidRPr="003714E8">
        <w:rPr>
          <w:rFonts w:ascii="TH SarabunPSK" w:hAnsi="TH SarabunPSK" w:cs="TH SarabunPSK"/>
          <w:sz w:val="32"/>
          <w:szCs w:val="32"/>
          <w:cs/>
        </w:rPr>
        <w:t>เล</w:t>
      </w:r>
      <w:proofErr w:type="spellEnd"/>
      <w:r w:rsidRPr="003714E8">
        <w:rPr>
          <w:rFonts w:ascii="TH SarabunPSK" w:hAnsi="TH SarabunPSK" w:cs="TH SarabunPSK"/>
          <w:sz w:val="32"/>
          <w:szCs w:val="32"/>
          <w:cs/>
        </w:rPr>
        <w:t>นที่กลิ้งไปมา</w:t>
      </w:r>
      <w:proofErr w:type="spellStart"/>
      <w:r w:rsidRPr="003714E8">
        <w:rPr>
          <w:rFonts w:ascii="TH SarabunPSK" w:hAnsi="TH SarabunPSK" w:cs="TH SarabunPSK"/>
          <w:sz w:val="32"/>
          <w:szCs w:val="32"/>
          <w:cs/>
        </w:rPr>
        <w:t>ได</w:t>
      </w:r>
      <w:proofErr w:type="spellEnd"/>
      <w:r w:rsidRPr="003714E8">
        <w:rPr>
          <w:rFonts w:ascii="TH SarabunPSK" w:hAnsi="TH SarabunPSK" w:cs="TH SarabunPSK"/>
          <w:sz w:val="32"/>
          <w:szCs w:val="32"/>
          <w:cs/>
        </w:rPr>
        <w:t xml:space="preserve"> </w:t>
      </w:r>
      <w:proofErr w:type="spellStart"/>
      <w:r>
        <w:rPr>
          <w:rFonts w:ascii="TH SarabunPSK" w:hAnsi="TH SarabunPSK" w:cs="TH SarabunPSK"/>
          <w:sz w:val="32"/>
          <w:szCs w:val="32"/>
          <w:cs/>
        </w:rPr>
        <w:t>เล</w:t>
      </w:r>
      <w:proofErr w:type="spellEnd"/>
      <w:r>
        <w:rPr>
          <w:rFonts w:ascii="TH SarabunPSK" w:hAnsi="TH SarabunPSK" w:cs="TH SarabunPSK"/>
          <w:sz w:val="32"/>
          <w:szCs w:val="32"/>
          <w:cs/>
        </w:rPr>
        <w:t>นของ</w:t>
      </w:r>
      <w:proofErr w:type="spellStart"/>
      <w:r>
        <w:rPr>
          <w:rFonts w:ascii="TH SarabunPSK" w:hAnsi="TH SarabunPSK" w:cs="TH SarabunPSK"/>
          <w:sz w:val="32"/>
          <w:szCs w:val="32"/>
          <w:cs/>
        </w:rPr>
        <w:t>เล</w:t>
      </w:r>
      <w:proofErr w:type="spellEnd"/>
      <w:r>
        <w:rPr>
          <w:rFonts w:ascii="TH SarabunPSK" w:hAnsi="TH SarabunPSK" w:cs="TH SarabunPSK"/>
          <w:sz w:val="32"/>
          <w:szCs w:val="32"/>
          <w:cs/>
        </w:rPr>
        <w:t>นที่กัด</w:t>
      </w:r>
      <w:proofErr w:type="spellStart"/>
      <w:r>
        <w:rPr>
          <w:rFonts w:ascii="TH SarabunPSK" w:hAnsi="TH SarabunPSK" w:cs="TH SarabunPSK"/>
          <w:sz w:val="32"/>
          <w:szCs w:val="32"/>
          <w:cs/>
        </w:rPr>
        <w:t>ได</w:t>
      </w:r>
      <w:proofErr w:type="spellEnd"/>
      <w:r>
        <w:rPr>
          <w:rFonts w:ascii="TH SarabunPSK" w:hAnsi="TH SarabunPSK" w:cs="TH SarabunPSK"/>
          <w:sz w:val="32"/>
          <w:szCs w:val="32"/>
          <w:cs/>
        </w:rPr>
        <w:t xml:space="preserve"> </w:t>
      </w:r>
      <w:proofErr w:type="spellStart"/>
      <w:r>
        <w:rPr>
          <w:rFonts w:ascii="TH SarabunPSK" w:hAnsi="TH SarabunPSK" w:cs="TH SarabunPSK"/>
          <w:sz w:val="32"/>
          <w:szCs w:val="32"/>
          <w:cs/>
        </w:rPr>
        <w:t>เล</w:t>
      </w:r>
      <w:proofErr w:type="spellEnd"/>
      <w:r>
        <w:rPr>
          <w:rFonts w:ascii="TH SarabunPSK" w:hAnsi="TH SarabunPSK" w:cs="TH SarabunPSK"/>
          <w:sz w:val="32"/>
          <w:szCs w:val="32"/>
          <w:cs/>
        </w:rPr>
        <w:t></w:t>
      </w:r>
      <w:proofErr w:type="spellStart"/>
      <w:r>
        <w:rPr>
          <w:rFonts w:ascii="TH SarabunPSK" w:hAnsi="TH SarabunPSK" w:cs="TH SarabunPSK"/>
          <w:sz w:val="32"/>
          <w:szCs w:val="32"/>
          <w:cs/>
        </w:rPr>
        <w:t>นจ</w:t>
      </w:r>
      <w:proofErr w:type="spellEnd"/>
      <w:r>
        <w:rPr>
          <w:rFonts w:ascii="TH SarabunPSK" w:hAnsi="TH SarabunPSK" w:cs="TH SarabunPSK"/>
          <w:sz w:val="32"/>
          <w:szCs w:val="32"/>
          <w:cs/>
        </w:rPr>
        <w:t xml:space="preserve">ะเอกับเด็ก </w:t>
      </w:r>
      <w:proofErr w:type="spellStart"/>
      <w:r>
        <w:rPr>
          <w:rFonts w:ascii="TH SarabunPSK" w:hAnsi="TH SarabunPSK" w:cs="TH SarabunPSK"/>
          <w:sz w:val="32"/>
          <w:szCs w:val="32"/>
          <w:cs/>
        </w:rPr>
        <w:t>เล</w:t>
      </w:r>
      <w:proofErr w:type="spellEnd"/>
      <w:r>
        <w:rPr>
          <w:rFonts w:ascii="TH SarabunPSK" w:hAnsi="TH SarabunPSK" w:cs="TH SarabunPSK"/>
          <w:sz w:val="32"/>
          <w:szCs w:val="32"/>
          <w:cs/>
        </w:rPr>
        <w:t>นตบมือ รองเพลง อุมเด็กยืนหนากระจก</w:t>
      </w:r>
      <w:r w:rsidRPr="003714E8">
        <w:rPr>
          <w:rFonts w:ascii="TH SarabunPSK" w:hAnsi="TH SarabunPSK" w:cs="TH SarabunPSK"/>
          <w:sz w:val="32"/>
          <w:szCs w:val="32"/>
          <w:cs/>
        </w:rPr>
        <w:t>แลวชี้ใหเด็กดูตัวเอง</w:t>
      </w:r>
    </w:p>
    <w:p w14:paraId="66F5BB18" w14:textId="77777777" w:rsidR="00DF52D0" w:rsidRDefault="00DF52D0" w:rsidP="00DF52D0">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อายุ </w:t>
      </w:r>
      <w:r w:rsidRPr="003714E8">
        <w:rPr>
          <w:rFonts w:ascii="TH SarabunPSK" w:hAnsi="TH SarabunPSK" w:cs="TH SarabunPSK"/>
          <w:sz w:val="32"/>
          <w:szCs w:val="32"/>
          <w:cs/>
        </w:rPr>
        <w:t>8-12 เดือน</w:t>
      </w:r>
      <w:r>
        <w:rPr>
          <w:rFonts w:ascii="TH SarabunPSK" w:hAnsi="TH SarabunPSK" w:cs="TH SarabunPSK"/>
          <w:sz w:val="32"/>
          <w:szCs w:val="32"/>
          <w:cs/>
        </w:rPr>
        <w:t>ให้อิสระเด็กในการคลาน คอยดูแลใกล้ๆ ช</w:t>
      </w:r>
      <w:proofErr w:type="spellStart"/>
      <w:r>
        <w:rPr>
          <w:rFonts w:ascii="TH SarabunPSK" w:hAnsi="TH SarabunPSK" w:cs="TH SarabunPSK"/>
          <w:sz w:val="32"/>
          <w:szCs w:val="32"/>
          <w:cs/>
        </w:rPr>
        <w:t>วย</w:t>
      </w:r>
      <w:proofErr w:type="spellEnd"/>
      <w:r>
        <w:rPr>
          <w:rFonts w:ascii="TH SarabunPSK" w:hAnsi="TH SarabunPSK" w:cs="TH SarabunPSK"/>
          <w:sz w:val="32"/>
          <w:szCs w:val="32"/>
          <w:cs/>
        </w:rPr>
        <w:t>พยุงนั่งทรงตัว ใหฟงเพลง</w:t>
      </w:r>
      <w:proofErr w:type="spellStart"/>
      <w:r w:rsidRPr="003714E8">
        <w:rPr>
          <w:rFonts w:ascii="TH SarabunPSK" w:hAnsi="TH SarabunPSK" w:cs="TH SarabunPSK"/>
          <w:sz w:val="32"/>
          <w:szCs w:val="32"/>
          <w:cs/>
        </w:rPr>
        <w:t>เล</w:t>
      </w:r>
      <w:proofErr w:type="spellEnd"/>
      <w:r w:rsidRPr="003714E8">
        <w:rPr>
          <w:rFonts w:ascii="TH SarabunPSK" w:hAnsi="TH SarabunPSK" w:cs="TH SarabunPSK"/>
          <w:sz w:val="32"/>
          <w:szCs w:val="32"/>
          <w:cs/>
        </w:rPr>
        <w:t xml:space="preserve">นตบมือ    </w:t>
      </w:r>
      <w:proofErr w:type="spellStart"/>
      <w:r w:rsidRPr="003714E8">
        <w:rPr>
          <w:rFonts w:ascii="TH SarabunPSK" w:hAnsi="TH SarabunPSK" w:cs="TH SarabunPSK"/>
          <w:sz w:val="32"/>
          <w:szCs w:val="32"/>
          <w:cs/>
        </w:rPr>
        <w:t>เป</w:t>
      </w:r>
      <w:proofErr w:type="spellEnd"/>
      <w:r w:rsidRPr="003714E8">
        <w:rPr>
          <w:rFonts w:ascii="TH SarabunPSK" w:hAnsi="TH SarabunPSK" w:cs="TH SarabunPSK"/>
          <w:sz w:val="32"/>
          <w:szCs w:val="32"/>
          <w:cs/>
        </w:rPr>
        <w:t>นจังหวะเพลง</w:t>
      </w:r>
      <w:r>
        <w:rPr>
          <w:rFonts w:ascii="TH SarabunPSK" w:hAnsi="TH SarabunPSK" w:cs="TH SarabunPSK"/>
          <w:sz w:val="32"/>
          <w:szCs w:val="32"/>
          <w:cs/>
        </w:rPr>
        <w:t xml:space="preserve">ออกทาทาง </w:t>
      </w:r>
      <w:proofErr w:type="spellStart"/>
      <w:r>
        <w:rPr>
          <w:rFonts w:ascii="TH SarabunPSK" w:hAnsi="TH SarabunPSK" w:cs="TH SarabunPSK"/>
          <w:sz w:val="32"/>
          <w:szCs w:val="32"/>
          <w:cs/>
        </w:rPr>
        <w:t>เล</w:t>
      </w:r>
      <w:proofErr w:type="spellEnd"/>
      <w:r>
        <w:rPr>
          <w:rFonts w:ascii="TH SarabunPSK" w:hAnsi="TH SarabunPSK" w:cs="TH SarabunPSK"/>
          <w:sz w:val="32"/>
          <w:szCs w:val="32"/>
          <w:cs/>
        </w:rPr>
        <w:t>นจับปูดำ</w:t>
      </w:r>
      <w:proofErr w:type="spellStart"/>
      <w:r>
        <w:rPr>
          <w:rFonts w:ascii="TH SarabunPSK" w:hAnsi="TH SarabunPSK" w:cs="TH SarabunPSK"/>
          <w:sz w:val="32"/>
          <w:szCs w:val="32"/>
          <w:cs/>
        </w:rPr>
        <w:t>เล</w:t>
      </w:r>
      <w:proofErr w:type="spellEnd"/>
      <w:r>
        <w:rPr>
          <w:rFonts w:ascii="TH SarabunPSK" w:hAnsi="TH SarabunPSK" w:cs="TH SarabunPSK"/>
          <w:sz w:val="32"/>
          <w:szCs w:val="32"/>
          <w:cs/>
        </w:rPr>
        <w:t></w:t>
      </w:r>
      <w:proofErr w:type="spellStart"/>
      <w:r>
        <w:rPr>
          <w:rFonts w:ascii="TH SarabunPSK" w:hAnsi="TH SarabunPSK" w:cs="TH SarabunPSK"/>
          <w:sz w:val="32"/>
          <w:szCs w:val="32"/>
          <w:cs/>
        </w:rPr>
        <w:t>นซ</w:t>
      </w:r>
      <w:proofErr w:type="spellEnd"/>
      <w:r>
        <w:rPr>
          <w:rFonts w:ascii="TH SarabunPSK" w:hAnsi="TH SarabunPSK" w:cs="TH SarabunPSK"/>
          <w:sz w:val="32"/>
          <w:szCs w:val="32"/>
          <w:cs/>
        </w:rPr>
        <w:t>อนของ เอาผาคล</w:t>
      </w:r>
      <w:proofErr w:type="spellStart"/>
      <w:r>
        <w:rPr>
          <w:rFonts w:ascii="TH SarabunPSK" w:hAnsi="TH SarabunPSK" w:cs="TH SarabunPSK"/>
          <w:sz w:val="32"/>
          <w:szCs w:val="32"/>
          <w:cs/>
        </w:rPr>
        <w:t>มุ</w:t>
      </w:r>
      <w:proofErr w:type="spellEnd"/>
      <w:r>
        <w:rPr>
          <w:rFonts w:ascii="TH SarabunPSK" w:hAnsi="TH SarabunPSK" w:cs="TH SarabunPSK"/>
          <w:sz w:val="32"/>
          <w:szCs w:val="32"/>
          <w:cs/>
        </w:rPr>
        <w:t xml:space="preserve"> ของ</w:t>
      </w:r>
      <w:proofErr w:type="spellStart"/>
      <w:r>
        <w:rPr>
          <w:rFonts w:ascii="TH SarabunPSK" w:hAnsi="TH SarabunPSK" w:cs="TH SarabunPSK"/>
          <w:sz w:val="32"/>
          <w:szCs w:val="32"/>
          <w:cs/>
        </w:rPr>
        <w:t>เล</w:t>
      </w:r>
      <w:proofErr w:type="spellEnd"/>
      <w:r>
        <w:rPr>
          <w:rFonts w:ascii="TH SarabunPSK" w:hAnsi="TH SarabunPSK" w:cs="TH SarabunPSK"/>
          <w:sz w:val="32"/>
          <w:szCs w:val="32"/>
          <w:cs/>
        </w:rPr>
        <w:t>นที่กลิ้งไปมา</w:t>
      </w:r>
      <w:proofErr w:type="spellStart"/>
      <w:r>
        <w:rPr>
          <w:rFonts w:ascii="TH SarabunPSK" w:hAnsi="TH SarabunPSK" w:cs="TH SarabunPSK"/>
          <w:sz w:val="32"/>
          <w:szCs w:val="32"/>
          <w:cs/>
        </w:rPr>
        <w:t>ได</w:t>
      </w:r>
      <w:proofErr w:type="spellEnd"/>
      <w:r>
        <w:rPr>
          <w:rFonts w:ascii="TH SarabunPSK" w:hAnsi="TH SarabunPSK" w:cs="TH SarabunPSK"/>
          <w:sz w:val="32"/>
          <w:szCs w:val="32"/>
          <w:cs/>
        </w:rPr>
        <w:t> ใหเด็กจับ</w:t>
      </w:r>
      <w:proofErr w:type="spellStart"/>
      <w:r>
        <w:rPr>
          <w:rFonts w:ascii="TH SarabunPSK" w:hAnsi="TH SarabunPSK" w:cs="TH SarabunPSK"/>
          <w:sz w:val="32"/>
          <w:szCs w:val="32"/>
          <w:cs/>
        </w:rPr>
        <w:t>เล</w:t>
      </w:r>
      <w:proofErr w:type="spellEnd"/>
      <w:r>
        <w:rPr>
          <w:rFonts w:ascii="TH SarabunPSK" w:hAnsi="TH SarabunPSK" w:cs="TH SarabunPSK"/>
          <w:sz w:val="32"/>
          <w:szCs w:val="32"/>
          <w:cs/>
        </w:rPr>
        <w:t xml:space="preserve">นโยนลงพื้น </w:t>
      </w:r>
      <w:r w:rsidRPr="003714E8">
        <w:rPr>
          <w:rFonts w:ascii="TH SarabunPSK" w:hAnsi="TH SarabunPSK" w:cs="TH SarabunPSK"/>
          <w:sz w:val="32"/>
          <w:szCs w:val="32"/>
          <w:cs/>
        </w:rPr>
        <w:t>ใหเด็กใช</w:t>
      </w:r>
      <w:r>
        <w:rPr>
          <w:rFonts w:ascii="TH SarabunPSK" w:hAnsi="TH SarabunPSK" w:cs="TH SarabunPSK" w:hint="cs"/>
          <w:sz w:val="32"/>
          <w:szCs w:val="32"/>
          <w:cs/>
        </w:rPr>
        <w:t>้</w:t>
      </w:r>
      <w:r>
        <w:rPr>
          <w:rFonts w:ascii="TH SarabunPSK" w:hAnsi="TH SarabunPSK" w:cs="TH SarabunPSK"/>
          <w:sz w:val="32"/>
          <w:szCs w:val="32"/>
          <w:cs/>
        </w:rPr>
        <w:t>มือหยิบจับถ</w:t>
      </w:r>
      <w:proofErr w:type="spellStart"/>
      <w:r>
        <w:rPr>
          <w:rFonts w:ascii="TH SarabunPSK" w:hAnsi="TH SarabunPSK" w:cs="TH SarabunPSK"/>
          <w:sz w:val="32"/>
          <w:szCs w:val="32"/>
          <w:cs/>
        </w:rPr>
        <w:t>วย</w:t>
      </w:r>
      <w:proofErr w:type="spellEnd"/>
      <w:r>
        <w:rPr>
          <w:rFonts w:ascii="TH SarabunPSK" w:hAnsi="TH SarabunPSK" w:cs="TH SarabunPSK"/>
          <w:sz w:val="32"/>
          <w:szCs w:val="32"/>
          <w:cs/>
        </w:rPr>
        <w:t xml:space="preserve"> ชาม ชอนพลาสติกหรือ</w:t>
      </w:r>
      <w:r w:rsidRPr="003714E8">
        <w:rPr>
          <w:rFonts w:ascii="TH SarabunPSK" w:hAnsi="TH SarabunPSK" w:cs="TH SarabunPSK"/>
          <w:sz w:val="32"/>
          <w:szCs w:val="32"/>
          <w:cs/>
        </w:rPr>
        <w:t>ตักน้ำและอาหารเขาปาก</w:t>
      </w:r>
      <w:r>
        <w:rPr>
          <w:rFonts w:ascii="TH SarabunPSK" w:hAnsi="TH SarabunPSK" w:cs="TH SarabunPSK" w:hint="cs"/>
          <w:sz w:val="32"/>
          <w:szCs w:val="32"/>
          <w:cs/>
        </w:rPr>
        <w:t>เอง</w:t>
      </w:r>
    </w:p>
    <w:p w14:paraId="7C17726A" w14:textId="77777777" w:rsidR="00DF52D0" w:rsidRDefault="00DF52D0" w:rsidP="00DF52D0">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อายุ </w:t>
      </w:r>
      <w:r w:rsidRPr="00CB3A49">
        <w:rPr>
          <w:rFonts w:ascii="TH SarabunPSK" w:hAnsi="TH SarabunPSK" w:cs="TH SarabunPSK"/>
          <w:sz w:val="32"/>
          <w:szCs w:val="32"/>
          <w:cs/>
        </w:rPr>
        <w:t>1 - 3 ปี</w:t>
      </w:r>
      <w:r>
        <w:rPr>
          <w:rFonts w:ascii="TH SarabunPSK" w:hAnsi="TH SarabunPSK" w:cs="TH SarabunPSK"/>
          <w:sz w:val="32"/>
          <w:szCs w:val="32"/>
          <w:cs/>
        </w:rPr>
        <w:t>ให้เล่นของที่ลากจูง</w:t>
      </w:r>
      <w:r w:rsidRPr="00CB3A49">
        <w:rPr>
          <w:rFonts w:ascii="TH SarabunPSK" w:hAnsi="TH SarabunPSK" w:cs="TH SarabunPSK"/>
          <w:sz w:val="32"/>
          <w:szCs w:val="32"/>
          <w:cs/>
        </w:rPr>
        <w:t>ไปมาได้ให้เล่นของเล่นที่ตกไม่แตก ให้เด็กเล่นขว้างปาหรือให้ตอก หรือถอดให้เล่นของเล่นที่สร้างสรรค์อย่างอิสระ ให้เล่นสีเทียนแท่งใหญ่และขีดเขียนบนกระดาษชักชวน และชี้รูปภาพ</w:t>
      </w:r>
      <w:r>
        <w:rPr>
          <w:rFonts w:ascii="TH SarabunPSK" w:hAnsi="TH SarabunPSK" w:cs="TH SarabunPSK"/>
          <w:sz w:val="32"/>
          <w:szCs w:val="32"/>
          <w:cs/>
        </w:rPr>
        <w:t>ให้เด็กดู สอนให้เด็ก</w:t>
      </w:r>
      <w:r>
        <w:rPr>
          <w:rFonts w:ascii="TH SarabunPSK" w:hAnsi="TH SarabunPSK" w:cs="TH SarabunPSK" w:hint="cs"/>
          <w:sz w:val="32"/>
          <w:szCs w:val="32"/>
          <w:cs/>
        </w:rPr>
        <w:t>รู้จัก</w:t>
      </w:r>
      <w:r w:rsidRPr="00CB3A49">
        <w:rPr>
          <w:rFonts w:ascii="TH SarabunPSK" w:hAnsi="TH SarabunPSK" w:cs="TH SarabunPSK"/>
          <w:sz w:val="32"/>
          <w:szCs w:val="32"/>
          <w:cs/>
        </w:rPr>
        <w:t>คำเรียก รูปร่าง ลักษณะให้เด็กเล่นตักน้ำราดลงพื้น ให้เล่นทราย</w:t>
      </w:r>
      <w:r>
        <w:rPr>
          <w:rFonts w:ascii="TH SarabunPSK" w:hAnsi="TH SarabunPSK" w:cs="TH SarabunPSK"/>
          <w:sz w:val="32"/>
          <w:szCs w:val="32"/>
          <w:cs/>
        </w:rPr>
        <w:t>หาของเล่นที่เลียนแบบ</w:t>
      </w:r>
      <w:r w:rsidRPr="00CB3A49">
        <w:rPr>
          <w:rFonts w:ascii="TH SarabunPSK" w:hAnsi="TH SarabunPSK" w:cs="TH SarabunPSK"/>
          <w:sz w:val="32"/>
          <w:szCs w:val="32"/>
          <w:cs/>
        </w:rPr>
        <w:t>การกระทำผู้ใหญ่</w:t>
      </w:r>
    </w:p>
    <w:p w14:paraId="2A8D3F86" w14:textId="77777777" w:rsidR="00DF52D0" w:rsidRPr="00595EED" w:rsidRDefault="00DF52D0" w:rsidP="00DF52D0">
      <w:pPr>
        <w:autoSpaceDE w:val="0"/>
        <w:autoSpaceDN w:val="0"/>
        <w:adjustRightInd w:val="0"/>
        <w:spacing w:after="0" w:line="240" w:lineRule="auto"/>
        <w:jc w:val="thaiDistribute"/>
        <w:rPr>
          <w:rFonts w:ascii="CordiaUPC" w:hAnsi="CordiaUPC" w:cs="CordiaUPC"/>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4. การเล่า </w:t>
      </w:r>
      <w:r w:rsidRPr="00595EED">
        <w:rPr>
          <w:rFonts w:ascii="TH SarabunPSK" w:hAnsi="TH SarabunPSK" w:cs="TH SarabunPSK"/>
          <w:sz w:val="32"/>
          <w:szCs w:val="32"/>
          <w:cs/>
        </w:rPr>
        <w:t>มีความสำคัญมากต่อพัฒนาการของเด็กการอ่านหนังสือให้ลูกฟัง</w:t>
      </w:r>
      <w:r>
        <w:rPr>
          <w:rFonts w:ascii="TH SarabunPSK" w:hAnsi="TH SarabunPSK" w:cs="TH SarabunPSK" w:hint="cs"/>
          <w:sz w:val="32"/>
          <w:szCs w:val="32"/>
          <w:cs/>
        </w:rPr>
        <w:t>ทุก</w:t>
      </w:r>
      <w:r w:rsidRPr="00595EED">
        <w:rPr>
          <w:rFonts w:ascii="TH SarabunPSK" w:hAnsi="TH SarabunPSK" w:cs="TH SarabunPSK"/>
          <w:sz w:val="32"/>
          <w:szCs w:val="32"/>
          <w:cs/>
        </w:rPr>
        <w:t>วัน ภาษาที่ลูกได้ฟัง ได้ซึมซับรับรู้ เป็นสะพานที่พ่อแม่ได้สร้างเชื่อมลูก โยงใยเข้าสู่การผจญภัย ความตื่นเต้น</w:t>
      </w:r>
      <w:r>
        <w:rPr>
          <w:rFonts w:ascii="TH SarabunPSK" w:hAnsi="TH SarabunPSK" w:cs="TH SarabunPSK"/>
          <w:sz w:val="32"/>
          <w:szCs w:val="32"/>
          <w:cs/>
        </w:rPr>
        <w:t>สนุกสนาน สร้าง</w:t>
      </w:r>
      <w:r w:rsidRPr="00595EED">
        <w:rPr>
          <w:rFonts w:ascii="TH SarabunPSK" w:hAnsi="TH SarabunPSK" w:cs="TH SarabunPSK"/>
          <w:sz w:val="32"/>
          <w:szCs w:val="32"/>
          <w:cs/>
        </w:rPr>
        <w:t>จินตนาการอันเป็นรากฐานที่สำคัญของชีวิตเท่าๆกับการเชื่อมโยงความสัมพันธ์ของพ่อแม่ลูกเข้าด้วยกัน</w:t>
      </w:r>
      <w:r>
        <w:rPr>
          <w:rFonts w:ascii="CordiaUPC" w:hAnsi="CordiaUPC" w:cs="CordiaUPC"/>
          <w:sz w:val="32"/>
          <w:szCs w:val="32"/>
          <w:cs/>
        </w:rPr>
        <w:t>การเลือกหนังสือนิทานให้แก่เด็กจำเป็นต้องเข้าใจพัฒนาการตามวัยของเด็กเพื่อส่งเสริมการเรียนรู้ตามวัยได้อย่างเหมาะสม</w:t>
      </w:r>
      <w:r>
        <w:rPr>
          <w:rFonts w:ascii="CordiaUPC" w:hAnsi="CordiaUPC" w:cs="CordiaUPC" w:hint="cs"/>
          <w:sz w:val="32"/>
          <w:szCs w:val="32"/>
          <w:cs/>
        </w:rPr>
        <w:t>ดังนี้</w:t>
      </w:r>
    </w:p>
    <w:p w14:paraId="07CACAA1" w14:textId="77777777" w:rsidR="00DF52D0" w:rsidRDefault="00DF52D0" w:rsidP="00DF52D0">
      <w:pPr>
        <w:ind w:firstLine="720"/>
        <w:jc w:val="thaiDistribute"/>
        <w:rPr>
          <w:rFonts w:ascii="TH SarabunPSK" w:hAnsi="TH SarabunPSK" w:cs="TH SarabunPSK"/>
          <w:sz w:val="32"/>
          <w:szCs w:val="32"/>
        </w:rPr>
      </w:pPr>
      <w:r w:rsidRPr="00595EED">
        <w:rPr>
          <w:rFonts w:ascii="TH SarabunPSK" w:hAnsi="TH SarabunPSK" w:cs="TH SarabunPSK"/>
          <w:sz w:val="32"/>
          <w:szCs w:val="32"/>
          <w:cs/>
        </w:rPr>
        <w:t>วัยแรกเกิด - 3 เดือน หนังสือที่เหมาะสมสำหรับทารกในวัยนี้ ควรเป็นหนังสือมีที่รูปภาพโตๆ และชัดเจน มีสีสัน หรือสีขาวดำตามแบบภาพเหมือนจริง ควรทำด้วยกระดาษหนาๆ และมีความทนทาน หรือเป็นหนังสือนุ่มนวล เช่น หน</w:t>
      </w:r>
      <w:r>
        <w:rPr>
          <w:rFonts w:ascii="TH SarabunPSK" w:hAnsi="TH SarabunPSK" w:cs="TH SarabunPSK"/>
          <w:sz w:val="32"/>
          <w:szCs w:val="32"/>
          <w:cs/>
        </w:rPr>
        <w:t xml:space="preserve">ังสือผ้า </w:t>
      </w:r>
      <w:r w:rsidRPr="00595EED">
        <w:rPr>
          <w:rFonts w:ascii="TH SarabunPSK" w:hAnsi="TH SarabunPSK" w:cs="TH SarabunPSK"/>
          <w:sz w:val="32"/>
          <w:szCs w:val="32"/>
          <w:cs/>
        </w:rPr>
        <w:t>หนังสือพลาสติกหนังสือฟองน้ำ เป็นต้น</w:t>
      </w:r>
    </w:p>
    <w:p w14:paraId="09CC38E4" w14:textId="77777777" w:rsidR="00DF52D0" w:rsidRDefault="00DF52D0" w:rsidP="00DF52D0">
      <w:pPr>
        <w:ind w:firstLine="720"/>
        <w:jc w:val="thaiDistribute"/>
        <w:rPr>
          <w:rFonts w:ascii="TH SarabunPSK" w:hAnsi="TH SarabunPSK" w:cs="TH SarabunPSK"/>
          <w:sz w:val="32"/>
          <w:szCs w:val="32"/>
        </w:rPr>
      </w:pPr>
      <w:r w:rsidRPr="007C1D6B">
        <w:rPr>
          <w:rFonts w:ascii="TH SarabunPSK" w:hAnsi="TH SarabunPSK" w:cs="TH SarabunPSK"/>
          <w:sz w:val="32"/>
          <w:szCs w:val="32"/>
          <w:cs/>
        </w:rPr>
        <w:t>วัย 4 - 6 เดือน หนังสือที่เหมาะสมสำหรับทารกในวัยนี้ ควรเป็นหนังสือที่มีรูปภาพสีสดตัดกับสีพื้น ทำด้วยผ้า หรือกระดาษแข็งๆ เป็นภาพสิ่งของใกล้ตัวเด็ก หรือสิ่งที่เด็กวัยนี้รู้จักมัก คุ้นดี</w:t>
      </w:r>
    </w:p>
    <w:p w14:paraId="7AAF315B" w14:textId="77777777" w:rsidR="00DF52D0" w:rsidRDefault="00DF52D0" w:rsidP="00DF52D0">
      <w:pPr>
        <w:ind w:firstLine="720"/>
        <w:jc w:val="thaiDistribute"/>
        <w:rPr>
          <w:rFonts w:ascii="TH SarabunPSK" w:hAnsi="TH SarabunPSK" w:cs="TH SarabunPSK"/>
          <w:sz w:val="32"/>
          <w:szCs w:val="32"/>
        </w:rPr>
      </w:pPr>
      <w:r w:rsidRPr="007C1D6B">
        <w:rPr>
          <w:rFonts w:ascii="TH SarabunPSK" w:hAnsi="TH SarabunPSK" w:cs="TH SarabunPSK"/>
          <w:sz w:val="32"/>
          <w:szCs w:val="32"/>
          <w:cs/>
        </w:rPr>
        <w:t>วัย 7 - 9 เดือน หนังสือที่เหมาะสมกับวัยนี้ ควรเป็นหนังสือเล่มหนาแต่มีขนาดกระทัดรัดเหมือนแท่งสี่เหลี่ยม ทำด้วยกระดาษหนา ๆ เพราะจับได้เต็มมือ เปิดพลิกได้ง่าย และมีความทนทาน ภาพภายในหนังสือชัดเจน และมีเรื่องราวง่ายๆ เป็นเรื่องใกล้ตัวเด็ก</w:t>
      </w:r>
    </w:p>
    <w:p w14:paraId="2E05688B" w14:textId="77777777" w:rsidR="00DF52D0" w:rsidRDefault="00DF52D0" w:rsidP="00DF52D0">
      <w:pPr>
        <w:ind w:firstLine="720"/>
        <w:jc w:val="thaiDistribute"/>
        <w:rPr>
          <w:rFonts w:ascii="TH SarabunPSK" w:hAnsi="TH SarabunPSK" w:cs="TH SarabunPSK"/>
          <w:sz w:val="32"/>
          <w:szCs w:val="32"/>
        </w:rPr>
      </w:pPr>
      <w:r w:rsidRPr="007C1D6B">
        <w:rPr>
          <w:rFonts w:ascii="TH SarabunPSK" w:hAnsi="TH SarabunPSK" w:cs="TH SarabunPSK"/>
          <w:sz w:val="32"/>
          <w:szCs w:val="32"/>
          <w:cs/>
        </w:rPr>
        <w:t>วัย 9 - 12 เดือน หนังสือที่เหมาะสมกับวัยนี้ ควรเป็นหนังสือที่มีขนาดเล็กกระทัดรัดทำด้วยกระดาษแข็งอาบมันและเปิดเองได้ง่าย แต่ควรเลือกเนื้อเรื่องที่น่าสนใจด้วย เพราะเนื้อเรื่องจะเริ่มดึงดูดความสนใจของเด็ก เด็กเริ่มรู้จักจำ เริ่มเข้าใจและรู้จักเชื่อมความสัมพันธ์ระหว่างวัตถุกับเหตุการณ์ต่าง ๆ ที่เกิดขึ้น หนังสือที่มีรูปภาพที่คุ้นตากับกิจกรรมต่าง ๆ ที่เด็กเคยทำ</w:t>
      </w:r>
    </w:p>
    <w:p w14:paraId="20887956" w14:textId="77777777" w:rsidR="00DF52D0" w:rsidRDefault="00DF52D0" w:rsidP="00DF52D0">
      <w:pPr>
        <w:ind w:firstLine="720"/>
        <w:jc w:val="thaiDistribute"/>
        <w:rPr>
          <w:rFonts w:ascii="TH SarabunPSK" w:hAnsi="TH SarabunPSK" w:cs="TH SarabunPSK"/>
          <w:sz w:val="32"/>
          <w:szCs w:val="32"/>
        </w:rPr>
      </w:pPr>
      <w:r w:rsidRPr="007C1D6B">
        <w:rPr>
          <w:rFonts w:ascii="TH SarabunPSK" w:hAnsi="TH SarabunPSK" w:cs="TH SarabunPSK"/>
          <w:sz w:val="32"/>
          <w:szCs w:val="32"/>
          <w:cs/>
        </w:rPr>
        <w:t xml:space="preserve">วัย </w:t>
      </w:r>
      <w:r w:rsidRPr="007C1D6B">
        <w:rPr>
          <w:rFonts w:ascii="TH SarabunPSK" w:hAnsi="TH SarabunPSK" w:cs="TH SarabunPSK"/>
          <w:sz w:val="32"/>
          <w:szCs w:val="32"/>
        </w:rPr>
        <w:t>1</w:t>
      </w:r>
      <w:r w:rsidRPr="007C1D6B">
        <w:rPr>
          <w:rFonts w:ascii="TH SarabunPSK" w:hAnsi="TH SarabunPSK" w:cs="TH SarabunPSK"/>
          <w:sz w:val="32"/>
          <w:szCs w:val="32"/>
          <w:cs/>
        </w:rPr>
        <w:t xml:space="preserve"> ขวบ หนังสือสำหรับวัยนี้เป็นเหมือนของเล่นชิ้นหนึ่ง เด็กเห็นหนังสือเป็นของสี่เหลี่ยมที่มีภาพติดอยู่และเปิดได้ พอเปิดดูข้างในก็มีภาพ</w:t>
      </w:r>
      <w:proofErr w:type="spellStart"/>
      <w:r w:rsidRPr="007C1D6B">
        <w:rPr>
          <w:rFonts w:ascii="TH SarabunPSK" w:hAnsi="TH SarabunPSK" w:cs="TH SarabunPSK"/>
          <w:sz w:val="32"/>
          <w:szCs w:val="32"/>
          <w:cs/>
        </w:rPr>
        <w:t>ต่างๆ</w:t>
      </w:r>
      <w:proofErr w:type="spellEnd"/>
      <w:r w:rsidRPr="007C1D6B">
        <w:rPr>
          <w:rFonts w:ascii="TH SarabunPSK" w:hAnsi="TH SarabunPSK" w:cs="TH SarabunPSK"/>
          <w:sz w:val="32"/>
          <w:szCs w:val="32"/>
          <w:cs/>
        </w:rPr>
        <w:t xml:space="preserve"> หลากสี เรียงรายกันอยู่ในแต่ละหน้า เด็กจะสนุกกับการค้นพบสิ่ง</w:t>
      </w:r>
      <w:proofErr w:type="spellStart"/>
      <w:r w:rsidRPr="007C1D6B">
        <w:rPr>
          <w:rFonts w:ascii="TH SarabunPSK" w:hAnsi="TH SarabunPSK" w:cs="TH SarabunPSK"/>
          <w:sz w:val="32"/>
          <w:szCs w:val="32"/>
          <w:cs/>
        </w:rPr>
        <w:t>ต่างๆ</w:t>
      </w:r>
      <w:proofErr w:type="spellEnd"/>
      <w:r w:rsidRPr="007C1D6B">
        <w:rPr>
          <w:rFonts w:ascii="TH SarabunPSK" w:hAnsi="TH SarabunPSK" w:cs="TH SarabunPSK"/>
          <w:sz w:val="32"/>
          <w:szCs w:val="32"/>
          <w:cs/>
        </w:rPr>
        <w:t xml:space="preserve"> ที่ปรากฏแก่สายตา ถ้าเปิดหน้าไหนแล้วพบกับสิ่งที่เด็กรู้จัก เด็กก็จะยิ่งสนใจมาก ส่งเสียงร้อง เลียนเสียงของสิ่ง</w:t>
      </w:r>
      <w:proofErr w:type="spellStart"/>
      <w:r w:rsidRPr="007C1D6B">
        <w:rPr>
          <w:rFonts w:ascii="TH SarabunPSK" w:hAnsi="TH SarabunPSK" w:cs="TH SarabunPSK"/>
          <w:sz w:val="32"/>
          <w:szCs w:val="32"/>
          <w:cs/>
        </w:rPr>
        <w:t>ต่างๆ</w:t>
      </w:r>
      <w:proofErr w:type="spellEnd"/>
      <w:r w:rsidRPr="007C1D6B">
        <w:rPr>
          <w:rFonts w:ascii="TH SarabunPSK" w:hAnsi="TH SarabunPSK" w:cs="TH SarabunPSK"/>
          <w:sz w:val="32"/>
          <w:szCs w:val="32"/>
          <w:cs/>
        </w:rPr>
        <w:t xml:space="preserve"> ใช้นิ้วจิ้มภาพเหล่านั้นด้วยความสนุก หนังสือที่เหมาะสมกับวัยนี้จึงควรเป็นภาพเหมือนของรูปสิ่งของในชีวิตประจำวัน ผลไม้ สัตว์ สิ่งของ มีความสวยงาม ดูแล้วรู้สึกประทับใจ ไม่ควรเป็นภาพนามธรรมหรือภาพสีลูกกวาดที่ไม่มีความหมาย ไม่ควรมีส่วนประกอบภาพที่รกรุงรัง</w:t>
      </w:r>
    </w:p>
    <w:p w14:paraId="2EA38DBE" w14:textId="77777777" w:rsidR="00DF52D0" w:rsidRDefault="00DF52D0" w:rsidP="00DF52D0">
      <w:pPr>
        <w:ind w:firstLine="720"/>
        <w:jc w:val="thaiDistribute"/>
        <w:rPr>
          <w:rFonts w:ascii="TH SarabunPSK" w:hAnsi="TH SarabunPSK" w:cs="TH SarabunPSK"/>
          <w:sz w:val="32"/>
          <w:szCs w:val="32"/>
        </w:rPr>
      </w:pPr>
      <w:r w:rsidRPr="007C1D6B">
        <w:rPr>
          <w:rFonts w:ascii="TH SarabunPSK" w:hAnsi="TH SarabunPSK" w:cs="TH SarabunPSK"/>
          <w:sz w:val="32"/>
          <w:szCs w:val="32"/>
          <w:cs/>
        </w:rPr>
        <w:t>วัย 2 ขวบ เด็กแต่ละคนในวัยนี้เริ่มมีความชอบแตกต่างกัน แล้วแต่สภาพแวดล้อมที่ถูกเลี้ยงดู วัยนี้เป็นวัยที่เด็กมีประสาทหูดีมาก จะจดจำเสียง</w:t>
      </w:r>
      <w:proofErr w:type="spellStart"/>
      <w:r w:rsidRPr="007C1D6B">
        <w:rPr>
          <w:rFonts w:ascii="TH SarabunPSK" w:hAnsi="TH SarabunPSK" w:cs="TH SarabunPSK"/>
          <w:sz w:val="32"/>
          <w:szCs w:val="32"/>
          <w:cs/>
        </w:rPr>
        <w:t>ต่างๆ</w:t>
      </w:r>
      <w:proofErr w:type="spellEnd"/>
      <w:r w:rsidRPr="007C1D6B">
        <w:rPr>
          <w:rFonts w:ascii="TH SarabunPSK" w:hAnsi="TH SarabunPSK" w:cs="TH SarabunPSK"/>
          <w:sz w:val="32"/>
          <w:szCs w:val="32"/>
          <w:cs/>
        </w:rPr>
        <w:t xml:space="preserve"> หรือดนตรีได้ดี หนังสือที่เหมาะกับเด็กวัยนี้คือหนังสือภาพที่เกี่ยวกับชีวิตประจำวัน เกี่ยวกับสัตว์และสิ่งของการใช้ภาษาเป็นจังหวะหรือคำกลอนสำหรับเด็ก</w:t>
      </w:r>
    </w:p>
    <w:p w14:paraId="53818006" w14:textId="77777777" w:rsidR="00DF52D0" w:rsidRPr="005A12AF" w:rsidRDefault="00DF52D0" w:rsidP="00DF52D0">
      <w:pPr>
        <w:ind w:firstLine="720"/>
        <w:jc w:val="thaiDistribute"/>
        <w:rPr>
          <w:rFonts w:ascii="TH SarabunPSK" w:hAnsi="TH SarabunPSK" w:cs="TH SarabunPSK"/>
          <w:sz w:val="32"/>
          <w:szCs w:val="32"/>
          <w:cs/>
        </w:rPr>
      </w:pPr>
      <w:r w:rsidRPr="0073345B">
        <w:rPr>
          <w:rFonts w:ascii="TH SarabunPSK" w:hAnsi="TH SarabunPSK" w:cs="TH SarabunPSK"/>
          <w:sz w:val="32"/>
          <w:szCs w:val="32"/>
          <w:cs/>
        </w:rPr>
        <w:t>วัย 3 ขวบ เด็กวัยนี้มีพัฒนาการทางภาษาที่รวดเร็วอย่างน่าทึ่ง มีจินตนาการสร้างสรรค์และมีความอยากรู้อยากเห็น สามารถติดตามและเข้าใจเรื่องเล่า</w:t>
      </w:r>
      <w:proofErr w:type="spellStart"/>
      <w:r w:rsidRPr="0073345B">
        <w:rPr>
          <w:rFonts w:ascii="TH SarabunPSK" w:hAnsi="TH SarabunPSK" w:cs="TH SarabunPSK"/>
          <w:sz w:val="32"/>
          <w:szCs w:val="32"/>
          <w:cs/>
        </w:rPr>
        <w:t>ต่างๆ</w:t>
      </w:r>
      <w:proofErr w:type="spellEnd"/>
      <w:r w:rsidRPr="0073345B">
        <w:rPr>
          <w:rFonts w:ascii="TH SarabunPSK" w:hAnsi="TH SarabunPSK" w:cs="TH SarabunPSK"/>
          <w:sz w:val="32"/>
          <w:szCs w:val="32"/>
          <w:cs/>
        </w:rPr>
        <w:t xml:space="preserve"> ได้ดี หากเด็กวัยนี้ได้รับประสบการณ์ทางภาษาและภาพจะเป็นพื้นฐานการสร้างนิสัยรักการอ่านในอนาคต หนังสือที่เหมาะกับวัยนี้ควรเป็นหนังสือที่ภาพและเรื่องประสานกลมกลืนกันเป็นอย่างดี เวลาเด็กดูหนังสือเขาไม่ดูอย่างคนภายนอกแต่จะสมมุติตัวเองเป็นตัวละครในเรื่องและเข้าไปอยู่ในเนื้อเรื่องด้วย ภาพของหนังสือที่ดีต้องเป็นภาพที่เล่าเรื่องได้ เมื่อพลิกดูภาพทั้งหมดโดยไม่อ่านคำบรรยายก็เข้าใจโครงเรื่องทั้งหมด ภาพควรมีรายละเอียดมากพอที่จะสื่อสารได้</w:t>
      </w:r>
    </w:p>
    <w:p w14:paraId="2A194364" w14:textId="77777777" w:rsidR="00DF52D0" w:rsidRPr="002A0104"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cs/>
        </w:rPr>
        <w:tab/>
        <w:t xml:space="preserve">แนวทางการอบรมเลี้ยงดู </w:t>
      </w:r>
      <w:r w:rsidRPr="002A0104">
        <w:rPr>
          <w:rFonts w:ascii="TH SarabunPSK" w:hAnsi="TH SarabunPSK" w:cs="TH SarabunPSK"/>
          <w:sz w:val="32"/>
          <w:szCs w:val="32"/>
          <w:cs/>
        </w:rPr>
        <w:t>ส่งเสริม</w:t>
      </w:r>
      <w:r>
        <w:rPr>
          <w:rFonts w:ascii="TH SarabunPSK" w:hAnsi="TH SarabunPSK" w:cs="TH SarabunPSK" w:hint="cs"/>
          <w:sz w:val="32"/>
          <w:szCs w:val="32"/>
          <w:cs/>
        </w:rPr>
        <w:t>พัฒนาการและ</w:t>
      </w:r>
      <w:r w:rsidRPr="002A0104">
        <w:rPr>
          <w:rFonts w:ascii="TH SarabunPSK" w:hAnsi="TH SarabunPSK" w:cs="TH SarabunPSK"/>
          <w:sz w:val="32"/>
          <w:szCs w:val="32"/>
          <w:cs/>
        </w:rPr>
        <w:t>การเรียนรู้ของเด็กอายุต</w:t>
      </w:r>
      <w:r>
        <w:rPr>
          <w:rFonts w:ascii="TH SarabunPSK" w:hAnsi="TH SarabunPSK" w:cs="TH SarabunPSK" w:hint="cs"/>
          <w:sz w:val="32"/>
          <w:szCs w:val="32"/>
          <w:cs/>
        </w:rPr>
        <w:t>่ำ</w:t>
      </w:r>
      <w:r w:rsidRPr="002A0104">
        <w:rPr>
          <w:rFonts w:ascii="TH SarabunPSK" w:hAnsi="TH SarabunPSK" w:cs="TH SarabunPSK"/>
          <w:sz w:val="32"/>
          <w:szCs w:val="32"/>
          <w:cs/>
        </w:rPr>
        <w:t xml:space="preserve">กว่า </w:t>
      </w:r>
      <w:r w:rsidRPr="002A0104">
        <w:rPr>
          <w:rFonts w:ascii="TH SarabunPSK" w:hAnsi="TH SarabunPSK" w:cs="TH SarabunPSK"/>
          <w:sz w:val="32"/>
          <w:szCs w:val="32"/>
        </w:rPr>
        <w:t xml:space="preserve">3 </w:t>
      </w:r>
      <w:r w:rsidRPr="002A0104">
        <w:rPr>
          <w:rFonts w:ascii="TH SarabunPSK" w:hAnsi="TH SarabunPSK" w:cs="TH SarabunPSK"/>
          <w:sz w:val="32"/>
          <w:szCs w:val="32"/>
          <w:cs/>
        </w:rPr>
        <w:t>ปีกรมอนามัย กระทรวงสาธารณสุข</w:t>
      </w:r>
      <w:r>
        <w:rPr>
          <w:rFonts w:ascii="TH SarabunPSK" w:hAnsi="TH SarabunPSK" w:cs="TH SarabunPSK" w:hint="cs"/>
          <w:sz w:val="32"/>
          <w:szCs w:val="32"/>
          <w:cs/>
        </w:rPr>
        <w:t xml:space="preserve"> (2561) </w:t>
      </w:r>
      <w:r w:rsidRPr="002A0104">
        <w:rPr>
          <w:rFonts w:ascii="TH SarabunPSK" w:hAnsi="TH SarabunPSK" w:cs="TH SarabunPSK"/>
          <w:sz w:val="32"/>
          <w:szCs w:val="32"/>
          <w:cs/>
        </w:rPr>
        <w:t>จาก</w:t>
      </w:r>
      <w:r>
        <w:rPr>
          <w:rFonts w:ascii="TH SarabunPSK" w:hAnsi="TH SarabunPSK" w:cs="TH SarabunPSK" w:hint="cs"/>
          <w:sz w:val="32"/>
          <w:szCs w:val="32"/>
          <w:cs/>
        </w:rPr>
        <w:t>แนวคิด</w:t>
      </w:r>
      <w:r w:rsidRPr="002A0104">
        <w:rPr>
          <w:rFonts w:ascii="TH SarabunPSK" w:hAnsi="TH SarabunPSK" w:cs="TH SarabunPSK"/>
          <w:sz w:val="32"/>
          <w:szCs w:val="32"/>
          <w:cs/>
        </w:rPr>
        <w:t>เรื่องพื้นฐานในชีวิตประจ</w:t>
      </w:r>
      <w:r>
        <w:rPr>
          <w:rFonts w:ascii="TH SarabunPSK" w:hAnsi="TH SarabunPSK" w:cs="TH SarabunPSK" w:hint="cs"/>
          <w:sz w:val="32"/>
          <w:szCs w:val="32"/>
          <w:cs/>
        </w:rPr>
        <w:t>ำ</w:t>
      </w:r>
      <w:r w:rsidRPr="002A0104">
        <w:rPr>
          <w:rFonts w:ascii="TH SarabunPSK" w:hAnsi="TH SarabunPSK" w:cs="TH SarabunPSK"/>
          <w:sz w:val="32"/>
          <w:szCs w:val="32"/>
          <w:cs/>
        </w:rPr>
        <w:t>วัน ได้แก่ กิน กอด เล่น เล่า นอน เฝ้าดูฟัน ดังนี้</w:t>
      </w:r>
    </w:p>
    <w:p w14:paraId="263B2BAC" w14:textId="77777777" w:rsidR="00DF52D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t>1.</w:t>
      </w:r>
      <w:r>
        <w:rPr>
          <w:rFonts w:ascii="TH SarabunPSK" w:hAnsi="TH SarabunPSK" w:cs="TH SarabunPSK" w:hint="cs"/>
          <w:sz w:val="32"/>
          <w:szCs w:val="32"/>
          <w:cs/>
        </w:rPr>
        <w:t>การ</w:t>
      </w:r>
      <w:r w:rsidRPr="002A0104">
        <w:rPr>
          <w:rFonts w:ascii="TH SarabunPSK" w:hAnsi="TH SarabunPSK" w:cs="TH SarabunPSK"/>
          <w:sz w:val="32"/>
          <w:szCs w:val="32"/>
          <w:cs/>
        </w:rPr>
        <w:t xml:space="preserve">กิน ในช่วง </w:t>
      </w:r>
      <w:r w:rsidRPr="002A0104">
        <w:rPr>
          <w:rFonts w:ascii="TH SarabunPSK" w:hAnsi="TH SarabunPSK" w:cs="TH SarabunPSK"/>
          <w:sz w:val="32"/>
          <w:szCs w:val="32"/>
        </w:rPr>
        <w:t>0-3</w:t>
      </w:r>
      <w:r w:rsidRPr="002A0104">
        <w:rPr>
          <w:rFonts w:ascii="TH SarabunPSK" w:hAnsi="TH SarabunPSK" w:cs="TH SarabunPSK"/>
          <w:sz w:val="32"/>
          <w:szCs w:val="32"/>
          <w:cs/>
        </w:rPr>
        <w:t xml:space="preserve"> ปีแรก แม่ควรให้ลูกได้กินนมแม่อย่างเดียวถึงอายุ </w:t>
      </w:r>
      <w:r w:rsidRPr="002A0104">
        <w:rPr>
          <w:rFonts w:ascii="TH SarabunPSK" w:hAnsi="TH SarabunPSK" w:cs="TH SarabunPSK"/>
          <w:sz w:val="32"/>
          <w:szCs w:val="32"/>
        </w:rPr>
        <w:t xml:space="preserve">6 </w:t>
      </w:r>
      <w:r w:rsidRPr="002A0104">
        <w:rPr>
          <w:rFonts w:ascii="TH SarabunPSK" w:hAnsi="TH SarabunPSK" w:cs="TH SarabunPSK"/>
          <w:sz w:val="32"/>
          <w:szCs w:val="32"/>
          <w:cs/>
        </w:rPr>
        <w:t xml:space="preserve">เดือน และกินนมแม่ต่อเนื่องควบคู่กับอาหารตามวัยจนถึงอายุ </w:t>
      </w:r>
      <w:r w:rsidRPr="002A0104">
        <w:rPr>
          <w:rFonts w:ascii="TH SarabunPSK" w:hAnsi="TH SarabunPSK" w:cs="TH SarabunPSK"/>
          <w:sz w:val="32"/>
          <w:szCs w:val="32"/>
        </w:rPr>
        <w:t xml:space="preserve">2 </w:t>
      </w:r>
      <w:r w:rsidRPr="002A0104">
        <w:rPr>
          <w:rFonts w:ascii="TH SarabunPSK" w:hAnsi="TH SarabunPSK" w:cs="TH SarabunPSK"/>
          <w:sz w:val="32"/>
          <w:szCs w:val="32"/>
          <w:cs/>
        </w:rPr>
        <w:t>ปี ขึ้นไป</w:t>
      </w:r>
      <w:r w:rsidRPr="005D2DEF">
        <w:rPr>
          <w:rFonts w:ascii="TH SarabunPSK" w:hAnsi="TH SarabunPSK" w:cs="TH SarabunPSK"/>
          <w:sz w:val="32"/>
          <w:szCs w:val="32"/>
          <w:cs/>
        </w:rPr>
        <w:t>เพราะนมแม่มีสารอาหารที่สำคัญสำหรับการพัฒนาสมองซึ่งไม่มีอาหารใดเทียบได้ รวมทั้งกระบวนการเลี้ยงลูกด้วยนมแม่เป็นกิจกรรมที่ทำให้แม่และเด็กได้ใกล้ชิด โอบกอด สัมผัสกันและกัน ทำให้เกิดสายใยความรักความผูกพัน ซึ่งเป็นจุดเริ่มต้นของความอบอุ่นในใจเด็ก</w:t>
      </w:r>
    </w:p>
    <w:p w14:paraId="47071EE1" w14:textId="77777777" w:rsidR="00DF52D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t xml:space="preserve">2. </w:t>
      </w:r>
      <w:r>
        <w:rPr>
          <w:rFonts w:ascii="TH SarabunPSK" w:hAnsi="TH SarabunPSK" w:cs="TH SarabunPSK" w:hint="cs"/>
          <w:sz w:val="32"/>
          <w:szCs w:val="32"/>
          <w:cs/>
        </w:rPr>
        <w:t>การ</w:t>
      </w:r>
      <w:r w:rsidRPr="005D2DEF">
        <w:rPr>
          <w:rFonts w:ascii="TH SarabunPSK" w:hAnsi="TH SarabunPSK" w:cs="TH SarabunPSK"/>
          <w:sz w:val="32"/>
          <w:szCs w:val="32"/>
          <w:cs/>
        </w:rPr>
        <w:t>กอด พ่อแม่ควรกอดลูกทุกวัน เพื่อให้เด็กรับรู้ว่าพ่อแม่รักและหวังดีกับเด็กเสมอ อีกทั้งการอบรมเด็กต้องทำด้วยความรัก ความเข้าใจ และใช้เหตุผล ไม่ควรใช้อารมณ์ บังคับ ฝืนใจ และ ไม่ดุด่าให้ลูกกลัว และเสียกำลังใจ พ่อแม่ต้องทำเป็นตัวอย่าง คอยให้คำแนะนำ พูดชมเชยเมื่อลูกทำได้ และให้รางวัล ถ้าเขาทำได้ดี ซึ่งรางวัลสำหรับเด็กเล็ก เพียงแค่กอดอย่างอ่อนโยน หอมแก้ม ตบมือให้ เท่านี้เด็กก็ภูมิใจมากแล้ว</w:t>
      </w:r>
    </w:p>
    <w:p w14:paraId="77387CD2" w14:textId="77777777" w:rsidR="00DF52D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t xml:space="preserve">3. </w:t>
      </w:r>
      <w:r>
        <w:rPr>
          <w:rFonts w:ascii="TH SarabunPSK" w:hAnsi="TH SarabunPSK" w:cs="TH SarabunPSK" w:hint="cs"/>
          <w:sz w:val="32"/>
          <w:szCs w:val="32"/>
          <w:cs/>
        </w:rPr>
        <w:t>การ</w:t>
      </w:r>
      <w:r w:rsidRPr="00D30FCA">
        <w:rPr>
          <w:rFonts w:ascii="TH SarabunPSK" w:hAnsi="TH SarabunPSK" w:cs="TH SarabunPSK"/>
          <w:sz w:val="32"/>
          <w:szCs w:val="32"/>
          <w:cs/>
        </w:rPr>
        <w:t xml:space="preserve">เล่น พ่อแม่ คือ ของเล่นชิ้นแรกในวัยเด็กตั้งแต่แรกเกิดพ่อแม่ควรพูดคุย เล่นส่งเสียง ร้องเพลงกับเด็กช่วงแรกเกิดถึงอายุ </w:t>
      </w:r>
      <w:r w:rsidRPr="00D30FCA">
        <w:rPr>
          <w:rFonts w:ascii="TH SarabunPSK" w:hAnsi="TH SarabunPSK" w:cs="TH SarabunPSK"/>
          <w:sz w:val="32"/>
          <w:szCs w:val="32"/>
        </w:rPr>
        <w:t>6</w:t>
      </w:r>
      <w:r w:rsidRPr="00D30FCA">
        <w:rPr>
          <w:rFonts w:ascii="TH SarabunPSK" w:hAnsi="TH SarabunPSK" w:cs="TH SarabunPSK"/>
          <w:sz w:val="32"/>
          <w:szCs w:val="32"/>
          <w:cs/>
        </w:rPr>
        <w:t xml:space="preserve"> เดือน พ่อแม่ควรเลือกของเล่นที่มีเสียงและเป็นภาพ เลือกที่เด็กคว้าจับได้ อายุ </w:t>
      </w:r>
      <w:r w:rsidRPr="00D30FCA">
        <w:rPr>
          <w:rFonts w:ascii="TH SarabunPSK" w:hAnsi="TH SarabunPSK" w:cs="TH SarabunPSK"/>
          <w:sz w:val="32"/>
          <w:szCs w:val="32"/>
        </w:rPr>
        <w:t>6</w:t>
      </w:r>
      <w:r w:rsidRPr="00D30FCA">
        <w:rPr>
          <w:rFonts w:ascii="TH SarabunPSK" w:hAnsi="TH SarabunPSK" w:cs="TH SarabunPSK"/>
          <w:sz w:val="32"/>
          <w:szCs w:val="32"/>
          <w:cs/>
        </w:rPr>
        <w:t xml:space="preserve"> เดือนถึง </w:t>
      </w:r>
      <w:r w:rsidRPr="00D30FCA">
        <w:rPr>
          <w:rFonts w:ascii="TH SarabunPSK" w:hAnsi="TH SarabunPSK" w:cs="TH SarabunPSK"/>
          <w:sz w:val="32"/>
          <w:szCs w:val="32"/>
        </w:rPr>
        <w:t>1</w:t>
      </w:r>
      <w:r w:rsidRPr="00D30FCA">
        <w:rPr>
          <w:rFonts w:ascii="TH SarabunPSK" w:hAnsi="TH SarabunPSK" w:cs="TH SarabunPSK"/>
          <w:sz w:val="32"/>
          <w:szCs w:val="32"/>
          <w:cs/>
        </w:rPr>
        <w:t xml:space="preserve"> ปี ให้เด็กได้นั่งเล่นของเล่น เช่น บล็อกตัวต่อนิ่ม ลูกบอลเล็ก หรือปล่อยของลงพื้น อายุ </w:t>
      </w:r>
      <w:r w:rsidRPr="00D30FCA">
        <w:rPr>
          <w:rFonts w:ascii="TH SarabunPSK" w:hAnsi="TH SarabunPSK" w:cs="TH SarabunPSK"/>
          <w:sz w:val="32"/>
          <w:szCs w:val="32"/>
        </w:rPr>
        <w:t>2-3</w:t>
      </w:r>
      <w:r w:rsidRPr="00D30FCA">
        <w:rPr>
          <w:rFonts w:ascii="TH SarabunPSK" w:hAnsi="TH SarabunPSK" w:cs="TH SarabunPSK"/>
          <w:sz w:val="32"/>
          <w:szCs w:val="32"/>
          <w:cs/>
        </w:rPr>
        <w:t xml:space="preserve"> ปีให้เด็กได้เล่นรูปต่อเป็นภาพ หุ่นมือ ตุ๊กตา หรือกระโดด ปีนป่าย เพื่อทดสอบทักษะร่างกายของตัวเอง</w:t>
      </w:r>
    </w:p>
    <w:p w14:paraId="4D197162" w14:textId="77777777" w:rsidR="00DF52D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t xml:space="preserve">4. </w:t>
      </w:r>
      <w:r>
        <w:rPr>
          <w:rFonts w:ascii="TH SarabunPSK" w:hAnsi="TH SarabunPSK" w:cs="TH SarabunPSK" w:hint="cs"/>
          <w:sz w:val="32"/>
          <w:szCs w:val="32"/>
          <w:cs/>
        </w:rPr>
        <w:t>การ</w:t>
      </w:r>
      <w:r w:rsidRPr="00D30FCA">
        <w:rPr>
          <w:rFonts w:ascii="TH SarabunPSK" w:hAnsi="TH SarabunPSK" w:cs="TH SarabunPSK"/>
          <w:sz w:val="32"/>
          <w:szCs w:val="32"/>
          <w:cs/>
        </w:rPr>
        <w:t xml:space="preserve">เล่า พ่อแม่สามารถเล่านิทานให้ลูกฟังได้ตั้งแต่อยู่ในครรภ์ หรือเมื่อเด็กอายุ </w:t>
      </w:r>
      <w:r w:rsidRPr="00D30FCA">
        <w:rPr>
          <w:rFonts w:ascii="TH SarabunPSK" w:hAnsi="TH SarabunPSK" w:cs="TH SarabunPSK"/>
          <w:sz w:val="32"/>
          <w:szCs w:val="32"/>
        </w:rPr>
        <w:t>3</w:t>
      </w:r>
      <w:r w:rsidRPr="00D30FCA">
        <w:rPr>
          <w:rFonts w:ascii="TH SarabunPSK" w:hAnsi="TH SarabunPSK" w:cs="TH SarabunPSK"/>
          <w:sz w:val="32"/>
          <w:szCs w:val="32"/>
          <w:cs/>
        </w:rPr>
        <w:t xml:space="preserve"> เดือน ให้เริ่มเล่านิทานให้ฟังเป็นประจำทุกวันต่อเนื่องจนกระทั่งเด็กโต พ่อแม่ควรเลือกนิทานที่มีภาพน่ารัก หรือรูปสัตว์ ในการเล่านั้นควรใช้เสียงสูงๆ ต</w:t>
      </w:r>
      <w:r w:rsidRPr="00D30FCA">
        <w:rPr>
          <w:rFonts w:ascii="TH SarabunPSK" w:hAnsi="TH SarabunPSK" w:cs="TH SarabunPSK" w:hint="eastAsia"/>
          <w:sz w:val="32"/>
          <w:szCs w:val="32"/>
          <w:cs/>
        </w:rPr>
        <w:t>่</w:t>
      </w:r>
      <w:r w:rsidRPr="00D30FCA">
        <w:rPr>
          <w:rFonts w:ascii="TH SarabunPSK" w:hAnsi="TH SarabunPSK" w:cs="TH SarabunPSK"/>
          <w:sz w:val="32"/>
          <w:szCs w:val="32"/>
          <w:cs/>
        </w:rPr>
        <w:t>ำ หรือร้องเพลงประกอบ ควรเล่าให้จบเล่ม และเก็บหนังสือไว้ที่เดิมให้ลูกมองเห็นได้ พ่อแม่ต้องเสริมการปลูกฝังจริยธรรมคุณธรรม และลักษณะที่ดี</w:t>
      </w:r>
      <w:proofErr w:type="spellStart"/>
      <w:r w:rsidRPr="00D30FCA">
        <w:rPr>
          <w:rFonts w:ascii="TH SarabunPSK" w:hAnsi="TH SarabunPSK" w:cs="TH SarabunPSK"/>
          <w:sz w:val="32"/>
          <w:szCs w:val="32"/>
          <w:cs/>
        </w:rPr>
        <w:t>อื่นๆ</w:t>
      </w:r>
      <w:proofErr w:type="spellEnd"/>
      <w:r w:rsidRPr="00D30FCA">
        <w:rPr>
          <w:rFonts w:ascii="TH SarabunPSK" w:hAnsi="TH SarabunPSK" w:cs="TH SarabunPSK"/>
          <w:sz w:val="32"/>
          <w:szCs w:val="32"/>
          <w:cs/>
        </w:rPr>
        <w:t xml:space="preserve"> ให้ลูกไปพร้อมกัน เพื่อจะได้เติบโตสมวัยใน</w:t>
      </w:r>
      <w:proofErr w:type="spellStart"/>
      <w:r w:rsidRPr="00D30FCA">
        <w:rPr>
          <w:rFonts w:ascii="TH SarabunPSK" w:hAnsi="TH SarabunPSK" w:cs="TH SarabunPSK"/>
          <w:sz w:val="32"/>
          <w:szCs w:val="32"/>
          <w:cs/>
        </w:rPr>
        <w:t>ทุกๆ</w:t>
      </w:r>
      <w:proofErr w:type="spellEnd"/>
      <w:r w:rsidRPr="00D30FCA">
        <w:rPr>
          <w:rFonts w:ascii="TH SarabunPSK" w:hAnsi="TH SarabunPSK" w:cs="TH SarabunPSK"/>
          <w:sz w:val="32"/>
          <w:szCs w:val="32"/>
          <w:cs/>
        </w:rPr>
        <w:t xml:space="preserve"> ด้าน</w:t>
      </w:r>
    </w:p>
    <w:p w14:paraId="641FA86C" w14:textId="77777777" w:rsidR="00DF52D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t xml:space="preserve">5. </w:t>
      </w:r>
      <w:r>
        <w:rPr>
          <w:rFonts w:ascii="TH SarabunPSK" w:hAnsi="TH SarabunPSK" w:cs="TH SarabunPSK" w:hint="cs"/>
          <w:sz w:val="32"/>
          <w:szCs w:val="32"/>
          <w:cs/>
        </w:rPr>
        <w:t xml:space="preserve">การนอน </w:t>
      </w:r>
      <w:r w:rsidRPr="00D30FCA">
        <w:rPr>
          <w:rFonts w:ascii="TH SarabunPSK" w:hAnsi="TH SarabunPSK" w:cs="TH SarabunPSK"/>
          <w:sz w:val="32"/>
          <w:szCs w:val="32"/>
          <w:cs/>
        </w:rPr>
        <w:t>พ่อแม่ควรฝึกเอาลูกเข้านอน เพราะการนอนหลับอย่างมีคุณภาพจะส่งผลดีต่อการเรียนรู้ สมาธิ ความจำ และการตัดสินใจ มีผลต่อพัฒนาการทาง</w:t>
      </w:r>
      <w:r>
        <w:rPr>
          <w:rFonts w:ascii="TH SarabunPSK" w:hAnsi="TH SarabunPSK" w:cs="TH SarabunPSK"/>
          <w:sz w:val="32"/>
          <w:szCs w:val="32"/>
          <w:cs/>
        </w:rPr>
        <w:t>อารมณ์ ส่งเสริมระบบภูมิคุ้มกัน</w:t>
      </w:r>
      <w:r w:rsidRPr="00D30FCA">
        <w:rPr>
          <w:rFonts w:ascii="TH SarabunPSK" w:hAnsi="TH SarabunPSK" w:cs="TH SarabunPSK"/>
          <w:sz w:val="32"/>
          <w:szCs w:val="32"/>
          <w:cs/>
        </w:rPr>
        <w:t>ให</w:t>
      </w:r>
      <w:r>
        <w:rPr>
          <w:rFonts w:ascii="TH SarabunPSK" w:hAnsi="TH SarabunPSK" w:cs="TH SarabunPSK" w:hint="cs"/>
          <w:sz w:val="32"/>
          <w:szCs w:val="32"/>
          <w:cs/>
        </w:rPr>
        <w:t>้</w:t>
      </w:r>
      <w:r>
        <w:rPr>
          <w:rFonts w:ascii="TH SarabunPSK" w:hAnsi="TH SarabunPSK" w:cs="TH SarabunPSK"/>
          <w:sz w:val="32"/>
          <w:szCs w:val="32"/>
          <w:cs/>
        </w:rPr>
        <w:t>สมบูรณ์</w:t>
      </w:r>
      <w:r>
        <w:rPr>
          <w:rFonts w:ascii="TH SarabunPSK" w:hAnsi="TH SarabunPSK" w:cs="TH SarabunPSK" w:hint="cs"/>
          <w:sz w:val="32"/>
          <w:szCs w:val="32"/>
          <w:cs/>
        </w:rPr>
        <w:t>โดย</w:t>
      </w:r>
      <w:r w:rsidRPr="00D30FCA">
        <w:rPr>
          <w:rFonts w:ascii="TH SarabunPSK" w:hAnsi="TH SarabunPSK" w:cs="TH SarabunPSK"/>
          <w:sz w:val="32"/>
          <w:szCs w:val="32"/>
          <w:cs/>
        </w:rPr>
        <w:t>ระยะเวลาการนอนหลับจะแตกต่างกันในแต่ละอายุ ทารกแรกเกิด</w:t>
      </w:r>
      <w:r>
        <w:rPr>
          <w:rFonts w:ascii="TH SarabunPSK" w:hAnsi="TH SarabunPSK" w:cs="TH SarabunPSK" w:hint="cs"/>
          <w:sz w:val="32"/>
          <w:szCs w:val="32"/>
          <w:cs/>
        </w:rPr>
        <w:t>ควร</w:t>
      </w:r>
      <w:r w:rsidRPr="00D30FCA">
        <w:rPr>
          <w:rFonts w:ascii="TH SarabunPSK" w:hAnsi="TH SarabunPSK" w:cs="TH SarabunPSK"/>
          <w:sz w:val="32"/>
          <w:szCs w:val="32"/>
          <w:cs/>
        </w:rPr>
        <w:t xml:space="preserve">นอน </w:t>
      </w:r>
      <w:r w:rsidRPr="00D30FCA">
        <w:rPr>
          <w:rFonts w:ascii="TH SarabunPSK" w:hAnsi="TH SarabunPSK" w:cs="TH SarabunPSK"/>
          <w:sz w:val="32"/>
          <w:szCs w:val="32"/>
        </w:rPr>
        <w:t>16-17</w:t>
      </w:r>
      <w:r w:rsidRPr="00D30FCA">
        <w:rPr>
          <w:rFonts w:ascii="TH SarabunPSK" w:hAnsi="TH SarabunPSK" w:cs="TH SarabunPSK"/>
          <w:sz w:val="32"/>
          <w:szCs w:val="32"/>
          <w:cs/>
        </w:rPr>
        <w:t xml:space="preserve"> ชั่วโมงต่อวัน เด็กอายุ </w:t>
      </w:r>
      <w:r w:rsidRPr="00D30FCA">
        <w:rPr>
          <w:rFonts w:ascii="TH SarabunPSK" w:hAnsi="TH SarabunPSK" w:cs="TH SarabunPSK"/>
          <w:sz w:val="32"/>
          <w:szCs w:val="32"/>
        </w:rPr>
        <w:t>4-6</w:t>
      </w:r>
      <w:r w:rsidRPr="00D30FCA">
        <w:rPr>
          <w:rFonts w:ascii="TH SarabunPSK" w:hAnsi="TH SarabunPSK" w:cs="TH SarabunPSK"/>
          <w:sz w:val="32"/>
          <w:szCs w:val="32"/>
          <w:cs/>
        </w:rPr>
        <w:t xml:space="preserve"> เดือนสามารถนอนติดต่อกันได้ถึง </w:t>
      </w:r>
      <w:r w:rsidRPr="00D30FCA">
        <w:rPr>
          <w:rFonts w:ascii="TH SarabunPSK" w:hAnsi="TH SarabunPSK" w:cs="TH SarabunPSK"/>
          <w:sz w:val="32"/>
          <w:szCs w:val="32"/>
        </w:rPr>
        <w:t>5</w:t>
      </w:r>
      <w:r w:rsidRPr="00D30FCA">
        <w:rPr>
          <w:rFonts w:ascii="TH SarabunPSK" w:hAnsi="TH SarabunPSK" w:cs="TH SarabunPSK"/>
          <w:sz w:val="32"/>
          <w:szCs w:val="32"/>
          <w:cs/>
        </w:rPr>
        <w:t xml:space="preserve"> ชั่วโมง และเด็กควรจะหลับได้ด้วยตัวเอง อายุ </w:t>
      </w:r>
      <w:r w:rsidRPr="00D30FCA">
        <w:rPr>
          <w:rFonts w:ascii="TH SarabunPSK" w:hAnsi="TH SarabunPSK" w:cs="TH SarabunPSK"/>
          <w:sz w:val="32"/>
          <w:szCs w:val="32"/>
        </w:rPr>
        <w:t>1</w:t>
      </w:r>
      <w:r w:rsidRPr="00D30FCA">
        <w:rPr>
          <w:rFonts w:ascii="TH SarabunPSK" w:hAnsi="TH SarabunPSK" w:cs="TH SarabunPSK"/>
          <w:sz w:val="32"/>
          <w:szCs w:val="32"/>
          <w:cs/>
        </w:rPr>
        <w:t xml:space="preserve"> ปี เด็กจะนอนวันละประมาณ</w:t>
      </w:r>
      <w:r w:rsidRPr="00D30FCA">
        <w:rPr>
          <w:rFonts w:ascii="TH SarabunPSK" w:hAnsi="TH SarabunPSK" w:cs="TH SarabunPSK"/>
          <w:sz w:val="32"/>
          <w:szCs w:val="32"/>
        </w:rPr>
        <w:t>14</w:t>
      </w:r>
      <w:r w:rsidRPr="00D30FCA">
        <w:rPr>
          <w:rFonts w:ascii="TH SarabunPSK" w:hAnsi="TH SarabunPSK" w:cs="TH SarabunPSK"/>
          <w:sz w:val="32"/>
          <w:szCs w:val="32"/>
          <w:cs/>
        </w:rPr>
        <w:t xml:space="preserve"> ชั่วโมง อายุ </w:t>
      </w:r>
      <w:r w:rsidRPr="00D30FCA">
        <w:rPr>
          <w:rFonts w:ascii="TH SarabunPSK" w:hAnsi="TH SarabunPSK" w:cs="TH SarabunPSK"/>
          <w:sz w:val="32"/>
          <w:szCs w:val="32"/>
        </w:rPr>
        <w:t>2</w:t>
      </w:r>
      <w:r w:rsidRPr="00D30FCA">
        <w:rPr>
          <w:rFonts w:ascii="TH SarabunPSK" w:hAnsi="TH SarabunPSK" w:cs="TH SarabunPSK"/>
          <w:sz w:val="32"/>
          <w:szCs w:val="32"/>
          <w:cs/>
        </w:rPr>
        <w:t xml:space="preserve"> ปี จะนอนวันละ </w:t>
      </w:r>
      <w:r w:rsidRPr="00D30FCA">
        <w:rPr>
          <w:rFonts w:ascii="TH SarabunPSK" w:hAnsi="TH SarabunPSK" w:cs="TH SarabunPSK"/>
          <w:sz w:val="32"/>
          <w:szCs w:val="32"/>
        </w:rPr>
        <w:t>13</w:t>
      </w:r>
      <w:r w:rsidRPr="00D30FCA">
        <w:rPr>
          <w:rFonts w:ascii="TH SarabunPSK" w:hAnsi="TH SarabunPSK" w:cs="TH SarabunPSK"/>
          <w:sz w:val="32"/>
          <w:szCs w:val="32"/>
          <w:cs/>
        </w:rPr>
        <w:t xml:space="preserve"> ชั่วโมง และส่วนใหญ่มักไม่นอนตอนเช้า พออายุ </w:t>
      </w:r>
      <w:r w:rsidRPr="00D30FCA">
        <w:rPr>
          <w:rFonts w:ascii="TH SarabunPSK" w:hAnsi="TH SarabunPSK" w:cs="TH SarabunPSK"/>
          <w:sz w:val="32"/>
          <w:szCs w:val="32"/>
        </w:rPr>
        <w:t>3-5</w:t>
      </w:r>
      <w:r w:rsidRPr="00D30FCA">
        <w:rPr>
          <w:rFonts w:ascii="TH SarabunPSK" w:hAnsi="TH SarabunPSK" w:cs="TH SarabunPSK"/>
          <w:sz w:val="32"/>
          <w:szCs w:val="32"/>
          <w:cs/>
        </w:rPr>
        <w:t xml:space="preserve"> ปี ส่วนใหญ่จะนอนตอนบ่าย </w:t>
      </w:r>
      <w:r w:rsidRPr="00D30FCA">
        <w:rPr>
          <w:rFonts w:ascii="TH SarabunPSK" w:hAnsi="TH SarabunPSK" w:cs="TH SarabunPSK"/>
          <w:sz w:val="32"/>
          <w:szCs w:val="32"/>
        </w:rPr>
        <w:t>1</w:t>
      </w:r>
      <w:r w:rsidRPr="00D30FCA">
        <w:rPr>
          <w:rFonts w:ascii="TH SarabunPSK" w:hAnsi="TH SarabunPSK" w:cs="TH SarabunPSK"/>
          <w:sz w:val="32"/>
          <w:szCs w:val="32"/>
          <w:cs/>
        </w:rPr>
        <w:t xml:space="preserve"> ครั้ง </w:t>
      </w:r>
      <w:r w:rsidRPr="003A66B4">
        <w:rPr>
          <w:rFonts w:ascii="TH SarabunPSK" w:hAnsi="TH SarabunPSK" w:cs="TH SarabunPSK"/>
          <w:sz w:val="32"/>
          <w:szCs w:val="32"/>
          <w:cs/>
        </w:rPr>
        <w:t>สิ่งสำคัญ คือ ต้องฝึกให้เด็กเล็กรู้จักนอนหลับได้ด้วยตัวเอง โดยจัดช่วงเวลาให้เด็กได้งีบ และนอนหลับตามตารางที่แน่นอนและสม</w:t>
      </w:r>
      <w:r w:rsidRPr="003A66B4">
        <w:rPr>
          <w:rFonts w:ascii="TH SarabunPSK" w:hAnsi="TH SarabunPSK" w:cs="TH SarabunPSK" w:hint="eastAsia"/>
          <w:sz w:val="32"/>
          <w:szCs w:val="32"/>
          <w:cs/>
        </w:rPr>
        <w:t>่</w:t>
      </w:r>
      <w:r w:rsidRPr="003A66B4">
        <w:rPr>
          <w:rFonts w:ascii="TH SarabunPSK" w:hAnsi="TH SarabunPSK" w:cs="TH SarabunPSK"/>
          <w:sz w:val="32"/>
          <w:szCs w:val="32"/>
          <w:cs/>
        </w:rPr>
        <w:t>ำเสมอ ที่สำคัญควรให้เด็กนอนบนเตียงตั้งแต่เริ่มผ่อนคลาย หรือง่วง ไม่ใช่ช่วงที่เด็กหลับไปแล้ว เพื่อให้เด็กรู้จักปรับตัวและบังคับตัวเองให้หลับได้ตั้งแต่</w:t>
      </w:r>
      <w:proofErr w:type="spellStart"/>
      <w:r w:rsidRPr="003A66B4">
        <w:rPr>
          <w:rFonts w:ascii="TH SarabunPSK" w:hAnsi="TH SarabunPSK" w:cs="TH SarabunPSK"/>
          <w:sz w:val="32"/>
          <w:szCs w:val="32"/>
          <w:cs/>
        </w:rPr>
        <w:t>เล็กๆ</w:t>
      </w:r>
      <w:proofErr w:type="spellEnd"/>
      <w:r w:rsidRPr="003A66B4">
        <w:rPr>
          <w:rFonts w:ascii="TH SarabunPSK" w:hAnsi="TH SarabunPSK" w:cs="TH SarabunPSK"/>
          <w:sz w:val="32"/>
          <w:szCs w:val="32"/>
          <w:cs/>
        </w:rPr>
        <w:t xml:space="preserve"> โดยไม่ต้องดูดนม ไม่ต้องอุ้มเขย่าและไม่สนใจเสียงร้องที่อาจมีขึ้นก่อนเด็กหลับ เพื่อให้ความทรงจำสุดท้ายของเด็กก่อนที่จะหลับ คือการนอนได้ด้วยตัวเอง ถ้าเด็กตื่นและร้องหานม ควรใจแข็ง ประวิงเวลาให้นานที่สุดก่อนจะยอมให้เด็กดูดนมอีกครั้ง</w:t>
      </w:r>
      <w:r>
        <w:rPr>
          <w:rFonts w:ascii="TH SarabunPSK" w:hAnsi="TH SarabunPSK" w:cs="TH SarabunPSK" w:hint="cs"/>
          <w:sz w:val="32"/>
          <w:szCs w:val="32"/>
          <w:cs/>
        </w:rPr>
        <w:t>รวมทั้ง</w:t>
      </w:r>
      <w:r w:rsidRPr="00976172">
        <w:rPr>
          <w:rFonts w:ascii="TH SarabunPSK" w:hAnsi="TH SarabunPSK" w:cs="TH SarabunPSK"/>
          <w:sz w:val="32"/>
          <w:szCs w:val="32"/>
          <w:cs/>
        </w:rPr>
        <w:t>ลดปัจจัยที่เป็นอุปสรรคต่อการนอนหลับ เช่น ไม่เล่นเกมก่อนนอน ไม่วางโทรศัพท์ไว้บนที่นอน หรือไม่เปิดทีวีทิ้งไว้ในห้องนอน เพื่อให้</w:t>
      </w:r>
      <w:r>
        <w:rPr>
          <w:rFonts w:ascii="TH SarabunPSK" w:hAnsi="TH SarabunPSK" w:cs="TH SarabunPSK" w:hint="cs"/>
          <w:sz w:val="32"/>
          <w:szCs w:val="32"/>
          <w:cs/>
        </w:rPr>
        <w:t>เด็ก</w:t>
      </w:r>
      <w:r w:rsidRPr="00976172">
        <w:rPr>
          <w:rFonts w:ascii="TH SarabunPSK" w:hAnsi="TH SarabunPSK" w:cs="TH SarabunPSK"/>
          <w:sz w:val="32"/>
          <w:szCs w:val="32"/>
          <w:cs/>
        </w:rPr>
        <w:t xml:space="preserve">นอนหลับสนิท </w:t>
      </w:r>
    </w:p>
    <w:p w14:paraId="2D8D1FB0" w14:textId="77777777" w:rsidR="00DF52D0" w:rsidRPr="009875E2" w:rsidRDefault="00DF52D0" w:rsidP="00DF52D0">
      <w:pPr>
        <w:tabs>
          <w:tab w:val="left" w:pos="0"/>
        </w:tabs>
        <w:spacing w:before="12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6. การ</w:t>
      </w:r>
      <w:r w:rsidRPr="007530C2">
        <w:rPr>
          <w:rFonts w:ascii="TH SarabunPSK" w:hAnsi="TH SarabunPSK" w:cs="TH SarabunPSK"/>
          <w:sz w:val="32"/>
          <w:szCs w:val="32"/>
          <w:cs/>
        </w:rPr>
        <w:t>เฝ้าดู</w:t>
      </w:r>
      <w:r>
        <w:rPr>
          <w:rFonts w:ascii="TH SarabunPSK" w:hAnsi="TH SarabunPSK" w:cs="TH SarabunPSK" w:hint="cs"/>
          <w:sz w:val="32"/>
          <w:szCs w:val="32"/>
          <w:cs/>
        </w:rPr>
        <w:t>ฟัน</w:t>
      </w:r>
      <w:r w:rsidRPr="00B377A5">
        <w:rPr>
          <w:rFonts w:ascii="TH SarabunPSK" w:hAnsi="TH SarabunPSK" w:cs="TH SarabunPSK"/>
          <w:sz w:val="32"/>
          <w:szCs w:val="32"/>
          <w:cs/>
        </w:rPr>
        <w:t>เด็กต่ำกว่า 3 ปี ผู้ปกครองเป็นผู้มีบทบาทสำคัญในการดูแลความสะอาดช่องปากเด็ก ควรเริ่มทำความสะอาดช่องปากของเด็กตั้งแต่แรกเกิด วันละ 2 ครั้ง เช้าและเย็น ในช่วงอาบน</w:t>
      </w:r>
      <w:r w:rsidRPr="00B377A5">
        <w:rPr>
          <w:rFonts w:ascii="TH SarabunPSK" w:hAnsi="TH SarabunPSK" w:cs="TH SarabunPSK" w:hint="eastAsia"/>
          <w:sz w:val="32"/>
          <w:szCs w:val="32"/>
          <w:cs/>
        </w:rPr>
        <w:t>้</w:t>
      </w:r>
      <w:r w:rsidRPr="00B377A5">
        <w:rPr>
          <w:rFonts w:ascii="TH SarabunPSK" w:hAnsi="TH SarabunPSK" w:cs="TH SarabunPSK"/>
          <w:sz w:val="32"/>
          <w:szCs w:val="32"/>
          <w:cs/>
        </w:rPr>
        <w:t>ำให้เด็ก โดยใช้ผ้าสะอาดชุบน</w:t>
      </w:r>
      <w:r w:rsidRPr="00B377A5">
        <w:rPr>
          <w:rFonts w:ascii="TH SarabunPSK" w:hAnsi="TH SarabunPSK" w:cs="TH SarabunPSK" w:hint="eastAsia"/>
          <w:sz w:val="32"/>
          <w:szCs w:val="32"/>
          <w:cs/>
        </w:rPr>
        <w:t>้</w:t>
      </w:r>
      <w:r w:rsidRPr="00B377A5">
        <w:rPr>
          <w:rFonts w:ascii="TH SarabunPSK" w:hAnsi="TH SarabunPSK" w:cs="TH SarabunPSK"/>
          <w:sz w:val="32"/>
          <w:szCs w:val="32"/>
          <w:cs/>
        </w:rPr>
        <w:t>ำต้มสุกที่เย็นแล้วเช็ดกระพุ้งแก้ม เพดาน สันเหงือก ลิ้น เพื่อให้</w:t>
      </w:r>
      <w:r>
        <w:rPr>
          <w:rFonts w:ascii="TH SarabunPSK" w:hAnsi="TH SarabunPSK" w:cs="TH SarabunPSK"/>
          <w:sz w:val="32"/>
          <w:szCs w:val="32"/>
          <w:cs/>
        </w:rPr>
        <w:t>ช่องปากสะอาดและคุ้น</w:t>
      </w:r>
      <w:r w:rsidRPr="00B377A5">
        <w:rPr>
          <w:rFonts w:ascii="TH SarabunPSK" w:hAnsi="TH SarabunPSK" w:cs="TH SarabunPSK"/>
          <w:sz w:val="32"/>
          <w:szCs w:val="32"/>
          <w:cs/>
        </w:rPr>
        <w:t>เคยกับการทำความสะอาดในช่องปาก เริ่มแปรงฟันให้เด็กตั้งแต่ฟันซี่แรกขึ้น วันละ 2 ครั้ง ด้วยยาสีฟันผสมฟลูออไรด์</w:t>
      </w:r>
      <w:r>
        <w:rPr>
          <w:rFonts w:ascii="TH SarabunPSK" w:hAnsi="TH SarabunPSK" w:cs="TH SarabunPSK" w:hint="cs"/>
          <w:sz w:val="32"/>
          <w:szCs w:val="32"/>
          <w:cs/>
        </w:rPr>
        <w:t xml:space="preserve"> โดย</w:t>
      </w:r>
      <w:r>
        <w:rPr>
          <w:rFonts w:ascii="TH SarabunPSK" w:hAnsi="TH SarabunPSK" w:cs="TH SarabunPSK"/>
          <w:sz w:val="32"/>
          <w:szCs w:val="32"/>
          <w:cs/>
        </w:rPr>
        <w:t>วิธีการ</w:t>
      </w:r>
      <w:r w:rsidRPr="00B377A5">
        <w:rPr>
          <w:rFonts w:ascii="TH SarabunPSK" w:hAnsi="TH SarabunPSK" w:cs="TH SarabunPSK"/>
          <w:sz w:val="32"/>
          <w:szCs w:val="32"/>
          <w:cs/>
        </w:rPr>
        <w:t>แปรงฟันให้เด็กเล็ก</w:t>
      </w:r>
      <w:r>
        <w:rPr>
          <w:rFonts w:ascii="TH SarabunPSK" w:hAnsi="TH SarabunPSK" w:cs="TH SarabunPSK" w:hint="cs"/>
          <w:sz w:val="32"/>
          <w:szCs w:val="32"/>
          <w:cs/>
        </w:rPr>
        <w:t xml:space="preserve">คือ </w:t>
      </w:r>
      <w:r w:rsidRPr="00B377A5">
        <w:rPr>
          <w:rFonts w:ascii="TH SarabunPSK" w:hAnsi="TH SarabunPSK" w:cs="TH SarabunPSK"/>
          <w:sz w:val="32"/>
          <w:szCs w:val="32"/>
          <w:cs/>
        </w:rPr>
        <w:t>ถูไปมาผู้แปรงนั่งพื้นให้เด็กนอนหนุนตัก หรือนั่งบนเก้าอี้ให้เด็กยืนหันหลังให้ ถ้าเด็กดิ้นใช้ขาควบคุมแขนและขาของเด็กไว้ให้นิ่งแตะยาสีฟันแค่ปลายขนแปรงพอชื้น ใช้นิ้วแหวกกระพุ้งแก้มหรือริมผีปากเพื่อให้เห็นฟันที่จะแปรงได้ชัดเจน วางขนแปรงตั้งฉากกับตัวฟันให้ขนแปรงครอบคลุมถึงบริเวณคอฟัน ขยับแปรงไปมาสั้นๆบริเวณละ 10 ครั้ง จึงเปลี่ยนที่ใหม่ให้ซ้อนทับกับบริเวณเดิมเล็กน้อย ขยับไป</w:t>
      </w:r>
      <w:proofErr w:type="spellStart"/>
      <w:r w:rsidRPr="00B377A5">
        <w:rPr>
          <w:rFonts w:ascii="TH SarabunPSK" w:hAnsi="TH SarabunPSK" w:cs="TH SarabunPSK"/>
          <w:sz w:val="32"/>
          <w:szCs w:val="32"/>
          <w:cs/>
        </w:rPr>
        <w:t>เรื่อยๆ</w:t>
      </w:r>
      <w:proofErr w:type="spellEnd"/>
      <w:r w:rsidRPr="00B377A5">
        <w:rPr>
          <w:rFonts w:ascii="TH SarabunPSK" w:hAnsi="TH SarabunPSK" w:cs="TH SarabunPSK"/>
          <w:sz w:val="32"/>
          <w:szCs w:val="32"/>
          <w:cs/>
        </w:rPr>
        <w:t xml:space="preserve"> จนครบทั้งด้านนอกด้านใน แล้วนำผ้าสะอาดเช็ดยาสีฟันออก</w:t>
      </w:r>
      <w:r w:rsidRPr="000C7BD9">
        <w:rPr>
          <w:rFonts w:ascii="TH SarabunPSK" w:hAnsi="TH SarabunPSK" w:cs="TH SarabunPSK"/>
          <w:sz w:val="32"/>
          <w:szCs w:val="32"/>
          <w:cs/>
        </w:rPr>
        <w:t>เมื่อเด็กอายุ 2-3 ปี สามารถฝึกให้เด็กแปรงฟันเองหลังอาหาร และก่อนนอน เพื่อปลูกฝังสุขนิสัยที่ดีให้แก่เด็กว่าการแปรงฟันเป็นสิ่งที่จำเป็นต้องทำทุกวัน และตรวจความสะอาดฟันเด็กสม่ำเสมอ ช่วยแปรงฟันให้เด็ก</w:t>
      </w:r>
      <w:proofErr w:type="spellStart"/>
      <w:r w:rsidRPr="000C7BD9">
        <w:rPr>
          <w:rFonts w:ascii="TH SarabunPSK" w:hAnsi="TH SarabunPSK" w:cs="TH SarabunPSK"/>
          <w:sz w:val="32"/>
          <w:szCs w:val="32"/>
          <w:cs/>
        </w:rPr>
        <w:t>เล็กๆ</w:t>
      </w:r>
      <w:proofErr w:type="spellEnd"/>
      <w:r w:rsidRPr="000C7BD9">
        <w:rPr>
          <w:rFonts w:ascii="TH SarabunPSK" w:hAnsi="TH SarabunPSK" w:cs="TH SarabunPSK"/>
          <w:sz w:val="32"/>
          <w:szCs w:val="32"/>
          <w:cs/>
        </w:rPr>
        <w:t xml:space="preserve"> ที่ยังแปรงไม่ได้ และช่วยแปรงฟันซ้ำหากเด็กแปรงไม่สะอาด ผู้ปกครองต้องแปรงฟันให้จนเด็กอายุประมาณ 7-8 ปี หรือเมื่อเด็กสามารถผูกเชือกรองเท้าเป็น</w:t>
      </w:r>
      <w:proofErr w:type="spellStart"/>
      <w:r w:rsidRPr="000C7BD9">
        <w:rPr>
          <w:rFonts w:ascii="TH SarabunPSK" w:hAnsi="TH SarabunPSK" w:cs="TH SarabunPSK"/>
          <w:sz w:val="32"/>
          <w:szCs w:val="32"/>
          <w:cs/>
        </w:rPr>
        <w:t>โบว์</w:t>
      </w:r>
      <w:proofErr w:type="spellEnd"/>
      <w:r w:rsidRPr="000C7BD9">
        <w:rPr>
          <w:rFonts w:ascii="TH SarabunPSK" w:hAnsi="TH SarabunPSK" w:cs="TH SarabunPSK"/>
          <w:sz w:val="32"/>
          <w:szCs w:val="32"/>
          <w:cs/>
        </w:rPr>
        <w:t>ได้ หรือระบายสีไม่ออกนอกเส้นได้</w:t>
      </w:r>
    </w:p>
    <w:p w14:paraId="1A055E5C" w14:textId="77777777" w:rsidR="00DF52D0" w:rsidRPr="00F36F2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b/>
          <w:bCs/>
          <w:sz w:val="32"/>
          <w:szCs w:val="32"/>
        </w:rPr>
        <w:tab/>
      </w:r>
    </w:p>
    <w:p w14:paraId="5B01A478" w14:textId="77777777" w:rsidR="00DF52D0" w:rsidRDefault="00DF52D0" w:rsidP="00DF52D0">
      <w:pPr>
        <w:tabs>
          <w:tab w:val="left" w:pos="0"/>
        </w:tabs>
        <w:spacing w:before="120"/>
        <w:jc w:val="thaiDistribute"/>
        <w:rPr>
          <w:rFonts w:ascii="TH SarabunPSK" w:hAnsi="TH SarabunPSK" w:cs="TH SarabunPSK"/>
          <w:b/>
          <w:bCs/>
          <w:sz w:val="32"/>
          <w:szCs w:val="32"/>
        </w:rPr>
      </w:pPr>
      <w:r>
        <w:rPr>
          <w:rFonts w:ascii="TH SarabunPSK" w:hAnsi="TH SarabunPSK" w:cs="TH SarabunPSK"/>
          <w:b/>
          <w:bCs/>
          <w:sz w:val="32"/>
          <w:szCs w:val="32"/>
        </w:rPr>
        <w:tab/>
        <w:t>3.3</w:t>
      </w:r>
      <w:r w:rsidRPr="00ED3EC1">
        <w:rPr>
          <w:rFonts w:ascii="TH SarabunPSK" w:hAnsi="TH SarabunPSK" w:cs="TH SarabunPSK"/>
          <w:b/>
          <w:bCs/>
          <w:sz w:val="32"/>
          <w:szCs w:val="32"/>
          <w:cs/>
        </w:rPr>
        <w:t xml:space="preserve"> ปัจจัยที่เกี่ยวข้องการเลี้ยงดูเด็กปฐมวัย</w:t>
      </w:r>
    </w:p>
    <w:p w14:paraId="690F8082" w14:textId="77777777" w:rsidR="00DF52D0" w:rsidRPr="00EA26EE"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hint="cs"/>
          <w:sz w:val="32"/>
          <w:szCs w:val="32"/>
          <w:cs/>
        </w:rPr>
        <w:t>ปัจ</w:t>
      </w:r>
      <w:r>
        <w:rPr>
          <w:rFonts w:ascii="TH SarabunPSK" w:hAnsi="TH SarabunPSK" w:cs="TH SarabunPSK"/>
          <w:sz w:val="32"/>
          <w:szCs w:val="32"/>
          <w:cs/>
        </w:rPr>
        <w:t xml:space="preserve">จัยที่มีผลต่อการอบรมเลี้ยงดูเด็ก </w:t>
      </w:r>
      <w:r w:rsidRPr="00EA26EE">
        <w:rPr>
          <w:rFonts w:ascii="TH SarabunPSK" w:hAnsi="TH SarabunPSK" w:cs="TH SarabunPSK"/>
          <w:sz w:val="32"/>
          <w:szCs w:val="32"/>
          <w:cs/>
        </w:rPr>
        <w:t xml:space="preserve">แบ่งออกได้เป็น </w:t>
      </w:r>
      <w:r w:rsidRPr="00EA26EE">
        <w:rPr>
          <w:rFonts w:ascii="TH SarabunPSK" w:hAnsi="TH SarabunPSK" w:cs="TH SarabunPSK"/>
          <w:sz w:val="32"/>
          <w:szCs w:val="32"/>
        </w:rPr>
        <w:t>3</w:t>
      </w:r>
      <w:r w:rsidRPr="00EA26EE">
        <w:rPr>
          <w:rFonts w:ascii="TH SarabunPSK" w:hAnsi="TH SarabunPSK" w:cs="TH SarabunPSK"/>
          <w:sz w:val="32"/>
          <w:szCs w:val="32"/>
          <w:cs/>
        </w:rPr>
        <w:t xml:space="preserve"> ปัจจัยหลัก</w:t>
      </w:r>
      <w:r>
        <w:rPr>
          <w:rFonts w:ascii="TH SarabunPSK" w:hAnsi="TH SarabunPSK" w:cs="TH SarabunPSK" w:hint="cs"/>
          <w:sz w:val="32"/>
          <w:szCs w:val="32"/>
          <w:cs/>
        </w:rPr>
        <w:t xml:space="preserve"> (</w:t>
      </w:r>
      <w:proofErr w:type="spellStart"/>
      <w:r w:rsidRPr="00E64DBC">
        <w:rPr>
          <w:rFonts w:ascii="TH SarabunPSK" w:hAnsi="TH SarabunPSK" w:cs="TH SarabunPSK"/>
          <w:sz w:val="32"/>
          <w:szCs w:val="32"/>
          <w:cs/>
        </w:rPr>
        <w:t>ศิ</w:t>
      </w:r>
      <w:proofErr w:type="spellEnd"/>
      <w:r w:rsidRPr="00E64DBC">
        <w:rPr>
          <w:rFonts w:ascii="TH SarabunPSK" w:hAnsi="TH SarabunPSK" w:cs="TH SarabunPSK"/>
          <w:sz w:val="32"/>
          <w:szCs w:val="32"/>
          <w:cs/>
        </w:rPr>
        <w:t xml:space="preserve">ริกุล </w:t>
      </w:r>
      <w:proofErr w:type="spellStart"/>
      <w:r w:rsidRPr="00E64DBC">
        <w:rPr>
          <w:rFonts w:ascii="TH SarabunPSK" w:hAnsi="TH SarabunPSK" w:cs="TH SarabunPSK"/>
          <w:sz w:val="32"/>
          <w:szCs w:val="32"/>
          <w:cs/>
        </w:rPr>
        <w:t>อิศ</w:t>
      </w:r>
      <w:proofErr w:type="spellEnd"/>
      <w:r w:rsidRPr="00E64DBC">
        <w:rPr>
          <w:rFonts w:ascii="TH SarabunPSK" w:hAnsi="TH SarabunPSK" w:cs="TH SarabunPSK"/>
          <w:sz w:val="32"/>
          <w:szCs w:val="32"/>
          <w:cs/>
        </w:rPr>
        <w:t>รานุรักษ์ และปราณี สุทธิสุคนธ์</w:t>
      </w:r>
      <w:r>
        <w:rPr>
          <w:rFonts w:ascii="TH SarabunPSK" w:hAnsi="TH SarabunPSK" w:cs="TH SarabunPSK"/>
          <w:sz w:val="32"/>
          <w:szCs w:val="32"/>
        </w:rPr>
        <w:t>, 2550</w:t>
      </w:r>
      <w:r>
        <w:rPr>
          <w:rFonts w:ascii="TH SarabunPSK" w:hAnsi="TH SarabunPSK" w:cs="TH SarabunPSK" w:hint="cs"/>
          <w:sz w:val="32"/>
          <w:szCs w:val="32"/>
          <w:cs/>
        </w:rPr>
        <w:t>)</w:t>
      </w:r>
      <w:r w:rsidRPr="00EA26EE">
        <w:rPr>
          <w:rFonts w:ascii="TH SarabunPSK" w:hAnsi="TH SarabunPSK" w:cs="TH SarabunPSK"/>
          <w:sz w:val="32"/>
          <w:szCs w:val="32"/>
          <w:cs/>
        </w:rPr>
        <w:t xml:space="preserve"> คือ</w:t>
      </w:r>
    </w:p>
    <w:p w14:paraId="12C1F12B" w14:textId="77777777" w:rsidR="00DF52D0" w:rsidRPr="00E64DBC"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r>
      <w:r w:rsidRPr="00EA26EE">
        <w:rPr>
          <w:rFonts w:ascii="TH SarabunPSK" w:hAnsi="TH SarabunPSK" w:cs="TH SarabunPSK"/>
          <w:sz w:val="32"/>
          <w:szCs w:val="32"/>
        </w:rPr>
        <w:t xml:space="preserve">1. </w:t>
      </w:r>
      <w:r w:rsidRPr="00EA26EE">
        <w:rPr>
          <w:rFonts w:ascii="TH SarabunPSK" w:hAnsi="TH SarabunPSK" w:cs="TH SarabunPSK"/>
          <w:sz w:val="32"/>
          <w:szCs w:val="32"/>
          <w:cs/>
        </w:rPr>
        <w:t>ปัจจัยด้านตัวเด็ก ได้แก่ เพศของเด็ก ลำดับมีบุตร (</w:t>
      </w:r>
      <w:r w:rsidRPr="00EA26EE">
        <w:rPr>
          <w:rFonts w:ascii="TH SarabunPSK" w:hAnsi="TH SarabunPSK" w:cs="TH SarabunPSK"/>
          <w:sz w:val="32"/>
          <w:szCs w:val="32"/>
        </w:rPr>
        <w:t xml:space="preserve">William PD </w:t>
      </w:r>
      <w:r w:rsidRPr="00EA26EE">
        <w:rPr>
          <w:rFonts w:ascii="TH SarabunPSK" w:hAnsi="TH SarabunPSK" w:cs="TH SarabunPSK"/>
          <w:sz w:val="32"/>
          <w:szCs w:val="32"/>
          <w:cs/>
        </w:rPr>
        <w:t>และคณะ (</w:t>
      </w:r>
      <w:r>
        <w:rPr>
          <w:rFonts w:ascii="TH SarabunPSK" w:hAnsi="TH SarabunPSK" w:cs="TH SarabunPSK"/>
          <w:sz w:val="32"/>
          <w:szCs w:val="32"/>
        </w:rPr>
        <w:t>2000)</w:t>
      </w:r>
      <w:r w:rsidRPr="00EA26EE">
        <w:rPr>
          <w:rFonts w:ascii="TH SarabunPSK" w:hAnsi="TH SarabunPSK" w:cs="TH SarabunPSK"/>
          <w:sz w:val="32"/>
          <w:szCs w:val="32"/>
          <w:cs/>
        </w:rPr>
        <w:t>ลักษณะพื้นฐานอารมณ์ของเด็ก สุขภาพ และความพิการเป็นต้น ซึ่งจะส่งผลให้ปฏิสัมพันธ์ระหว่างพ่อแม่-ลูกแตกต่างกันออกไป กล่าวคือ เด็กหญิงมักถูกสอนให้เรียบร้อย ทำงานบ้าน ดูแลน้อง เด็กชายมักถูกสอนให้เข้มแข็งเก็บระงับอารมณ์ หรือบางวัฒนธรรม ที่ให้ความสำคัญของลูกชายมากกว่าลูกสาว ทำให้ลูกชายได้รับการดูแลเป็นอย่างดีในขณะที่ลูกสาวมักจะถูกทอดทิ้ง นอกจากนั้นบางครอบครัวพ่อแม่จะคาดหวังในลูกคนโตสูง และจะปฏิบัติต่างกัน ลูกคนเล็กมักได้รับการเอาอกเอาใจ</w:t>
      </w:r>
      <w:r w:rsidRPr="00E64DBC">
        <w:rPr>
          <w:rFonts w:ascii="TH SarabunPSK" w:hAnsi="TH SarabunPSK" w:cs="TH SarabunPSK"/>
          <w:sz w:val="32"/>
          <w:szCs w:val="32"/>
          <w:cs/>
        </w:rPr>
        <w:t>เป็นพิเศษ ในขณะที่ลูกคนกลางมักถูกละเลย หรือเด็กที่เลี้ยงยาก หรือมีปัญหาสุขภาพ ย่อมนำความหนักใจมาสู่พ่อแม่ หากพ่อแม่ไม่อดทนย่อมทำให้ทอดทิ้งเด็กได้ง่าย หรือได้รับการเอาใจใส่น้อย และอาจถูกทำร้ายทางวาจาอยู่เสมอ ในขณะที่ลูกที่มีสุขภาพดีมีหน้าตาสะสวยมักได้รับคำชมจากคนรอบข้าง เป็นที่ชื่นชมของพ่อแม่ก็จะได้รับการดูแลเอาใจใส่ใกล้ชิดมากขึ้น</w:t>
      </w:r>
    </w:p>
    <w:p w14:paraId="354DAE5A" w14:textId="77777777" w:rsidR="00DF52D0" w:rsidRPr="00E64DBC"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r>
      <w:r w:rsidRPr="00E64DBC">
        <w:rPr>
          <w:rFonts w:ascii="TH SarabunPSK" w:hAnsi="TH SarabunPSK" w:cs="TH SarabunPSK"/>
          <w:sz w:val="32"/>
          <w:szCs w:val="32"/>
        </w:rPr>
        <w:t xml:space="preserve">2. </w:t>
      </w:r>
      <w:r w:rsidRPr="00E64DBC">
        <w:rPr>
          <w:rFonts w:ascii="TH SarabunPSK" w:hAnsi="TH SarabunPSK" w:cs="TH SarabunPSK"/>
          <w:sz w:val="32"/>
          <w:szCs w:val="32"/>
          <w:cs/>
        </w:rPr>
        <w:t>ปัจจัยด้านครอบครัว ได้แก่ ความรู้ เจตคติและทักษะของ</w:t>
      </w:r>
      <w:r>
        <w:rPr>
          <w:rFonts w:ascii="TH SarabunPSK" w:hAnsi="TH SarabunPSK" w:cs="TH SarabunPSK"/>
          <w:sz w:val="32"/>
          <w:szCs w:val="32"/>
          <w:cs/>
        </w:rPr>
        <w:t>พ่อแม่ในการอบรมเลี้ยงดู สัมพันธ</w:t>
      </w:r>
      <w:r w:rsidRPr="00E64DBC">
        <w:rPr>
          <w:rFonts w:ascii="TH SarabunPSK" w:hAnsi="TH SarabunPSK" w:cs="TH SarabunPSK"/>
          <w:sz w:val="32"/>
          <w:szCs w:val="32"/>
          <w:cs/>
        </w:rPr>
        <w:t>ภาพในครอบครัว สุขภาพของพ่อแม่ และภาวะวิกฤตในครอบครัว รวมทั้งสภาวะเศรษฐกิจ และสังคมของครอบครัว เป็นต้น พ่อแม่หรือผู้เลี้ยงดูที่มีความรู้ความเข้าใจต่อพัฒนาการและความต้องการของเด็กตามวัย มีเจตคติที่ดีต่อการเลี้ยงดู ถือว่าเป็นบทบาทหน้าที่ที่สำคัญของตน มีความอดทนอดกลั้นต่อการทำหน้าที่นี้อย่างสมบูรณ์ ตลอดจนมีทักษะที่จะส่งเสริมและตอบสนองความต้องการของเด็ก ตลอดจนแก้ไขปัญหาต่าง ๆ ให้ลุล่วงด้วยดีย่อมทำหน้าที่ในการอบรมเลี้ยงดูเด็กได้อย่างสมบูรณ์ ครอบครัวที่สมาชิกทุกคนมีสัมพันธ์ภาพที่ดีต่อกัน พูดคุย สื่อสาร ด้วยความเข้าใจ เอื้ออาทรต่อกัน ไม่ใช้ความรุนแรง ร่วมทุกข์ร่วมสุขแก้ปัญหาเมื่อต้องเผชิญกับภาวะคุกคาม หรือวิกฤตอย่างสร้างสรรค์ ครอบครัวย่อมมีแต่ความสงบสุข (</w:t>
      </w:r>
      <w:proofErr w:type="spellStart"/>
      <w:r w:rsidRPr="00E64DBC">
        <w:rPr>
          <w:rFonts w:ascii="TH SarabunPSK" w:hAnsi="TH SarabunPSK" w:cs="TH SarabunPSK"/>
          <w:sz w:val="32"/>
          <w:szCs w:val="32"/>
        </w:rPr>
        <w:t>AunolaK</w:t>
      </w:r>
      <w:proofErr w:type="spellEnd"/>
      <w:r w:rsidRPr="00E64DBC">
        <w:rPr>
          <w:rFonts w:ascii="TH SarabunPSK" w:hAnsi="TH SarabunPSK" w:cs="TH SarabunPSK"/>
          <w:sz w:val="32"/>
          <w:szCs w:val="32"/>
          <w:cs/>
        </w:rPr>
        <w:t>และคณะ (</w:t>
      </w:r>
      <w:r w:rsidRPr="00E64DBC">
        <w:rPr>
          <w:rFonts w:ascii="TH SarabunPSK" w:hAnsi="TH SarabunPSK" w:cs="TH SarabunPSK"/>
          <w:sz w:val="32"/>
          <w:szCs w:val="32"/>
        </w:rPr>
        <w:t xml:space="preserve">1999), Frias-Armenta M </w:t>
      </w:r>
      <w:r w:rsidRPr="00E64DBC">
        <w:rPr>
          <w:rFonts w:ascii="TH SarabunPSK" w:hAnsi="TH SarabunPSK" w:cs="TH SarabunPSK"/>
          <w:sz w:val="32"/>
          <w:szCs w:val="32"/>
          <w:cs/>
        </w:rPr>
        <w:t>และ</w:t>
      </w:r>
      <w:proofErr w:type="spellStart"/>
      <w:r w:rsidRPr="00E64DBC">
        <w:rPr>
          <w:rFonts w:ascii="TH SarabunPSK" w:hAnsi="TH SarabunPSK" w:cs="TH SarabunPSK"/>
          <w:sz w:val="32"/>
          <w:szCs w:val="32"/>
        </w:rPr>
        <w:t>McClosKey</w:t>
      </w:r>
      <w:proofErr w:type="spellEnd"/>
      <w:r w:rsidRPr="00E64DBC">
        <w:rPr>
          <w:rFonts w:ascii="TH SarabunPSK" w:hAnsi="TH SarabunPSK" w:cs="TH SarabunPSK"/>
          <w:sz w:val="32"/>
          <w:szCs w:val="32"/>
        </w:rPr>
        <w:t xml:space="preserve"> LA (1998)</w:t>
      </w:r>
    </w:p>
    <w:p w14:paraId="00268139" w14:textId="77777777" w:rsidR="00DF52D0" w:rsidRDefault="00DF52D0" w:rsidP="00DF52D0">
      <w:pPr>
        <w:tabs>
          <w:tab w:val="left" w:pos="0"/>
        </w:tabs>
        <w:spacing w:before="120"/>
        <w:jc w:val="thaiDistribute"/>
        <w:rPr>
          <w:rFonts w:ascii="TH SarabunPSK" w:hAnsi="TH SarabunPSK" w:cs="TH SarabunPSK"/>
          <w:sz w:val="32"/>
          <w:szCs w:val="32"/>
        </w:rPr>
      </w:pPr>
      <w:r>
        <w:rPr>
          <w:rFonts w:ascii="TH SarabunPSK" w:hAnsi="TH SarabunPSK" w:cs="TH SarabunPSK"/>
          <w:sz w:val="32"/>
          <w:szCs w:val="32"/>
        </w:rPr>
        <w:tab/>
      </w:r>
      <w:r w:rsidRPr="00E64DBC">
        <w:rPr>
          <w:rFonts w:ascii="TH SarabunPSK" w:hAnsi="TH SarabunPSK" w:cs="TH SarabunPSK"/>
          <w:sz w:val="32"/>
          <w:szCs w:val="32"/>
        </w:rPr>
        <w:t xml:space="preserve">3. </w:t>
      </w:r>
      <w:r w:rsidRPr="00E64DBC">
        <w:rPr>
          <w:rFonts w:ascii="TH SarabunPSK" w:hAnsi="TH SarabunPSK" w:cs="TH SarabunPSK"/>
          <w:sz w:val="32"/>
          <w:szCs w:val="32"/>
          <w:cs/>
        </w:rPr>
        <w:t>ปัจจัยด้านสังคม เนื่องจากครอบครัวไม่ได้อยู่โดดเดี่ยว สิ่งแวดล้อม</w:t>
      </w:r>
      <w:proofErr w:type="spellStart"/>
      <w:r w:rsidRPr="00E64DBC">
        <w:rPr>
          <w:rFonts w:ascii="TH SarabunPSK" w:hAnsi="TH SarabunPSK" w:cs="TH SarabunPSK"/>
          <w:sz w:val="32"/>
          <w:szCs w:val="32"/>
          <w:cs/>
        </w:rPr>
        <w:t>รอบๆ</w:t>
      </w:r>
      <w:proofErr w:type="spellEnd"/>
      <w:r w:rsidRPr="00E64DBC">
        <w:rPr>
          <w:rFonts w:ascii="TH SarabunPSK" w:hAnsi="TH SarabunPSK" w:cs="TH SarabunPSK"/>
          <w:sz w:val="32"/>
          <w:szCs w:val="32"/>
          <w:cs/>
        </w:rPr>
        <w:t xml:space="preserve"> ครอบครัว ย่อมมีอิทธิพลต่อพฤติกรรมการอบรมเลี้ยงดูของพ่อแม่ได้แก่ ศาสนา วัฒนธรรมและความเชื่อ</w:t>
      </w:r>
      <w:proofErr w:type="spellStart"/>
      <w:r w:rsidRPr="00E64DBC">
        <w:rPr>
          <w:rFonts w:ascii="TH SarabunPSK" w:hAnsi="TH SarabunPSK" w:cs="TH SarabunPSK"/>
          <w:sz w:val="32"/>
          <w:szCs w:val="32"/>
          <w:cs/>
        </w:rPr>
        <w:t>ต่างๆ</w:t>
      </w:r>
      <w:proofErr w:type="spellEnd"/>
      <w:r w:rsidRPr="00E64DBC">
        <w:rPr>
          <w:rFonts w:ascii="TH SarabunPSK" w:hAnsi="TH SarabunPSK" w:cs="TH SarabunPSK"/>
          <w:sz w:val="32"/>
          <w:szCs w:val="32"/>
          <w:cs/>
        </w:rPr>
        <w:t xml:space="preserve"> การเปลี่ยนแปลงทางเศรษฐกิจและสังคม เป็นต้นวัฒ</w:t>
      </w:r>
      <w:bookmarkStart w:id="2" w:name="_GoBack"/>
      <w:bookmarkEnd w:id="2"/>
      <w:r w:rsidRPr="00E64DBC">
        <w:rPr>
          <w:rFonts w:ascii="TH SarabunPSK" w:hAnsi="TH SarabunPSK" w:cs="TH SarabunPSK"/>
          <w:sz w:val="32"/>
          <w:szCs w:val="32"/>
          <w:cs/>
        </w:rPr>
        <w:t>นธรรม ความเชื่อบางประเภทที่เป็นผลดีต่อการอบรมเลี้ยงดู เป็นสิ่งที่ควรคงไว้และสืบทอดกันต่อไป เช่น ในระหว่างตั้งครรภ์ควรถือศีล ทำจิตใจ</w:t>
      </w:r>
      <w:r w:rsidRPr="00453B3F">
        <w:rPr>
          <w:rFonts w:ascii="TH SarabunPSK" w:hAnsi="TH SarabunPSK" w:cs="TH SarabunPSK"/>
          <w:sz w:val="32"/>
          <w:szCs w:val="32"/>
          <w:cs/>
        </w:rPr>
        <w:t xml:space="preserve">ให้บริสุทธิ์ เป็นสิ่งที่ดีที่ทำให้หญิงตั้งครรภ์มีสุขภาพจิตดี ซึ่งจะเป็นผลดีต่อทารกในครรภ์ด้วย ในขณะเดียวกันวัฒนธรรมความเชื่อบางอย่างอาจส่งผลเสียต่อพัฒนาการเด็ก ซึ่งควรได้รับการแก้ไขทำความเข้าใจใหม่ เช่นการให้เด็กได้รับอาหารอื่นนอกจากนม ก่อนอายุ </w:t>
      </w:r>
      <w:r w:rsidRPr="00453B3F">
        <w:rPr>
          <w:rFonts w:ascii="TH SarabunPSK" w:hAnsi="TH SarabunPSK" w:cs="TH SarabunPSK"/>
          <w:sz w:val="32"/>
          <w:szCs w:val="32"/>
        </w:rPr>
        <w:t>4</w:t>
      </w:r>
      <w:r w:rsidRPr="00453B3F">
        <w:rPr>
          <w:rFonts w:ascii="TH SarabunPSK" w:hAnsi="TH SarabunPSK" w:cs="TH SarabunPSK"/>
          <w:sz w:val="32"/>
          <w:szCs w:val="32"/>
          <w:cs/>
        </w:rPr>
        <w:t xml:space="preserve"> เดือน เนื่องจากเชื่อว่าเด็กอิ่มแ</w:t>
      </w:r>
      <w:r>
        <w:rPr>
          <w:rFonts w:ascii="TH SarabunPSK" w:hAnsi="TH SarabunPSK" w:cs="TH SarabunPSK"/>
          <w:sz w:val="32"/>
          <w:szCs w:val="32"/>
          <w:cs/>
        </w:rPr>
        <w:t>ละไม่กวน เป็นต้น ส่วนการเปลี่ยน</w:t>
      </w:r>
      <w:r w:rsidRPr="00453B3F">
        <w:rPr>
          <w:rFonts w:ascii="TH SarabunPSK" w:hAnsi="TH SarabunPSK" w:cs="TH SarabunPSK"/>
          <w:sz w:val="32"/>
          <w:szCs w:val="32"/>
          <w:cs/>
        </w:rPr>
        <w:t>แปลงของเศรษฐกิจและสังคมของประเทศ</w:t>
      </w:r>
    </w:p>
    <w:p w14:paraId="603828F8" w14:textId="77777777" w:rsidR="00DF52D0" w:rsidRPr="00DF7E0C" w:rsidRDefault="00DF52D0" w:rsidP="00DF52D0">
      <w:pPr>
        <w:tabs>
          <w:tab w:val="left" w:pos="0"/>
        </w:tabs>
        <w:spacing w:before="120" w:after="0"/>
        <w:rPr>
          <w:rFonts w:ascii="TH SarabunPSK" w:hAnsi="TH SarabunPSK" w:cs="TH SarabunPSK"/>
          <w:sz w:val="32"/>
          <w:szCs w:val="32"/>
        </w:rPr>
      </w:pPr>
      <w:r w:rsidRPr="00DF7E0C">
        <w:rPr>
          <w:rFonts w:ascii="TH SarabunPSK" w:hAnsi="TH SarabunPSK" w:cs="TH SarabunPSK"/>
          <w:sz w:val="32"/>
          <w:szCs w:val="32"/>
          <w:cs/>
        </w:rPr>
        <w:tab/>
      </w:r>
      <w:r w:rsidRPr="00DF7E0C">
        <w:rPr>
          <w:rFonts w:ascii="TH SarabunPSK" w:hAnsi="TH SarabunPSK" w:cs="TH SarabunPSK" w:hint="cs"/>
          <w:sz w:val="32"/>
          <w:szCs w:val="32"/>
          <w:cs/>
        </w:rPr>
        <w:t xml:space="preserve">3.4 </w:t>
      </w:r>
      <w:r w:rsidRPr="00DF7E0C">
        <w:rPr>
          <w:rFonts w:ascii="TH SarabunPSK" w:hAnsi="TH SarabunPSK" w:cs="TH SarabunPSK"/>
          <w:sz w:val="32"/>
          <w:szCs w:val="32"/>
          <w:cs/>
        </w:rPr>
        <w:t>รูปแบบของ</w:t>
      </w:r>
      <w:r w:rsidRPr="00DF7E0C">
        <w:rPr>
          <w:rFonts w:ascii="TH SarabunPSK" w:hAnsi="TH SarabunPSK" w:cs="TH SarabunPSK" w:hint="cs"/>
          <w:sz w:val="32"/>
          <w:szCs w:val="32"/>
          <w:cs/>
        </w:rPr>
        <w:t>ครอบครัวไทย</w:t>
      </w:r>
      <w:r w:rsidRPr="00DF7E0C">
        <w:rPr>
          <w:rFonts w:ascii="TH SarabunPSK" w:hAnsi="TH SarabunPSK" w:cs="TH SarabunPSK"/>
          <w:sz w:val="32"/>
          <w:szCs w:val="32"/>
        </w:rPr>
        <w:cr/>
      </w:r>
      <w:r w:rsidRPr="00DF7E0C">
        <w:rPr>
          <w:rFonts w:ascii="TH SarabunPSK" w:hAnsi="TH SarabunPSK" w:cs="TH SarabunPSK"/>
          <w:sz w:val="32"/>
          <w:szCs w:val="32"/>
          <w:cs/>
        </w:rPr>
        <w:tab/>
      </w:r>
      <w:r w:rsidRPr="00DF7E0C">
        <w:rPr>
          <w:rFonts w:ascii="TH SarabunPSK" w:hAnsi="TH SarabunPSK" w:cs="TH SarabunPSK" w:hint="cs"/>
          <w:sz w:val="32"/>
          <w:szCs w:val="32"/>
          <w:cs/>
        </w:rPr>
        <w:t xml:space="preserve">สถานการณ์ประชากรไทย พ.ศ. 2558 ครอบครัวไทยเข้าสู่ในยุคเกิดน้อย และอายุยืนขึ้น แนวโน้มเข้าสู่สังคมผู้สูงอายุมากขึ้นเรื่อย </w:t>
      </w:r>
      <w:r w:rsidRPr="00DF7E0C">
        <w:rPr>
          <w:rFonts w:ascii="TH SarabunPSK" w:hAnsi="TH SarabunPSK" w:cs="TH SarabunPSK"/>
          <w:sz w:val="32"/>
          <w:szCs w:val="32"/>
          <w:cs/>
        </w:rPr>
        <w:t>ๆ</w:t>
      </w:r>
      <w:r w:rsidRPr="00DF7E0C">
        <w:rPr>
          <w:rFonts w:ascii="TH SarabunPSK" w:hAnsi="TH SarabunPSK" w:cs="TH SarabunPSK" w:hint="cs"/>
          <w:sz w:val="32"/>
          <w:szCs w:val="32"/>
          <w:cs/>
        </w:rPr>
        <w:t xml:space="preserve"> การเปลี่ยนแปลงรูปแบบครอบครัวและวิถีชีวิตคนไทยที่เปลี่ยนไปจะมีแรงผลักดันให้เกิดการเปลี่ยนแปลงด้านสังคม เศรษฐกิจ และการเมืองด้วย โดยแบ่งออกเป็น 4 ลักษณะ (</w:t>
      </w:r>
      <w:r w:rsidRPr="00DF7E0C">
        <w:rPr>
          <w:rFonts w:ascii="TH SarabunPSK" w:hAnsi="TH SarabunPSK" w:cs="TH SarabunPSK"/>
          <w:sz w:val="32"/>
          <w:szCs w:val="32"/>
          <w:cs/>
        </w:rPr>
        <w:t>คาสปา</w:t>
      </w:r>
      <w:proofErr w:type="spellStart"/>
      <w:r w:rsidRPr="00DF7E0C">
        <w:rPr>
          <w:rFonts w:ascii="TH SarabunPSK" w:hAnsi="TH SarabunPSK" w:cs="TH SarabunPSK"/>
          <w:sz w:val="32"/>
          <w:szCs w:val="32"/>
          <w:cs/>
        </w:rPr>
        <w:t>ร์</w:t>
      </w:r>
      <w:proofErr w:type="spellEnd"/>
      <w:r w:rsidRPr="00DF7E0C">
        <w:rPr>
          <w:rFonts w:ascii="TH SarabunPSK" w:hAnsi="TH SarabunPSK" w:cs="TH SarabunPSK"/>
          <w:sz w:val="32"/>
          <w:szCs w:val="32"/>
          <w:cs/>
        </w:rPr>
        <w:t xml:space="preserve"> พีค วาสนา อิ่มเอม รัตนาภรณ์ ตังธนเศร</w:t>
      </w:r>
      <w:proofErr w:type="spellStart"/>
      <w:r w:rsidRPr="00DF7E0C">
        <w:rPr>
          <w:rFonts w:ascii="TH SarabunPSK" w:hAnsi="TH SarabunPSK" w:cs="TH SarabunPSK"/>
          <w:sz w:val="32"/>
          <w:szCs w:val="32"/>
          <w:cs/>
        </w:rPr>
        <w:t>ษฐ</w:t>
      </w:r>
      <w:proofErr w:type="spellEnd"/>
      <w:r w:rsidRPr="00DF7E0C">
        <w:rPr>
          <w:rFonts w:ascii="TH SarabunPSK" w:hAnsi="TH SarabunPSK" w:cs="TH SarabunPSK" w:hint="cs"/>
          <w:sz w:val="32"/>
          <w:szCs w:val="32"/>
        </w:rPr>
        <w:t>,</w:t>
      </w:r>
      <w:r w:rsidRPr="00DF7E0C">
        <w:rPr>
          <w:rFonts w:ascii="TH SarabunPSK" w:hAnsi="TH SarabunPSK" w:cs="TH SarabunPSK" w:hint="cs"/>
          <w:sz w:val="32"/>
          <w:szCs w:val="32"/>
          <w:cs/>
        </w:rPr>
        <w:t xml:space="preserve"> 2558) ดังนี้</w:t>
      </w:r>
    </w:p>
    <w:p w14:paraId="658893F3" w14:textId="77777777" w:rsidR="00DF52D0" w:rsidRPr="00DF7E0C" w:rsidRDefault="00DF52D0" w:rsidP="00DF52D0">
      <w:pPr>
        <w:tabs>
          <w:tab w:val="left" w:pos="0"/>
        </w:tabs>
        <w:spacing w:before="120" w:after="0"/>
        <w:rPr>
          <w:rFonts w:ascii="TH SarabunPSK" w:hAnsi="TH SarabunPSK" w:cs="TH SarabunPSK"/>
          <w:sz w:val="32"/>
          <w:szCs w:val="32"/>
        </w:rPr>
      </w:pPr>
      <w:r w:rsidRPr="00DF7E0C">
        <w:rPr>
          <w:rFonts w:ascii="TH SarabunPSK" w:hAnsi="TH SarabunPSK" w:cs="TH SarabunPSK"/>
          <w:sz w:val="32"/>
          <w:szCs w:val="32"/>
          <w:cs/>
        </w:rPr>
        <w:tab/>
      </w:r>
      <w:r w:rsidRPr="00DF7E0C">
        <w:rPr>
          <w:rFonts w:ascii="TH SarabunPSK" w:hAnsi="TH SarabunPSK" w:cs="TH SarabunPSK" w:hint="cs"/>
          <w:sz w:val="32"/>
          <w:szCs w:val="32"/>
          <w:cs/>
        </w:rPr>
        <w:t>1. ครอบครัวเดี่ยว เป็นครอบครัวที่อยู่กินด้วยกันฉันสามีภรรยาอย่างเปิดเผย ทั้งที่จดทะเบียนหรือไม่จดทะเบียน และมีบุตรหรือไม่มีก็ได้ และอาจรวมถึงคู่ที่มีเพศเดียวกัน ซึ่งแบ่งออกมาเป็น 3 ประเภทย่อย ดังนี้</w:t>
      </w:r>
    </w:p>
    <w:p w14:paraId="43A0C20B" w14:textId="77777777" w:rsidR="00DF52D0" w:rsidRPr="00DF7E0C" w:rsidRDefault="00DF52D0" w:rsidP="00DF52D0">
      <w:pPr>
        <w:tabs>
          <w:tab w:val="left" w:pos="0"/>
        </w:tabs>
        <w:spacing w:before="120" w:after="0"/>
        <w:rPr>
          <w:rFonts w:ascii="TH SarabunPSK" w:hAnsi="TH SarabunPSK" w:cs="TH SarabunPSK"/>
          <w:sz w:val="32"/>
          <w:szCs w:val="32"/>
        </w:rPr>
      </w:pPr>
      <w:r w:rsidRPr="00DF7E0C">
        <w:rPr>
          <w:rFonts w:ascii="TH SarabunPSK" w:hAnsi="TH SarabunPSK" w:cs="TH SarabunPSK"/>
          <w:sz w:val="32"/>
          <w:szCs w:val="32"/>
          <w:cs/>
        </w:rPr>
        <w:tab/>
      </w:r>
      <w:r w:rsidRPr="00DF7E0C">
        <w:rPr>
          <w:rFonts w:ascii="TH SarabunPSK" w:hAnsi="TH SarabunPSK" w:cs="TH SarabunPSK"/>
          <w:sz w:val="32"/>
          <w:szCs w:val="32"/>
          <w:cs/>
        </w:rPr>
        <w:tab/>
      </w:r>
      <w:r w:rsidRPr="00DF7E0C">
        <w:rPr>
          <w:rFonts w:ascii="TH SarabunPSK" w:hAnsi="TH SarabunPSK" w:cs="TH SarabunPSK" w:hint="cs"/>
          <w:sz w:val="32"/>
          <w:szCs w:val="32"/>
          <w:cs/>
        </w:rPr>
        <w:t>1.1 คู่สามี- ภรรยา ไม่มีบุตร ปัจจัยที่คนไม่มีบุตร อาจสมัครใจยังไม่มีบุตร เพราะปัจจัยด้านเศรฐกิจ ทัศนคติของคนรุ่นใหม่เปลี่ยนไป  ภารหน้าที่ การเลี้ยงดูบุตร หรือบางทีอยากมีแต่มีไม่ได้เพราะปัญหาด้านสุขภาพ</w:t>
      </w:r>
    </w:p>
    <w:p w14:paraId="09410800" w14:textId="77777777" w:rsidR="00DF52D0" w:rsidRPr="00DF7E0C" w:rsidRDefault="00DF52D0" w:rsidP="00DF52D0">
      <w:pPr>
        <w:tabs>
          <w:tab w:val="left" w:pos="0"/>
        </w:tabs>
        <w:spacing w:before="120" w:after="0"/>
        <w:rPr>
          <w:rFonts w:ascii="TH SarabunPSK" w:hAnsi="TH SarabunPSK" w:cs="TH SarabunPSK"/>
          <w:sz w:val="32"/>
          <w:szCs w:val="32"/>
        </w:rPr>
      </w:pPr>
      <w:r w:rsidRPr="00DF7E0C">
        <w:rPr>
          <w:rFonts w:ascii="TH SarabunPSK" w:hAnsi="TH SarabunPSK" w:cs="TH SarabunPSK"/>
          <w:sz w:val="32"/>
          <w:szCs w:val="32"/>
          <w:cs/>
        </w:rPr>
        <w:tab/>
      </w:r>
      <w:r w:rsidRPr="00DF7E0C">
        <w:rPr>
          <w:rFonts w:ascii="TH SarabunPSK" w:hAnsi="TH SarabunPSK" w:cs="TH SarabunPSK"/>
          <w:sz w:val="32"/>
          <w:szCs w:val="32"/>
          <w:cs/>
        </w:rPr>
        <w:tab/>
      </w:r>
      <w:r w:rsidRPr="00DF7E0C">
        <w:rPr>
          <w:rFonts w:ascii="TH SarabunPSK" w:hAnsi="TH SarabunPSK" w:cs="TH SarabunPSK" w:hint="cs"/>
          <w:sz w:val="32"/>
          <w:szCs w:val="32"/>
          <w:cs/>
        </w:rPr>
        <w:t>1.2 ครอบครัว พ่อ+แม่+ลูกครัวเรือนที่พ่อและแม่เป็นผู้เลี้ยงลูกเอง</w:t>
      </w:r>
    </w:p>
    <w:p w14:paraId="1EDC9FF9" w14:textId="77777777" w:rsidR="00DF52D0" w:rsidRPr="00DF7E0C" w:rsidRDefault="00DF52D0" w:rsidP="00DF52D0">
      <w:pPr>
        <w:tabs>
          <w:tab w:val="left" w:pos="0"/>
        </w:tabs>
        <w:spacing w:before="120" w:after="0"/>
        <w:rPr>
          <w:rFonts w:ascii="TH SarabunPSK" w:hAnsi="TH SarabunPSK" w:cs="TH SarabunPSK"/>
          <w:sz w:val="32"/>
          <w:szCs w:val="32"/>
        </w:rPr>
      </w:pPr>
      <w:r w:rsidRPr="00DF7E0C">
        <w:rPr>
          <w:rFonts w:ascii="TH SarabunPSK" w:hAnsi="TH SarabunPSK" w:cs="TH SarabunPSK"/>
          <w:sz w:val="32"/>
          <w:szCs w:val="32"/>
          <w:cs/>
        </w:rPr>
        <w:tab/>
      </w:r>
      <w:r w:rsidRPr="00DF7E0C">
        <w:rPr>
          <w:rFonts w:ascii="TH SarabunPSK" w:hAnsi="TH SarabunPSK" w:cs="TH SarabunPSK"/>
          <w:sz w:val="32"/>
          <w:szCs w:val="32"/>
          <w:cs/>
        </w:rPr>
        <w:tab/>
      </w:r>
      <w:r w:rsidRPr="00DF7E0C">
        <w:rPr>
          <w:rFonts w:ascii="TH SarabunPSK" w:hAnsi="TH SarabunPSK" w:cs="TH SarabunPSK" w:hint="cs"/>
          <w:sz w:val="32"/>
          <w:szCs w:val="32"/>
          <w:cs/>
        </w:rPr>
        <w:t>1.3 ครอบครัวเลี้ยงเดี่ยว (พ่อหรือแม่+ลูก)ครัวเรือนที่มีบิดามารดาฝ่ายใดฝ่ายหนึ่งเพียงลำพังกับบุตร ตั้งแต่ 1 คนขึ้นไป โดยที่อีกฝ่ายหนึ่งอาจอยู่ในฐานะเป็นผู้อุปการะเลี้ยงดูที่เป็นอิสระแต่ไม่ได้อาศัยอยู่ด้วยกันฉันสามีภรรยา ครอบครัวที่ที่บิดามารดาไม่ได้อาศัยอยู่ด้วยกัน เนื่องจาการทำงานหรือการศึกษา ทำให้ต้องแยกกันอยู่</w:t>
      </w:r>
    </w:p>
    <w:p w14:paraId="10F1E13C" w14:textId="77777777" w:rsidR="00DF52D0" w:rsidRPr="00DF7E0C" w:rsidRDefault="00DF52D0" w:rsidP="00DF52D0">
      <w:pPr>
        <w:tabs>
          <w:tab w:val="left" w:pos="0"/>
        </w:tabs>
        <w:spacing w:before="120" w:after="0"/>
        <w:rPr>
          <w:rFonts w:ascii="TH SarabunPSK" w:hAnsi="TH SarabunPSK" w:cs="TH SarabunPSK"/>
          <w:sz w:val="32"/>
          <w:szCs w:val="32"/>
        </w:rPr>
      </w:pPr>
      <w:r w:rsidRPr="00DF7E0C">
        <w:rPr>
          <w:rFonts w:ascii="TH SarabunPSK" w:hAnsi="TH SarabunPSK" w:cs="TH SarabunPSK"/>
          <w:sz w:val="32"/>
          <w:szCs w:val="32"/>
          <w:cs/>
        </w:rPr>
        <w:tab/>
      </w:r>
      <w:r w:rsidRPr="00DF7E0C">
        <w:rPr>
          <w:rFonts w:ascii="TH SarabunPSK" w:hAnsi="TH SarabunPSK" w:cs="TH SarabunPSK" w:hint="cs"/>
          <w:sz w:val="32"/>
          <w:szCs w:val="32"/>
          <w:cs/>
        </w:rPr>
        <w:t>2. ครอบครัวขยาย</w:t>
      </w:r>
    </w:p>
    <w:p w14:paraId="2A5A831B" w14:textId="77777777" w:rsidR="00DF52D0" w:rsidRPr="00DF7E0C" w:rsidRDefault="00DF52D0" w:rsidP="00DF52D0">
      <w:pPr>
        <w:tabs>
          <w:tab w:val="left" w:pos="0"/>
        </w:tabs>
        <w:spacing w:before="120" w:after="0"/>
        <w:rPr>
          <w:rFonts w:ascii="TH SarabunPSK" w:hAnsi="TH SarabunPSK" w:cs="TH SarabunPSK"/>
          <w:sz w:val="32"/>
          <w:szCs w:val="32"/>
        </w:rPr>
      </w:pPr>
      <w:r w:rsidRPr="00DF7E0C">
        <w:rPr>
          <w:rFonts w:ascii="TH SarabunPSK" w:hAnsi="TH SarabunPSK" w:cs="TH SarabunPSK"/>
          <w:sz w:val="32"/>
          <w:szCs w:val="32"/>
          <w:cs/>
        </w:rPr>
        <w:tab/>
      </w:r>
      <w:r w:rsidRPr="00DF7E0C">
        <w:rPr>
          <w:rFonts w:ascii="TH SarabunPSK" w:hAnsi="TH SarabunPSK" w:cs="TH SarabunPSK"/>
          <w:sz w:val="32"/>
          <w:szCs w:val="32"/>
          <w:cs/>
        </w:rPr>
        <w:tab/>
      </w:r>
      <w:r w:rsidRPr="00DF7E0C">
        <w:rPr>
          <w:rFonts w:ascii="TH SarabunPSK" w:hAnsi="TH SarabunPSK" w:cs="TH SarabunPSK" w:hint="cs"/>
          <w:sz w:val="32"/>
          <w:szCs w:val="32"/>
          <w:cs/>
        </w:rPr>
        <w:t>2.1 ครอบครัวสามรุ่น (ปู่ย่า/ตายาย + ลูก + หลาน)</w:t>
      </w:r>
    </w:p>
    <w:p w14:paraId="6D646126" w14:textId="77777777" w:rsidR="00DF52D0" w:rsidRPr="00DF7E0C" w:rsidRDefault="00DF52D0" w:rsidP="00DF52D0">
      <w:pPr>
        <w:tabs>
          <w:tab w:val="left" w:pos="0"/>
        </w:tabs>
        <w:spacing w:after="0"/>
        <w:rPr>
          <w:rFonts w:ascii="TH SarabunPSK" w:hAnsi="TH SarabunPSK" w:cs="TH SarabunPSK"/>
          <w:sz w:val="32"/>
          <w:szCs w:val="32"/>
        </w:rPr>
      </w:pPr>
      <w:r w:rsidRPr="00DF7E0C">
        <w:rPr>
          <w:rFonts w:ascii="TH SarabunPSK" w:hAnsi="TH SarabunPSK" w:cs="TH SarabunPSK"/>
          <w:sz w:val="32"/>
          <w:szCs w:val="32"/>
          <w:cs/>
        </w:rPr>
        <w:tab/>
      </w:r>
      <w:r w:rsidRPr="00DF7E0C">
        <w:rPr>
          <w:rFonts w:ascii="TH SarabunPSK" w:hAnsi="TH SarabunPSK" w:cs="TH SarabunPSK"/>
          <w:sz w:val="32"/>
          <w:szCs w:val="32"/>
          <w:cs/>
        </w:rPr>
        <w:tab/>
      </w:r>
      <w:r w:rsidRPr="00DF7E0C">
        <w:rPr>
          <w:rFonts w:ascii="TH SarabunPSK" w:hAnsi="TH SarabunPSK" w:cs="TH SarabunPSK" w:hint="cs"/>
          <w:sz w:val="32"/>
          <w:szCs w:val="32"/>
          <w:cs/>
        </w:rPr>
        <w:t>2.2 ครอบครัวข้ามรุ่น (ปู่ย่า/ตายาย+หลาน) หรือครอบครัวแหว่งกลาง เป็นครอบครัวที่คนในรุ่นปู่ย่าหรือตายายอาศัยอยู่ร่วมกัน กับคนรุ่นหลาน ในขณะที่วัยทำงานหรือคนรุ่นกลางไม่ได้อาศัยอยู่ร่วมกัน โดยส่วนใหญ่มักจะย้ายไปอยู่ที่อื่นอย่างถาวรหรือกึ่งถาวร เพื่อการทำงานหรือเพื่อการศึกษา</w:t>
      </w:r>
    </w:p>
    <w:p w14:paraId="3EEFCD71" w14:textId="77777777" w:rsidR="00DF52D0" w:rsidRPr="00DF7E0C" w:rsidRDefault="00DF52D0" w:rsidP="00DF52D0">
      <w:pPr>
        <w:tabs>
          <w:tab w:val="left" w:pos="0"/>
        </w:tabs>
        <w:spacing w:before="120" w:after="0"/>
        <w:rPr>
          <w:rFonts w:ascii="TH SarabunPSK" w:hAnsi="TH SarabunPSK" w:cs="TH SarabunPSK"/>
          <w:sz w:val="32"/>
          <w:szCs w:val="32"/>
          <w:cs/>
        </w:rPr>
      </w:pPr>
      <w:r w:rsidRPr="00DF7E0C">
        <w:rPr>
          <w:rFonts w:ascii="TH SarabunPSK" w:hAnsi="TH SarabunPSK" w:cs="TH SarabunPSK"/>
          <w:sz w:val="32"/>
          <w:szCs w:val="32"/>
          <w:cs/>
        </w:rPr>
        <w:tab/>
      </w:r>
      <w:r w:rsidRPr="00DF7E0C">
        <w:rPr>
          <w:rFonts w:ascii="TH SarabunPSK" w:hAnsi="TH SarabunPSK" w:cs="TH SarabunPSK" w:hint="cs"/>
          <w:sz w:val="32"/>
          <w:szCs w:val="32"/>
          <w:cs/>
        </w:rPr>
        <w:t>3. ครัวเรือนคนเดียวเป็นลักษณะการอยู่อาศัยที่บุคคลไม่ได้อาศัยอยู่ร่วมกับผู้อื่น จัดหาอาหารการกิน หรือปัจจัยพื้นฐานสำคัญอื่น ๆ เพื่อการดำรงชีวิตด้วยตนเอง</w:t>
      </w:r>
    </w:p>
    <w:p w14:paraId="10A92B6A" w14:textId="77777777" w:rsidR="00DF52D0" w:rsidRPr="00DF7E0C" w:rsidRDefault="00DF52D0" w:rsidP="00DF52D0">
      <w:pPr>
        <w:tabs>
          <w:tab w:val="left" w:pos="0"/>
        </w:tabs>
        <w:spacing w:before="120" w:after="0"/>
        <w:rPr>
          <w:rFonts w:ascii="TH SarabunPSK" w:hAnsi="TH SarabunPSK" w:cs="TH SarabunPSK"/>
          <w:sz w:val="32"/>
          <w:szCs w:val="32"/>
        </w:rPr>
      </w:pPr>
      <w:r w:rsidRPr="00DF7E0C">
        <w:rPr>
          <w:rFonts w:ascii="TH SarabunPSK" w:hAnsi="TH SarabunPSK" w:cs="TH SarabunPSK"/>
          <w:sz w:val="32"/>
          <w:szCs w:val="32"/>
          <w:cs/>
        </w:rPr>
        <w:tab/>
      </w:r>
      <w:r w:rsidRPr="00DF7E0C">
        <w:rPr>
          <w:rFonts w:ascii="TH SarabunPSK" w:hAnsi="TH SarabunPSK" w:cs="TH SarabunPSK" w:hint="cs"/>
          <w:sz w:val="32"/>
          <w:szCs w:val="32"/>
          <w:cs/>
        </w:rPr>
        <w:t>4. ครัวเรือนที่ไม่ใช่ญาติ</w:t>
      </w:r>
    </w:p>
    <w:p w14:paraId="44F3404C" w14:textId="77777777" w:rsidR="00DF52D0" w:rsidRPr="00DF7E0C" w:rsidRDefault="00DF52D0" w:rsidP="00DF52D0">
      <w:pPr>
        <w:tabs>
          <w:tab w:val="left" w:pos="0"/>
        </w:tabs>
        <w:spacing w:before="120"/>
        <w:jc w:val="thaiDistribute"/>
        <w:rPr>
          <w:rFonts w:ascii="TH SarabunPSK" w:hAnsi="TH SarabunPSK" w:cs="TH SarabunPSK"/>
          <w:sz w:val="32"/>
          <w:szCs w:val="32"/>
        </w:rPr>
      </w:pPr>
      <w:r w:rsidRPr="00DF7E0C">
        <w:rPr>
          <w:rFonts w:ascii="TH SarabunPSK" w:hAnsi="TH SarabunPSK" w:cs="TH SarabunPSK"/>
          <w:sz w:val="32"/>
          <w:szCs w:val="32"/>
          <w:cs/>
        </w:rPr>
        <w:tab/>
      </w:r>
      <w:r w:rsidRPr="00DF7E0C">
        <w:rPr>
          <w:rFonts w:ascii="TH SarabunPSK" w:hAnsi="TH SarabunPSK" w:cs="TH SarabunPSK" w:hint="cs"/>
          <w:sz w:val="32"/>
          <w:szCs w:val="32"/>
          <w:cs/>
        </w:rPr>
        <w:t xml:space="preserve">ดังนั้น การค้นหาสถานการณ์การเลี้ยงดูจำเป็นต้องศึกษาว่าผู้เลี้ยงดูหลัก เป็นกลุ่มคนลักษณะใด เพื่อทราบสัดส่วนเด็กที่ได้รับการดูแลจากบุคคลหลายๆกลุ่ม </w:t>
      </w:r>
    </w:p>
    <w:p w14:paraId="42F685B1" w14:textId="77777777" w:rsidR="00DF52D0" w:rsidRPr="00EA26EE" w:rsidRDefault="00DF52D0" w:rsidP="00DF52D0">
      <w:pPr>
        <w:tabs>
          <w:tab w:val="left" w:pos="0"/>
        </w:tabs>
        <w:spacing w:before="120"/>
        <w:jc w:val="thaiDistribute"/>
        <w:rPr>
          <w:rFonts w:ascii="TH SarabunPSK" w:hAnsi="TH SarabunPSK" w:cs="TH SarabunPSK"/>
          <w:sz w:val="32"/>
          <w:szCs w:val="32"/>
        </w:rPr>
      </w:pPr>
      <w:r w:rsidRPr="0040391B">
        <w:rPr>
          <w:rFonts w:ascii="TH SarabunPSK" w:hAnsi="TH SarabunPSK" w:cs="TH SarabunPSK"/>
          <w:sz w:val="32"/>
          <w:szCs w:val="32"/>
          <w:cs/>
        </w:rPr>
        <w:tab/>
      </w:r>
    </w:p>
    <w:p w14:paraId="0673A83A" w14:textId="15D7E2AA" w:rsidR="00DF52D0" w:rsidRPr="00ED3EC1" w:rsidRDefault="00DF52D0" w:rsidP="00DF52D0">
      <w:pPr>
        <w:tabs>
          <w:tab w:val="left" w:pos="0"/>
        </w:tabs>
        <w:spacing w:before="120"/>
        <w:jc w:val="thaiDistribute"/>
        <w:rPr>
          <w:rFonts w:ascii="TH SarabunPSK" w:hAnsi="TH SarabunPSK" w:cs="TH SarabunPSK"/>
          <w:b/>
          <w:bCs/>
          <w:sz w:val="32"/>
          <w:szCs w:val="32"/>
        </w:rPr>
      </w:pPr>
      <w:r>
        <w:rPr>
          <w:rFonts w:ascii="TH SarabunPSK" w:hAnsi="TH SarabunPSK" w:cs="TH SarabunPSK"/>
          <w:b/>
          <w:bCs/>
          <w:sz w:val="32"/>
          <w:szCs w:val="32"/>
          <w:cs/>
        </w:rPr>
        <w:t>4</w:t>
      </w:r>
      <w:r w:rsidRPr="00ED3EC1">
        <w:rPr>
          <w:rFonts w:ascii="TH SarabunPSK" w:hAnsi="TH SarabunPSK" w:cs="TH SarabunPSK"/>
          <w:b/>
          <w:bCs/>
          <w:sz w:val="32"/>
          <w:szCs w:val="32"/>
          <w:cs/>
        </w:rPr>
        <w:t>. งาน</w:t>
      </w:r>
      <w:r>
        <w:rPr>
          <w:rFonts w:ascii="TH SarabunPSK" w:hAnsi="TH SarabunPSK" w:cs="TH SarabunPSK" w:hint="cs"/>
          <w:b/>
          <w:bCs/>
          <w:sz w:val="32"/>
          <w:szCs w:val="32"/>
          <w:cs/>
        </w:rPr>
        <w:t>วิชาการ</w:t>
      </w:r>
      <w:r w:rsidRPr="00ED3EC1">
        <w:rPr>
          <w:rFonts w:ascii="TH SarabunPSK" w:hAnsi="TH SarabunPSK" w:cs="TH SarabunPSK"/>
          <w:b/>
          <w:bCs/>
          <w:sz w:val="32"/>
          <w:szCs w:val="32"/>
          <w:cs/>
        </w:rPr>
        <w:t>ที่เกี่ยวข้อง</w:t>
      </w:r>
    </w:p>
    <w:p w14:paraId="1E097324"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r>
      <w:r w:rsidRPr="00ED3EC1">
        <w:rPr>
          <w:rFonts w:ascii="TH SarabunPSK" w:hAnsi="TH SarabunPSK" w:cs="TH SarabunPSK"/>
          <w:sz w:val="32"/>
          <w:szCs w:val="32"/>
          <w:cs/>
        </w:rPr>
        <w:t>หทัยการ</w:t>
      </w:r>
      <w:proofErr w:type="spellStart"/>
      <w:r w:rsidRPr="00ED3EC1">
        <w:rPr>
          <w:rFonts w:ascii="TH SarabunPSK" w:hAnsi="TH SarabunPSK" w:cs="TH SarabunPSK"/>
          <w:sz w:val="32"/>
          <w:szCs w:val="32"/>
          <w:cs/>
        </w:rPr>
        <w:t>ต์</w:t>
      </w:r>
      <w:proofErr w:type="spellEnd"/>
      <w:r w:rsidRPr="00ED3EC1">
        <w:rPr>
          <w:rFonts w:ascii="TH SarabunPSK" w:hAnsi="TH SarabunPSK" w:cs="TH SarabunPSK"/>
          <w:sz w:val="32"/>
          <w:szCs w:val="32"/>
          <w:cs/>
        </w:rPr>
        <w:t xml:space="preserve"> ห้องกระจก (</w:t>
      </w:r>
      <w:r w:rsidRPr="00ED3EC1">
        <w:rPr>
          <w:rFonts w:ascii="TH SarabunPSK" w:hAnsi="TH SarabunPSK" w:cs="TH SarabunPSK"/>
          <w:sz w:val="32"/>
          <w:szCs w:val="32"/>
        </w:rPr>
        <w:t xml:space="preserve">2559) </w:t>
      </w:r>
      <w:r w:rsidRPr="00ED3EC1">
        <w:rPr>
          <w:rFonts w:ascii="TH SarabunPSK" w:hAnsi="TH SarabunPSK" w:cs="TH SarabunPSK"/>
          <w:sz w:val="32"/>
          <w:szCs w:val="32"/>
          <w:cs/>
        </w:rPr>
        <w:t xml:space="preserve">ได้ศึกษา อิทธิพลของความแตกฉานด้านสุขภาพ การรับรู้สมรรถนะแห่งตนและการสื่อสารระหว่างผู้ป่วยกับบุคลากรสุขภาพต่อพฤติกรรมการดูแลตนเองของผู้ป่วยโรคความดันโลหิตสูงปฐมภูมิ ผลการวิจัยพบว่า พฤติกรรมการดูแลตนเองของผู้ป่วยโรคความดันโลหิตสูงปฐมภูมิอยู่ในระดับดี ความแตกฉานด้านสุขภาพ และการรับรู้สมรรถนะแห่งตนสามารถร่วมทำนายพฤติกรรมการดูแลตนเองของผู้ป่วยโรคความดันโลหิตสูงปฐมภูมิได้ร้อยละ </w:t>
      </w:r>
      <w:r w:rsidRPr="00ED3EC1">
        <w:rPr>
          <w:rFonts w:ascii="TH SarabunPSK" w:hAnsi="TH SarabunPSK" w:cs="TH SarabunPSK"/>
          <w:sz w:val="32"/>
          <w:szCs w:val="32"/>
        </w:rPr>
        <w:t>39</w:t>
      </w:r>
      <w:r w:rsidRPr="00ED3EC1">
        <w:rPr>
          <w:rFonts w:ascii="TH SarabunPSK" w:hAnsi="TH SarabunPSK" w:cs="TH SarabunPSK"/>
          <w:sz w:val="32"/>
          <w:szCs w:val="32"/>
          <w:cs/>
        </w:rPr>
        <w:t>โดยการรับรู้สมรรถนะแห่งตนสามารถทำนายพฤติกรรมการดูแลตนเองของผู้ป่วยโรคความดันโลหิตสูงได้มากที่สุด รองลงมา คือ ความแตกฉานด้านสุขภาพและพบว่า การสื่อสารระหว่างผู้ป่วยกับบุคลากรสุขภาพไม่มีความสัมพันธ์กับพฤติกรรมการดูแลตนเองของผู้ป่วยโรคความดันโลหิตสูงปฐมภูมิ(</w:t>
      </w:r>
      <w:r w:rsidRPr="00ED3EC1">
        <w:rPr>
          <w:rFonts w:ascii="TH SarabunPSK" w:hAnsi="TH SarabunPSK" w:cs="TH SarabunPSK"/>
          <w:sz w:val="32"/>
          <w:szCs w:val="32"/>
        </w:rPr>
        <w:t>3)</w:t>
      </w:r>
    </w:p>
    <w:p w14:paraId="6B92FD26"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r>
      <w:r w:rsidRPr="00ED3EC1">
        <w:rPr>
          <w:rFonts w:ascii="TH SarabunPSK" w:hAnsi="TH SarabunPSK" w:cs="TH SarabunPSK"/>
          <w:sz w:val="32"/>
          <w:szCs w:val="32"/>
          <w:cs/>
        </w:rPr>
        <w:t xml:space="preserve">วนิสา องอาจ </w:t>
      </w:r>
      <w:r w:rsidRPr="00ED3EC1">
        <w:rPr>
          <w:rFonts w:ascii="TH SarabunPSK" w:hAnsi="TH SarabunPSK" w:cs="TH SarabunPSK"/>
          <w:sz w:val="32"/>
          <w:szCs w:val="32"/>
        </w:rPr>
        <w:t xml:space="preserve">, </w:t>
      </w:r>
      <w:r w:rsidRPr="00ED3EC1">
        <w:rPr>
          <w:rFonts w:ascii="TH SarabunPSK" w:hAnsi="TH SarabunPSK" w:cs="TH SarabunPSK"/>
          <w:sz w:val="32"/>
          <w:szCs w:val="32"/>
          <w:cs/>
        </w:rPr>
        <w:t>รศ.ดร.สิริมา ภิญโญ</w:t>
      </w:r>
      <w:proofErr w:type="spellStart"/>
      <w:r w:rsidRPr="00ED3EC1">
        <w:rPr>
          <w:rFonts w:ascii="TH SarabunPSK" w:hAnsi="TH SarabunPSK" w:cs="TH SarabunPSK"/>
          <w:sz w:val="32"/>
          <w:szCs w:val="32"/>
          <w:cs/>
        </w:rPr>
        <w:t>อนันต</w:t>
      </w:r>
      <w:proofErr w:type="spellEnd"/>
      <w:r w:rsidRPr="00ED3EC1">
        <w:rPr>
          <w:rFonts w:ascii="TH SarabunPSK" w:hAnsi="TH SarabunPSK" w:cs="TH SarabunPSK"/>
          <w:sz w:val="32"/>
          <w:szCs w:val="32"/>
          <w:cs/>
        </w:rPr>
        <w:t>พง</w:t>
      </w:r>
      <w:proofErr w:type="spellStart"/>
      <w:r w:rsidRPr="00ED3EC1">
        <w:rPr>
          <w:rFonts w:ascii="TH SarabunPSK" w:hAnsi="TH SarabunPSK" w:cs="TH SarabunPSK"/>
          <w:sz w:val="32"/>
          <w:szCs w:val="32"/>
          <w:cs/>
        </w:rPr>
        <w:t>ษ์</w:t>
      </w:r>
      <w:proofErr w:type="spellEnd"/>
      <w:r w:rsidRPr="00ED3EC1">
        <w:rPr>
          <w:rFonts w:ascii="TH SarabunPSK" w:hAnsi="TH SarabunPSK" w:cs="TH SarabunPSK"/>
          <w:sz w:val="32"/>
          <w:szCs w:val="32"/>
          <w:cs/>
        </w:rPr>
        <w:t xml:space="preserve"> (</w:t>
      </w:r>
      <w:r w:rsidRPr="00ED3EC1">
        <w:rPr>
          <w:rFonts w:ascii="TH SarabunPSK" w:hAnsi="TH SarabunPSK" w:cs="TH SarabunPSK"/>
          <w:sz w:val="32"/>
          <w:szCs w:val="32"/>
        </w:rPr>
        <w:t xml:space="preserve">2558) </w:t>
      </w:r>
      <w:r w:rsidRPr="00ED3EC1">
        <w:rPr>
          <w:rFonts w:ascii="TH SarabunPSK" w:hAnsi="TH SarabunPSK" w:cs="TH SarabunPSK"/>
          <w:sz w:val="32"/>
          <w:szCs w:val="32"/>
          <w:cs/>
        </w:rPr>
        <w:t>ได้ศึกษาเกี่ยวกับพฤติกรรมการบริโภคอาหารของเด็กปฐมวัยในโรงเรียนสังกัดกรุงเทพมหานคร โดยศึกษาลักษณะพฤติกรรมการบริโภคอาหารหกกลุ่มของเด็กคือ กลุ่มข้าว-แป้ง กลุ่มผัก กลุ่มผลไม้  กลุ่มเนื้อสัตว์ ปลา ไข่ ถั่ว กลุ่มนมและผลิตภัณฑ์จากนม กลุ่มขนมเครื่องดื่ม และศึกษาข้อมูลทั่วไปและการจัดอาหารให้กับเด็กของผู้ปกครองที่มีผลต่อพฤติกรรมการบริโภคอาหารของเด็ก พบว่าพฤติกรรมการบริโภคอาหารกลุ่มนมเพียงกลุ่มเดียวที่มีการบริโภคอาหารสามระดับคือ ระดับน้อย ปานกลางและมาก ในจำนวนไม่แตกต่างกัน ส่วนการบริโภคอาหารกลุ่มขนมเครื่องดื่ม กลุ่มข้าว-แป้ง กลุ่มเนื้อสัตว์ ปลา ไข่ ถั่ว กลุ่มผักและ กลุ่มผลไม้รวมทั้งการบริโภคอาหารโดยรวมในสามระดับมีจำนวนแตกต่างกัน และข้อมูลทั่วไปของผู้ปกครองเด็กไม่มีผลต่อการบริโภคอาหารของเด็กโดยรวมและกลุ่มผลไม้ แต่มีผลต่อการบ</w:t>
      </w:r>
      <w:r>
        <w:rPr>
          <w:rFonts w:ascii="TH SarabunPSK" w:hAnsi="TH SarabunPSK" w:cs="TH SarabunPSK"/>
          <w:sz w:val="32"/>
          <w:szCs w:val="32"/>
          <w:cs/>
        </w:rPr>
        <w:t>ริโภคอาหารกลุ่ม</w:t>
      </w:r>
      <w:proofErr w:type="spellStart"/>
      <w:r>
        <w:rPr>
          <w:rFonts w:ascii="TH SarabunPSK" w:hAnsi="TH SarabunPSK" w:cs="TH SarabunPSK"/>
          <w:sz w:val="32"/>
          <w:szCs w:val="32"/>
          <w:cs/>
        </w:rPr>
        <w:t>อื่นๆ</w:t>
      </w:r>
      <w:proofErr w:type="spellEnd"/>
      <w:r>
        <w:rPr>
          <w:rFonts w:ascii="TH SarabunPSK" w:hAnsi="TH SarabunPSK" w:cs="TH SarabunPSK"/>
          <w:sz w:val="32"/>
          <w:szCs w:val="32"/>
          <w:cs/>
        </w:rPr>
        <w:t>อีกห้ากลุ่ม</w:t>
      </w:r>
    </w:p>
    <w:p w14:paraId="0106892E"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r>
      <w:r w:rsidRPr="00ED3EC1">
        <w:rPr>
          <w:rFonts w:ascii="TH SarabunPSK" w:hAnsi="TH SarabunPSK" w:cs="TH SarabunPSK"/>
          <w:sz w:val="32"/>
          <w:szCs w:val="32"/>
          <w:cs/>
        </w:rPr>
        <w:t>ลัดดา เหมาะสุวรรณ (</w:t>
      </w:r>
      <w:r w:rsidRPr="00ED3EC1">
        <w:rPr>
          <w:rFonts w:ascii="TH SarabunPSK" w:hAnsi="TH SarabunPSK" w:cs="TH SarabunPSK"/>
          <w:sz w:val="32"/>
          <w:szCs w:val="32"/>
        </w:rPr>
        <w:t xml:space="preserve">2556) </w:t>
      </w:r>
      <w:r w:rsidRPr="00ED3EC1">
        <w:rPr>
          <w:rFonts w:ascii="TH SarabunPSK" w:hAnsi="TH SarabunPSK" w:cs="TH SarabunPSK"/>
          <w:sz w:val="32"/>
          <w:szCs w:val="32"/>
          <w:cs/>
        </w:rPr>
        <w:t>ได้ศึกษาโภชนาการกับการเจริญเติบโต สติปัญญาพัฒนาการ ภูมิต้านทานโรค และโรคเรื้อรัง ซึ่งในการศึกษา  โภชนาการกับการเจริญเติบโตและสติปัญญาพัฒนาการนั้น พบว่าสาเหตุที่เด็กปฐมวัยไม่สามารถพัฒนาสติปัญญาได้เต็มศักยภาพ นั้น มาจาก ภาวะ</w:t>
      </w:r>
      <w:proofErr w:type="spellStart"/>
      <w:r w:rsidRPr="00ED3EC1">
        <w:rPr>
          <w:rFonts w:ascii="TH SarabunPSK" w:hAnsi="TH SarabunPSK" w:cs="TH SarabunPSK"/>
          <w:sz w:val="32"/>
          <w:szCs w:val="32"/>
          <w:cs/>
        </w:rPr>
        <w:t>ทุพ</w:t>
      </w:r>
      <w:proofErr w:type="spellEnd"/>
      <w:r w:rsidRPr="00ED3EC1">
        <w:rPr>
          <w:rFonts w:ascii="TH SarabunPSK" w:hAnsi="TH SarabunPSK" w:cs="TH SarabunPSK"/>
          <w:sz w:val="32"/>
          <w:szCs w:val="32"/>
          <w:cs/>
        </w:rPr>
        <w:t xml:space="preserve">โภชนาการ การขาดธาตุไอโอดีน โลหิตจางจากการขาดธาตุเหล็ก การขาดการเลี้ยงดูและให้การศึกษาที่กระตุ้นพัฒนาการอย่างเหมาะสม อีกทั้งปัจจัยเสี่ยง คือการเติบโตต่ำในครรภ์ ซึ่งอาจจะมีปัจจัยป้องกันคือการได้รับนมแม่ และระดับการศึกษาของแม่ จากการวิเคราะห์งานวิจัย  ทารกที่ได้รับนมแม่จะมี </w:t>
      </w:r>
      <w:r w:rsidRPr="00ED3EC1">
        <w:rPr>
          <w:rFonts w:ascii="TH SarabunPSK" w:hAnsi="TH SarabunPSK" w:cs="TH SarabunPSK"/>
          <w:sz w:val="32"/>
          <w:szCs w:val="32"/>
        </w:rPr>
        <w:t xml:space="preserve">IQ </w:t>
      </w:r>
      <w:r w:rsidRPr="00ED3EC1">
        <w:rPr>
          <w:rFonts w:ascii="TH SarabunPSK" w:hAnsi="TH SarabunPSK" w:cs="TH SarabunPSK"/>
          <w:sz w:val="32"/>
          <w:szCs w:val="32"/>
          <w:cs/>
        </w:rPr>
        <w:t xml:space="preserve">เฉลี่ยสูงกว่าทารกที่ไม่ได้รับนมแม่ ส่วนเด็กที่ขาดสารไอโอดีนและภาวะโลหิตจางจากการขาดธาตุเหล็กก็ส่งผลให้เด็กมี </w:t>
      </w:r>
      <w:r w:rsidRPr="00ED3EC1">
        <w:rPr>
          <w:rFonts w:ascii="TH SarabunPSK" w:hAnsi="TH SarabunPSK" w:cs="TH SarabunPSK"/>
          <w:sz w:val="32"/>
          <w:szCs w:val="32"/>
        </w:rPr>
        <w:t xml:space="preserve">IQ </w:t>
      </w:r>
      <w:r w:rsidRPr="00ED3EC1">
        <w:rPr>
          <w:rFonts w:ascii="TH SarabunPSK" w:hAnsi="TH SarabunPSK" w:cs="TH SarabunPSK"/>
          <w:sz w:val="32"/>
          <w:szCs w:val="32"/>
          <w:cs/>
        </w:rPr>
        <w:t>ต่ำ ด้ว</w:t>
      </w:r>
      <w:r>
        <w:rPr>
          <w:rFonts w:ascii="TH SarabunPSK" w:hAnsi="TH SarabunPSK" w:cs="TH SarabunPSK"/>
          <w:sz w:val="32"/>
          <w:szCs w:val="32"/>
          <w:cs/>
        </w:rPr>
        <w:t>ย</w:t>
      </w:r>
    </w:p>
    <w:p w14:paraId="72C94C40"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r>
      <w:r w:rsidRPr="00ED3EC1">
        <w:rPr>
          <w:rFonts w:ascii="TH SarabunPSK" w:hAnsi="TH SarabunPSK" w:cs="TH SarabunPSK"/>
          <w:sz w:val="32"/>
          <w:szCs w:val="32"/>
          <w:cs/>
        </w:rPr>
        <w:t>ไสวรรณ ไผ่ประเสริฐ</w:t>
      </w:r>
      <w:r>
        <w:rPr>
          <w:rFonts w:ascii="TH SarabunPSK" w:hAnsi="TH SarabunPSK" w:cs="TH SarabunPSK" w:hint="cs"/>
          <w:sz w:val="32"/>
          <w:szCs w:val="32"/>
          <w:cs/>
        </w:rPr>
        <w:t xml:space="preserve"> และคณะ</w:t>
      </w:r>
      <w:r w:rsidRPr="00ED3EC1">
        <w:rPr>
          <w:rFonts w:ascii="TH SarabunPSK" w:hAnsi="TH SarabunPSK" w:cs="TH SarabunPSK"/>
          <w:sz w:val="32"/>
          <w:szCs w:val="32"/>
          <w:cs/>
        </w:rPr>
        <w:t xml:space="preserve"> (</w:t>
      </w:r>
      <w:r w:rsidRPr="00ED3EC1">
        <w:rPr>
          <w:rFonts w:ascii="TH SarabunPSK" w:hAnsi="TH SarabunPSK" w:cs="TH SarabunPSK"/>
          <w:sz w:val="32"/>
          <w:szCs w:val="32"/>
        </w:rPr>
        <w:t xml:space="preserve">2556) </w:t>
      </w:r>
      <w:r w:rsidRPr="00ED3EC1">
        <w:rPr>
          <w:rFonts w:ascii="TH SarabunPSK" w:hAnsi="TH SarabunPSK" w:cs="TH SarabunPSK"/>
          <w:sz w:val="32"/>
          <w:szCs w:val="32"/>
          <w:cs/>
        </w:rPr>
        <w:t xml:space="preserve">ได้ศึกษาการเจริญเติบโต และพัฒนาการในวัยเด็กซึ่งเป็นสัญญาณที่บ่งบอกถึงสุขภาพในอนาคต การส่งเสริมให้เด็กมีการเจริญเติบโต และพัฒนาการที่ดีจึงเป็นความรับผิดชอบหลักของสังคมโดยเฉพาะอย่างยิ่งในช่วงวัย </w:t>
      </w:r>
      <w:r w:rsidRPr="00ED3EC1">
        <w:rPr>
          <w:rFonts w:ascii="TH SarabunPSK" w:hAnsi="TH SarabunPSK" w:cs="TH SarabunPSK"/>
          <w:sz w:val="32"/>
          <w:szCs w:val="32"/>
        </w:rPr>
        <w:t>3</w:t>
      </w:r>
      <w:r w:rsidRPr="00ED3EC1">
        <w:rPr>
          <w:rFonts w:ascii="TH SarabunPSK" w:hAnsi="TH SarabunPSK" w:cs="TH SarabunPSK"/>
          <w:sz w:val="32"/>
          <w:szCs w:val="32"/>
          <w:cs/>
        </w:rPr>
        <w:t xml:space="preserve"> ขวบแรก  งานวิจัยดังกล่าวพบว่าเด็กมีพัฒนาการด้านสังคม และการช่วยตนเองสมวัย คิดเป็นร้อยละ </w:t>
      </w:r>
      <w:r w:rsidRPr="00ED3EC1">
        <w:rPr>
          <w:rFonts w:ascii="TH SarabunPSK" w:hAnsi="TH SarabunPSK" w:cs="TH SarabunPSK"/>
          <w:sz w:val="32"/>
          <w:szCs w:val="32"/>
        </w:rPr>
        <w:t>95.0</w:t>
      </w:r>
      <w:r w:rsidRPr="00ED3EC1">
        <w:rPr>
          <w:rFonts w:ascii="TH SarabunPSK" w:hAnsi="TH SarabunPSK" w:cs="TH SarabunPSK"/>
          <w:sz w:val="32"/>
          <w:szCs w:val="32"/>
          <w:cs/>
        </w:rPr>
        <w:t xml:space="preserve"> มีพัฒนาการด้านกล้ามเนื้อมัดเล็กและการปรับตัวสมวัย คิดเป็นร้อยละ </w:t>
      </w:r>
      <w:r w:rsidRPr="00ED3EC1">
        <w:rPr>
          <w:rFonts w:ascii="TH SarabunPSK" w:hAnsi="TH SarabunPSK" w:cs="TH SarabunPSK"/>
          <w:sz w:val="32"/>
          <w:szCs w:val="32"/>
        </w:rPr>
        <w:t>95.8</w:t>
      </w:r>
      <w:r w:rsidRPr="00ED3EC1">
        <w:rPr>
          <w:rFonts w:ascii="TH SarabunPSK" w:hAnsi="TH SarabunPSK" w:cs="TH SarabunPSK"/>
          <w:sz w:val="32"/>
          <w:szCs w:val="32"/>
          <w:cs/>
        </w:rPr>
        <w:t xml:space="preserve"> มีพัฒนาการด้านภาษาสมวัย คิดเป็นร้อยละ </w:t>
      </w:r>
      <w:r w:rsidRPr="00ED3EC1">
        <w:rPr>
          <w:rFonts w:ascii="TH SarabunPSK" w:hAnsi="TH SarabunPSK" w:cs="TH SarabunPSK"/>
          <w:sz w:val="32"/>
          <w:szCs w:val="32"/>
        </w:rPr>
        <w:t>92.5</w:t>
      </w:r>
      <w:r w:rsidRPr="00ED3EC1">
        <w:rPr>
          <w:rFonts w:ascii="TH SarabunPSK" w:hAnsi="TH SarabunPSK" w:cs="TH SarabunPSK"/>
          <w:sz w:val="32"/>
          <w:szCs w:val="32"/>
          <w:cs/>
        </w:rPr>
        <w:t xml:space="preserve"> มีพัฒนาการด้านการใช้กล้ามเนื้อมัดใหญ่สมวัย คิดเป็นร้อยละ </w:t>
      </w:r>
      <w:r w:rsidRPr="00ED3EC1">
        <w:rPr>
          <w:rFonts w:ascii="TH SarabunPSK" w:hAnsi="TH SarabunPSK" w:cs="TH SarabunPSK"/>
          <w:sz w:val="32"/>
          <w:szCs w:val="32"/>
        </w:rPr>
        <w:t>96.2</w:t>
      </w:r>
      <w:r w:rsidRPr="00ED3EC1">
        <w:rPr>
          <w:rFonts w:ascii="TH SarabunPSK" w:hAnsi="TH SarabunPSK" w:cs="TH SarabunPSK"/>
          <w:sz w:val="32"/>
          <w:szCs w:val="32"/>
          <w:cs/>
        </w:rPr>
        <w:t xml:space="preserve"> และมีพัฒนาการโดยรวมสมวัย คิดเป็นร้อยละ </w:t>
      </w:r>
      <w:r w:rsidRPr="00ED3EC1">
        <w:rPr>
          <w:rFonts w:ascii="TH SarabunPSK" w:hAnsi="TH SarabunPSK" w:cs="TH SarabunPSK"/>
          <w:sz w:val="32"/>
          <w:szCs w:val="32"/>
        </w:rPr>
        <w:t>98.3</w:t>
      </w:r>
      <w:r w:rsidRPr="00ED3EC1">
        <w:rPr>
          <w:rFonts w:ascii="TH SarabunPSK" w:hAnsi="TH SarabunPSK" w:cs="TH SarabunPSK"/>
          <w:sz w:val="32"/>
          <w:szCs w:val="32"/>
          <w:cs/>
        </w:rPr>
        <w:t xml:space="preserve"> ปัจจัยที่มีอิทธิพบต่อพัฒนาการเด็กแต่ละด้านอย่างมีนัยสำคัญทางสถิติ (</w:t>
      </w:r>
      <w:r w:rsidRPr="00ED3EC1">
        <w:rPr>
          <w:rFonts w:ascii="TH SarabunPSK" w:hAnsi="TH SarabunPSK" w:cs="TH SarabunPSK"/>
          <w:sz w:val="32"/>
          <w:szCs w:val="32"/>
        </w:rPr>
        <w:t xml:space="preserve">p&lt;0.05)  </w:t>
      </w:r>
      <w:r w:rsidRPr="00ED3EC1">
        <w:rPr>
          <w:rFonts w:ascii="TH SarabunPSK" w:hAnsi="TH SarabunPSK" w:cs="TH SarabunPSK"/>
          <w:sz w:val="32"/>
          <w:szCs w:val="32"/>
          <w:cs/>
        </w:rPr>
        <w:t xml:space="preserve">ปัจจัยด้านการมีโรคประจำตัวของเด็ก ปัจจัยด้านความเหมาะสมในการเลี้ยงดูเด็ก และปัจจัยด้านการฝากครรภ์ของมารดา ดังนั้นในการส่งเสริมพัฒนาการเด็กวัยแรกเกิด – </w:t>
      </w:r>
      <w:r w:rsidRPr="00ED3EC1">
        <w:rPr>
          <w:rFonts w:ascii="TH SarabunPSK" w:hAnsi="TH SarabunPSK" w:cs="TH SarabunPSK"/>
          <w:sz w:val="32"/>
          <w:szCs w:val="32"/>
        </w:rPr>
        <w:t>3</w:t>
      </w:r>
      <w:r w:rsidRPr="00ED3EC1">
        <w:rPr>
          <w:rFonts w:ascii="TH SarabunPSK" w:hAnsi="TH SarabunPSK" w:cs="TH SarabunPSK"/>
          <w:sz w:val="32"/>
          <w:szCs w:val="32"/>
          <w:cs/>
        </w:rPr>
        <w:t>ปี  จึงควรให้ความสนใจในปัจจัยดังกล่าว เพื่อหาแนวทางในการส่งเสริมพัฒนาการเด็กแบบบูรณากาตั้งแต่ในระยะครรภ์ จนถึงระยะการเลี้ยงดู และครอบคลุมในระดับบุคคล ครอบครัว และสถานบริการ เพื่อให้เกิดผลสมฤทธิ์ที</w:t>
      </w:r>
      <w:r>
        <w:rPr>
          <w:rFonts w:ascii="TH SarabunPSK" w:hAnsi="TH SarabunPSK" w:cs="TH SarabunPSK"/>
          <w:sz w:val="32"/>
          <w:szCs w:val="32"/>
          <w:cs/>
        </w:rPr>
        <w:t>่พึงประสงค์ของพัฒนาการเด็กต่อไ</w:t>
      </w:r>
      <w:r>
        <w:rPr>
          <w:rFonts w:ascii="TH SarabunPSK" w:hAnsi="TH SarabunPSK" w:cs="TH SarabunPSK" w:hint="cs"/>
          <w:sz w:val="32"/>
          <w:szCs w:val="32"/>
          <w:cs/>
        </w:rPr>
        <w:t>ป</w:t>
      </w:r>
    </w:p>
    <w:p w14:paraId="2F7F2957" w14:textId="77777777" w:rsidR="00DF52D0" w:rsidRPr="00ED3EC1" w:rsidRDefault="00DF52D0" w:rsidP="00DF52D0">
      <w:pPr>
        <w:tabs>
          <w:tab w:val="left" w:pos="0"/>
        </w:tabs>
        <w:spacing w:before="120"/>
        <w:jc w:val="thaiDistribute"/>
        <w:rPr>
          <w:rFonts w:ascii="TH SarabunPSK" w:hAnsi="TH SarabunPSK" w:cs="TH SarabunPSK"/>
          <w:sz w:val="32"/>
          <w:szCs w:val="32"/>
        </w:rPr>
      </w:pPr>
      <w:r w:rsidRPr="00ED3EC1">
        <w:rPr>
          <w:rFonts w:ascii="TH SarabunPSK" w:hAnsi="TH SarabunPSK" w:cs="TH SarabunPSK"/>
          <w:sz w:val="32"/>
          <w:szCs w:val="32"/>
        </w:rPr>
        <w:tab/>
      </w:r>
      <w:r w:rsidRPr="00ED3EC1">
        <w:rPr>
          <w:rFonts w:ascii="TH SarabunPSK" w:hAnsi="TH SarabunPSK" w:cs="TH SarabunPSK"/>
          <w:sz w:val="32"/>
          <w:szCs w:val="32"/>
          <w:cs/>
        </w:rPr>
        <w:t>บุญชอบ เกษโกวิท</w:t>
      </w:r>
      <w:r>
        <w:rPr>
          <w:rFonts w:ascii="TH SarabunPSK" w:hAnsi="TH SarabunPSK" w:cs="TH SarabunPSK" w:hint="cs"/>
          <w:sz w:val="32"/>
          <w:szCs w:val="32"/>
          <w:cs/>
        </w:rPr>
        <w:t>และ</w:t>
      </w:r>
      <w:r w:rsidRPr="00ED3EC1">
        <w:rPr>
          <w:rFonts w:ascii="TH SarabunPSK" w:hAnsi="TH SarabunPSK" w:cs="TH SarabunPSK"/>
          <w:sz w:val="32"/>
          <w:szCs w:val="32"/>
          <w:cs/>
        </w:rPr>
        <w:t>ทรงพล ตั้งศรีไพร(</w:t>
      </w:r>
      <w:r w:rsidRPr="00ED3EC1">
        <w:rPr>
          <w:rFonts w:ascii="TH SarabunPSK" w:hAnsi="TH SarabunPSK" w:cs="TH SarabunPSK"/>
          <w:sz w:val="32"/>
          <w:szCs w:val="32"/>
        </w:rPr>
        <w:t xml:space="preserve">2555) </w:t>
      </w:r>
      <w:r w:rsidRPr="00ED3EC1">
        <w:rPr>
          <w:rFonts w:ascii="TH SarabunPSK" w:hAnsi="TH SarabunPSK" w:cs="TH SarabunPSK"/>
          <w:sz w:val="32"/>
          <w:szCs w:val="32"/>
          <w:cs/>
        </w:rPr>
        <w:t xml:space="preserve">ได้ศึกษาเกี่ยวกับเด็กวัยก่อนเรียนในพื้นที่รับผิดชอบของศูนย์อนามัยที่ </w:t>
      </w:r>
      <w:r w:rsidRPr="00ED3EC1">
        <w:rPr>
          <w:rFonts w:ascii="TH SarabunPSK" w:hAnsi="TH SarabunPSK" w:cs="TH SarabunPSK"/>
          <w:sz w:val="32"/>
          <w:szCs w:val="32"/>
        </w:rPr>
        <w:t>4</w:t>
      </w:r>
      <w:r w:rsidRPr="00ED3EC1">
        <w:rPr>
          <w:rFonts w:ascii="TH SarabunPSK" w:hAnsi="TH SarabunPSK" w:cs="TH SarabunPSK"/>
          <w:sz w:val="32"/>
          <w:szCs w:val="32"/>
          <w:cs/>
        </w:rPr>
        <w:t xml:space="preserve"> สระบุรี ยังคงมีภาวะ</w:t>
      </w:r>
      <w:proofErr w:type="spellStart"/>
      <w:r w:rsidRPr="00ED3EC1">
        <w:rPr>
          <w:rFonts w:ascii="TH SarabunPSK" w:hAnsi="TH SarabunPSK" w:cs="TH SarabunPSK"/>
          <w:sz w:val="32"/>
          <w:szCs w:val="32"/>
          <w:cs/>
        </w:rPr>
        <w:t>ทุพ</w:t>
      </w:r>
      <w:proofErr w:type="spellEnd"/>
      <w:r w:rsidRPr="00ED3EC1">
        <w:rPr>
          <w:rFonts w:ascii="TH SarabunPSK" w:hAnsi="TH SarabunPSK" w:cs="TH SarabunPSK"/>
          <w:sz w:val="32"/>
          <w:szCs w:val="32"/>
          <w:cs/>
        </w:rPr>
        <w:t>โภชนาการทั้งขาดและเกิน ผลการศึกษาพบว่า ผู้เลี้ยงดูเด็</w:t>
      </w:r>
      <w:r>
        <w:rPr>
          <w:rFonts w:ascii="TH SarabunPSK" w:hAnsi="TH SarabunPSK" w:cs="TH SarabunPSK"/>
          <w:sz w:val="32"/>
          <w:szCs w:val="32"/>
          <w:cs/>
        </w:rPr>
        <w:t>กคือ ปู่ ย่า ตา ยาย มากที่สุด (</w:t>
      </w:r>
      <w:r w:rsidRPr="00ED3EC1">
        <w:rPr>
          <w:rFonts w:ascii="TH SarabunPSK" w:hAnsi="TH SarabunPSK" w:cs="TH SarabunPSK"/>
          <w:sz w:val="32"/>
          <w:szCs w:val="32"/>
          <w:cs/>
        </w:rPr>
        <w:t xml:space="preserve">ร้อยละ </w:t>
      </w:r>
      <w:r>
        <w:rPr>
          <w:rFonts w:ascii="TH SarabunPSK" w:hAnsi="TH SarabunPSK" w:cs="TH SarabunPSK"/>
          <w:sz w:val="32"/>
          <w:szCs w:val="32"/>
        </w:rPr>
        <w:t>47.0</w:t>
      </w:r>
      <w:r w:rsidRPr="00ED3EC1">
        <w:rPr>
          <w:rFonts w:ascii="TH SarabunPSK" w:hAnsi="TH SarabunPSK" w:cs="TH SarabunPSK"/>
          <w:sz w:val="32"/>
          <w:szCs w:val="32"/>
        </w:rPr>
        <w:t xml:space="preserve">) </w:t>
      </w:r>
      <w:r>
        <w:rPr>
          <w:rFonts w:ascii="TH SarabunPSK" w:hAnsi="TH SarabunPSK" w:cs="TH SarabunPSK"/>
          <w:sz w:val="32"/>
          <w:szCs w:val="32"/>
          <w:cs/>
        </w:rPr>
        <w:t>รองลงมาคือ แม่ (</w:t>
      </w:r>
      <w:r w:rsidRPr="00ED3EC1">
        <w:rPr>
          <w:rFonts w:ascii="TH SarabunPSK" w:hAnsi="TH SarabunPSK" w:cs="TH SarabunPSK"/>
          <w:sz w:val="32"/>
          <w:szCs w:val="32"/>
          <w:cs/>
        </w:rPr>
        <w:t xml:space="preserve">ร้อยละ </w:t>
      </w:r>
      <w:r>
        <w:rPr>
          <w:rFonts w:ascii="TH SarabunPSK" w:hAnsi="TH SarabunPSK" w:cs="TH SarabunPSK"/>
          <w:sz w:val="32"/>
          <w:szCs w:val="32"/>
        </w:rPr>
        <w:t>42.0</w:t>
      </w:r>
      <w:r w:rsidRPr="00ED3EC1">
        <w:rPr>
          <w:rFonts w:ascii="TH SarabunPSK" w:hAnsi="TH SarabunPSK" w:cs="TH SarabunPSK"/>
          <w:sz w:val="32"/>
          <w:szCs w:val="32"/>
        </w:rPr>
        <w:t xml:space="preserve">) </w:t>
      </w:r>
      <w:r w:rsidRPr="00ED3EC1">
        <w:rPr>
          <w:rFonts w:ascii="TH SarabunPSK" w:hAnsi="TH SarabunPSK" w:cs="TH SarabunPSK"/>
          <w:sz w:val="32"/>
          <w:szCs w:val="32"/>
          <w:cs/>
        </w:rPr>
        <w:t xml:space="preserve">เด็กส่วนใหญ่กินอาหารกลุ่มข้าวแป้ง มากกว่าเท่ากับ </w:t>
      </w:r>
      <w:r w:rsidRPr="00ED3EC1">
        <w:rPr>
          <w:rFonts w:ascii="TH SarabunPSK" w:hAnsi="TH SarabunPSK" w:cs="TH SarabunPSK"/>
          <w:sz w:val="32"/>
          <w:szCs w:val="32"/>
        </w:rPr>
        <w:t>3</w:t>
      </w:r>
      <w:r w:rsidRPr="00ED3EC1">
        <w:rPr>
          <w:rFonts w:ascii="TH SarabunPSK" w:hAnsi="TH SarabunPSK" w:cs="TH SarabunPSK"/>
          <w:sz w:val="32"/>
          <w:szCs w:val="32"/>
          <w:cs/>
        </w:rPr>
        <w:t xml:space="preserve"> ครั้งต่อวัน กลุ่มเนื้อสัตว์อย่างน้อย </w:t>
      </w:r>
      <w:r w:rsidRPr="00ED3EC1">
        <w:rPr>
          <w:rFonts w:ascii="TH SarabunPSK" w:hAnsi="TH SarabunPSK" w:cs="TH SarabunPSK"/>
          <w:sz w:val="32"/>
          <w:szCs w:val="32"/>
        </w:rPr>
        <w:t>2</w:t>
      </w:r>
      <w:r w:rsidRPr="00ED3EC1">
        <w:rPr>
          <w:rFonts w:ascii="TH SarabunPSK" w:hAnsi="TH SarabunPSK" w:cs="TH SarabunPSK"/>
          <w:sz w:val="32"/>
          <w:szCs w:val="32"/>
          <w:cs/>
        </w:rPr>
        <w:t xml:space="preserve"> ครั้งต่อวันและผักอย่างน้อย </w:t>
      </w:r>
      <w:r w:rsidRPr="00ED3EC1">
        <w:rPr>
          <w:rFonts w:ascii="TH SarabunPSK" w:hAnsi="TH SarabunPSK" w:cs="TH SarabunPSK"/>
          <w:sz w:val="32"/>
          <w:szCs w:val="32"/>
        </w:rPr>
        <w:t>1</w:t>
      </w:r>
      <w:r w:rsidRPr="00ED3EC1">
        <w:rPr>
          <w:rFonts w:ascii="TH SarabunPSK" w:hAnsi="TH SarabunPSK" w:cs="TH SarabunPSK"/>
          <w:sz w:val="32"/>
          <w:szCs w:val="32"/>
          <w:cs/>
        </w:rPr>
        <w:t xml:space="preserve"> ครั้งต่อวันและเด</w:t>
      </w:r>
      <w:r>
        <w:rPr>
          <w:rFonts w:ascii="TH SarabunPSK" w:hAnsi="TH SarabunPSK" w:cs="TH SarabunPSK"/>
          <w:sz w:val="32"/>
          <w:szCs w:val="32"/>
          <w:cs/>
        </w:rPr>
        <w:t>็กกินผลไม้เป็นบางวันมากที่สุด (</w:t>
      </w:r>
      <w:r w:rsidRPr="00ED3EC1">
        <w:rPr>
          <w:rFonts w:ascii="TH SarabunPSK" w:hAnsi="TH SarabunPSK" w:cs="TH SarabunPSK"/>
          <w:sz w:val="32"/>
          <w:szCs w:val="32"/>
          <w:cs/>
        </w:rPr>
        <w:t xml:space="preserve">ร้อยละ </w:t>
      </w:r>
      <w:r>
        <w:rPr>
          <w:rFonts w:ascii="TH SarabunPSK" w:hAnsi="TH SarabunPSK" w:cs="TH SarabunPSK"/>
          <w:sz w:val="32"/>
          <w:szCs w:val="32"/>
        </w:rPr>
        <w:t>42.0</w:t>
      </w:r>
      <w:r w:rsidRPr="00ED3EC1">
        <w:rPr>
          <w:rFonts w:ascii="TH SarabunPSK" w:hAnsi="TH SarabunPSK" w:cs="TH SarabunPSK"/>
          <w:sz w:val="32"/>
          <w:szCs w:val="32"/>
        </w:rPr>
        <w:t xml:space="preserve">) </w:t>
      </w:r>
      <w:r w:rsidRPr="00ED3EC1">
        <w:rPr>
          <w:rFonts w:ascii="TH SarabunPSK" w:hAnsi="TH SarabunPSK" w:cs="TH SarabunPSK"/>
          <w:sz w:val="32"/>
          <w:szCs w:val="32"/>
          <w:cs/>
        </w:rPr>
        <w:t xml:space="preserve">อย่างไรก็ตาม ยังพบเด็กที่ไม่ดื่มนม ไม่กินผักและผลไม้ร้อยละ </w:t>
      </w:r>
      <w:r w:rsidRPr="00ED3EC1">
        <w:rPr>
          <w:rFonts w:ascii="TH SarabunPSK" w:hAnsi="TH SarabunPSK" w:cs="TH SarabunPSK"/>
          <w:sz w:val="32"/>
          <w:szCs w:val="32"/>
        </w:rPr>
        <w:t>16.1,14.8</w:t>
      </w:r>
      <w:r w:rsidRPr="00ED3EC1">
        <w:rPr>
          <w:rFonts w:ascii="TH SarabunPSK" w:hAnsi="TH SarabunPSK" w:cs="TH SarabunPSK"/>
          <w:sz w:val="32"/>
          <w:szCs w:val="32"/>
          <w:cs/>
        </w:rPr>
        <w:t xml:space="preserve"> และ </w:t>
      </w:r>
      <w:r w:rsidRPr="00ED3EC1">
        <w:rPr>
          <w:rFonts w:ascii="TH SarabunPSK" w:hAnsi="TH SarabunPSK" w:cs="TH SarabunPSK"/>
          <w:sz w:val="32"/>
          <w:szCs w:val="32"/>
        </w:rPr>
        <w:t>11.4</w:t>
      </w:r>
      <w:r w:rsidRPr="00ED3EC1">
        <w:rPr>
          <w:rFonts w:ascii="TH SarabunPSK" w:hAnsi="TH SarabunPSK" w:cs="TH SarabunPSK"/>
          <w:sz w:val="32"/>
          <w:szCs w:val="32"/>
          <w:cs/>
        </w:rPr>
        <w:t xml:space="preserve"> ตามลำดับ สำหรับสารอาหารที่เด็กได้รับพบว่า กลุ่มอายุ </w:t>
      </w:r>
      <w:r w:rsidRPr="00ED3EC1">
        <w:rPr>
          <w:rFonts w:ascii="TH SarabunPSK" w:hAnsi="TH SarabunPSK" w:cs="TH SarabunPSK"/>
          <w:sz w:val="32"/>
          <w:szCs w:val="32"/>
        </w:rPr>
        <w:t>1 – 3</w:t>
      </w:r>
      <w:r w:rsidRPr="00ED3EC1">
        <w:rPr>
          <w:rFonts w:ascii="TH SarabunPSK" w:hAnsi="TH SarabunPSK" w:cs="TH SarabunPSK"/>
          <w:sz w:val="32"/>
          <w:szCs w:val="32"/>
          <w:cs/>
        </w:rPr>
        <w:t xml:space="preserve"> ปี ได้รับสังกะสี วิตามินเอ และวิตามินซีน้อยกว่าปริมาณที่ควรได้รับ ส่วนกลุ่มอายุ </w:t>
      </w:r>
      <w:r w:rsidRPr="00ED3EC1">
        <w:rPr>
          <w:rFonts w:ascii="TH SarabunPSK" w:hAnsi="TH SarabunPSK" w:cs="TH SarabunPSK"/>
          <w:sz w:val="32"/>
          <w:szCs w:val="32"/>
        </w:rPr>
        <w:t>4 – 5</w:t>
      </w:r>
      <w:r w:rsidRPr="00ED3EC1">
        <w:rPr>
          <w:rFonts w:ascii="TH SarabunPSK" w:hAnsi="TH SarabunPSK" w:cs="TH SarabunPSK"/>
          <w:sz w:val="32"/>
          <w:szCs w:val="32"/>
          <w:cs/>
        </w:rPr>
        <w:t xml:space="preserve"> ปี ได้รับพลังงานแคลเซียม สังกะสี ธาตุเหล็กและวิตามินซีน้อยกว่าปริมาณที่ควรได้รับ เด็กทั้ง </w:t>
      </w:r>
      <w:r w:rsidRPr="00ED3EC1">
        <w:rPr>
          <w:rFonts w:ascii="TH SarabunPSK" w:hAnsi="TH SarabunPSK" w:cs="TH SarabunPSK"/>
          <w:sz w:val="32"/>
          <w:szCs w:val="32"/>
        </w:rPr>
        <w:t>2</w:t>
      </w:r>
      <w:r w:rsidRPr="00ED3EC1">
        <w:rPr>
          <w:rFonts w:ascii="TH SarabunPSK" w:hAnsi="TH SarabunPSK" w:cs="TH SarabunPSK"/>
          <w:sz w:val="32"/>
          <w:szCs w:val="32"/>
          <w:cs/>
        </w:rPr>
        <w:t xml:space="preserve"> กลุ่มอายุได้รับโปรตีนในปริมาณค่อนข้างสูง ผลการศึกษานี้ชี้ให้เห็นว่าเด็กที่เป็นกลุ่มตัวอย่างยังมีพฤติกรรมการบริโภคอาหารไม่เหมาะสม ดังนั้นควรมีโครงการเพื่อส่งเสริมความรู้เกี่ยวกับการเลือกอาหารและการจัดอาหารที่เหมาะสมสำหรับเด็กวัยก่อนเรียนแก่ผู้เลี้ยงดูเด็ก</w:t>
      </w:r>
    </w:p>
    <w:p w14:paraId="3C61B7D0" w14:textId="77777777" w:rsidR="00DF52D0" w:rsidRDefault="00DF52D0" w:rsidP="00DF52D0">
      <w:pPr>
        <w:tabs>
          <w:tab w:val="left" w:pos="0"/>
        </w:tabs>
        <w:spacing w:before="120"/>
        <w:rPr>
          <w:rFonts w:ascii="TH SarabunPSK" w:hAnsi="TH SarabunPSK" w:cs="TH SarabunPSK"/>
          <w:b/>
          <w:bCs/>
          <w:sz w:val="32"/>
          <w:szCs w:val="32"/>
        </w:rPr>
      </w:pPr>
    </w:p>
    <w:p w14:paraId="0BD56BCD" w14:textId="77777777" w:rsidR="00DF52D0" w:rsidRDefault="00DF52D0" w:rsidP="00DF52D0">
      <w:pPr>
        <w:tabs>
          <w:tab w:val="left" w:pos="0"/>
        </w:tabs>
        <w:spacing w:before="120"/>
        <w:rPr>
          <w:rFonts w:ascii="TH SarabunPSK" w:hAnsi="TH SarabunPSK" w:cs="TH SarabunPSK"/>
          <w:b/>
          <w:bCs/>
          <w:sz w:val="32"/>
          <w:szCs w:val="32"/>
        </w:rPr>
      </w:pPr>
    </w:p>
    <w:p w14:paraId="159544A8" w14:textId="77777777" w:rsidR="00DF52D0" w:rsidRDefault="00DF52D0" w:rsidP="00DF52D0">
      <w:pPr>
        <w:tabs>
          <w:tab w:val="left" w:pos="0"/>
        </w:tabs>
        <w:spacing w:before="120"/>
        <w:rPr>
          <w:rFonts w:ascii="TH SarabunPSK" w:hAnsi="TH SarabunPSK" w:cs="TH SarabunPSK"/>
          <w:b/>
          <w:bCs/>
          <w:sz w:val="32"/>
          <w:szCs w:val="32"/>
        </w:rPr>
      </w:pPr>
    </w:p>
    <w:p w14:paraId="1A77A8D1" w14:textId="77777777" w:rsidR="00DF52D0" w:rsidRDefault="00DF52D0" w:rsidP="00DF52D0">
      <w:pPr>
        <w:tabs>
          <w:tab w:val="left" w:pos="0"/>
        </w:tabs>
        <w:spacing w:before="120"/>
        <w:rPr>
          <w:rFonts w:ascii="TH SarabunPSK" w:hAnsi="TH SarabunPSK" w:cs="TH SarabunPSK"/>
          <w:b/>
          <w:bCs/>
          <w:sz w:val="32"/>
          <w:szCs w:val="32"/>
        </w:rPr>
      </w:pPr>
    </w:p>
    <w:p w14:paraId="7B940DD9" w14:textId="77777777" w:rsidR="00DF52D0" w:rsidRDefault="00DF52D0" w:rsidP="00DF52D0">
      <w:pPr>
        <w:tabs>
          <w:tab w:val="left" w:pos="0"/>
        </w:tabs>
        <w:spacing w:before="120"/>
        <w:rPr>
          <w:rFonts w:ascii="TH SarabunPSK" w:hAnsi="TH SarabunPSK" w:cs="TH SarabunPSK"/>
          <w:b/>
          <w:bCs/>
          <w:sz w:val="32"/>
          <w:szCs w:val="32"/>
        </w:rPr>
      </w:pPr>
    </w:p>
    <w:p w14:paraId="79E43950" w14:textId="77777777" w:rsidR="00DF52D0" w:rsidRDefault="00DF52D0" w:rsidP="00DF52D0">
      <w:pPr>
        <w:tabs>
          <w:tab w:val="left" w:pos="0"/>
        </w:tabs>
        <w:spacing w:before="120"/>
        <w:rPr>
          <w:rFonts w:ascii="TH SarabunPSK" w:hAnsi="TH SarabunPSK" w:cs="TH SarabunPSK"/>
          <w:b/>
          <w:bCs/>
          <w:sz w:val="32"/>
          <w:szCs w:val="32"/>
        </w:rPr>
      </w:pPr>
    </w:p>
    <w:p w14:paraId="43779917" w14:textId="77777777" w:rsidR="00DF52D0" w:rsidRDefault="00DF52D0" w:rsidP="00DF52D0">
      <w:pPr>
        <w:tabs>
          <w:tab w:val="left" w:pos="0"/>
        </w:tabs>
        <w:spacing w:before="120"/>
        <w:rPr>
          <w:rFonts w:ascii="TH SarabunPSK" w:hAnsi="TH SarabunPSK" w:cs="TH SarabunPSK"/>
          <w:b/>
          <w:bCs/>
          <w:sz w:val="32"/>
          <w:szCs w:val="32"/>
        </w:rPr>
      </w:pPr>
    </w:p>
    <w:p w14:paraId="5E38D7E7" w14:textId="77777777" w:rsidR="00DF52D0" w:rsidRDefault="00DF52D0" w:rsidP="00DF52D0">
      <w:pPr>
        <w:tabs>
          <w:tab w:val="left" w:pos="0"/>
        </w:tabs>
        <w:spacing w:before="120"/>
        <w:rPr>
          <w:rFonts w:ascii="TH SarabunPSK" w:hAnsi="TH SarabunPSK" w:cs="TH SarabunPSK"/>
          <w:b/>
          <w:bCs/>
          <w:sz w:val="32"/>
          <w:szCs w:val="32"/>
        </w:rPr>
      </w:pPr>
    </w:p>
    <w:p w14:paraId="45BF9CDF" w14:textId="77777777" w:rsidR="00DF52D0" w:rsidRDefault="00DF52D0" w:rsidP="00DF52D0">
      <w:pPr>
        <w:tabs>
          <w:tab w:val="left" w:pos="0"/>
        </w:tabs>
        <w:spacing w:before="120"/>
        <w:rPr>
          <w:rFonts w:ascii="TH SarabunPSK" w:hAnsi="TH SarabunPSK" w:cs="TH SarabunPSK"/>
          <w:b/>
          <w:bCs/>
          <w:sz w:val="32"/>
          <w:szCs w:val="32"/>
        </w:rPr>
      </w:pPr>
    </w:p>
    <w:p w14:paraId="62F1FCB0" w14:textId="77777777" w:rsidR="00DF52D0" w:rsidRDefault="00DF52D0" w:rsidP="00DF52D0">
      <w:pPr>
        <w:tabs>
          <w:tab w:val="left" w:pos="0"/>
        </w:tabs>
        <w:spacing w:before="120"/>
        <w:rPr>
          <w:rFonts w:ascii="TH SarabunPSK" w:hAnsi="TH SarabunPSK" w:cs="TH SarabunPSK"/>
          <w:b/>
          <w:bCs/>
          <w:sz w:val="32"/>
          <w:szCs w:val="32"/>
        </w:rPr>
      </w:pPr>
    </w:p>
    <w:p w14:paraId="286213C1" w14:textId="559CA190" w:rsidR="00DF52D0" w:rsidRPr="00DF52D0" w:rsidRDefault="00DF52D0" w:rsidP="00AE27D5">
      <w:pPr>
        <w:jc w:val="both"/>
        <w:rPr>
          <w:rFonts w:ascii="TH SarabunPSK" w:hAnsi="TH SarabunPSK" w:cs="TH SarabunPSK"/>
          <w:sz w:val="32"/>
          <w:szCs w:val="32"/>
        </w:rPr>
      </w:pPr>
    </w:p>
    <w:p w14:paraId="74EEF1F8" w14:textId="0DC59D13" w:rsidR="00DF52D0" w:rsidRDefault="00DF52D0" w:rsidP="00AE27D5">
      <w:pPr>
        <w:jc w:val="both"/>
        <w:rPr>
          <w:rFonts w:ascii="TH SarabunPSK" w:hAnsi="TH SarabunPSK" w:cs="TH SarabunPSK"/>
          <w:sz w:val="32"/>
          <w:szCs w:val="32"/>
        </w:rPr>
      </w:pPr>
    </w:p>
    <w:p w14:paraId="71279D9E" w14:textId="17D6ADB0" w:rsidR="00DF52D0" w:rsidRDefault="00DF52D0" w:rsidP="00AE27D5">
      <w:pPr>
        <w:jc w:val="both"/>
        <w:rPr>
          <w:rFonts w:ascii="TH SarabunPSK" w:hAnsi="TH SarabunPSK" w:cs="TH SarabunPSK"/>
          <w:sz w:val="32"/>
          <w:szCs w:val="32"/>
        </w:rPr>
      </w:pPr>
    </w:p>
    <w:p w14:paraId="21D1F302" w14:textId="0E6464CD" w:rsidR="00DF52D0" w:rsidRDefault="00DF52D0" w:rsidP="00AE27D5">
      <w:pPr>
        <w:jc w:val="both"/>
        <w:rPr>
          <w:rFonts w:ascii="TH SarabunPSK" w:hAnsi="TH SarabunPSK" w:cs="TH SarabunPSK"/>
          <w:sz w:val="32"/>
          <w:szCs w:val="32"/>
        </w:rPr>
      </w:pPr>
    </w:p>
    <w:p w14:paraId="3C7BD47B" w14:textId="77777777" w:rsidR="00DF52D0" w:rsidRPr="00AE27D5" w:rsidRDefault="00DF52D0" w:rsidP="00AE27D5">
      <w:pPr>
        <w:jc w:val="both"/>
        <w:rPr>
          <w:rFonts w:ascii="TH SarabunPSK" w:hAnsi="TH SarabunPSK" w:cs="TH SarabunPSK"/>
          <w:sz w:val="32"/>
          <w:szCs w:val="32"/>
          <w:cs/>
        </w:rPr>
      </w:pPr>
    </w:p>
    <w:sectPr w:rsidR="00DF52D0" w:rsidRPr="00AE27D5" w:rsidSect="0084197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07AD" w14:textId="77777777" w:rsidR="004E31FA" w:rsidRDefault="004E31FA" w:rsidP="005448FF">
      <w:pPr>
        <w:spacing w:after="0" w:line="240" w:lineRule="auto"/>
      </w:pPr>
      <w:r>
        <w:separator/>
      </w:r>
    </w:p>
  </w:endnote>
  <w:endnote w:type="continuationSeparator" w:id="0">
    <w:p w14:paraId="4ABD5E68" w14:textId="77777777" w:rsidR="004E31FA" w:rsidRDefault="004E31FA" w:rsidP="0054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SL-Display">
    <w:altName w:val="Cordia New"/>
    <w:panose1 w:val="00000000000000000000"/>
    <w:charset w:val="00"/>
    <w:family w:val="swiss"/>
    <w:notTrueType/>
    <w:pitch w:val="default"/>
    <w:sig w:usb0="00000000"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altName w:val="Browallia New"/>
    <w:charset w:val="00"/>
    <w:family w:val="swiss"/>
    <w:pitch w:val="variable"/>
    <w:sig w:usb0="A100006F" w:usb1="5000205A" w:usb2="00000000" w:usb3="00000000" w:csb0="00010183"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60BD" w14:textId="77777777" w:rsidR="004E31FA" w:rsidRDefault="004E31FA" w:rsidP="005448FF">
      <w:pPr>
        <w:spacing w:after="0" w:line="240" w:lineRule="auto"/>
      </w:pPr>
      <w:r>
        <w:separator/>
      </w:r>
    </w:p>
  </w:footnote>
  <w:footnote w:type="continuationSeparator" w:id="0">
    <w:p w14:paraId="4ACF457C" w14:textId="77777777" w:rsidR="004E31FA" w:rsidRDefault="004E31FA" w:rsidP="00544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728646"/>
      <w:docPartObj>
        <w:docPartGallery w:val="Page Numbers (Top of Page)"/>
        <w:docPartUnique/>
      </w:docPartObj>
    </w:sdtPr>
    <w:sdtEndPr>
      <w:rPr>
        <w:rFonts w:ascii="TH SarabunPSK" w:hAnsi="TH SarabunPSK" w:cs="TH SarabunPSK"/>
        <w:sz w:val="28"/>
      </w:rPr>
    </w:sdtEndPr>
    <w:sdtContent>
      <w:p w14:paraId="7288E998" w14:textId="77777777" w:rsidR="00412CBF" w:rsidRPr="005448FF" w:rsidRDefault="00412CBF">
        <w:pPr>
          <w:pStyle w:val="a5"/>
          <w:jc w:val="right"/>
          <w:rPr>
            <w:rFonts w:ascii="TH SarabunPSK" w:hAnsi="TH SarabunPSK" w:cs="TH SarabunPSK"/>
            <w:sz w:val="28"/>
          </w:rPr>
        </w:pPr>
        <w:r w:rsidRPr="005448FF">
          <w:rPr>
            <w:rFonts w:ascii="TH SarabunPSK" w:hAnsi="TH SarabunPSK" w:cs="TH SarabunPSK"/>
            <w:sz w:val="28"/>
          </w:rPr>
          <w:fldChar w:fldCharType="begin"/>
        </w:r>
        <w:r w:rsidRPr="005448FF">
          <w:rPr>
            <w:rFonts w:ascii="TH SarabunPSK" w:hAnsi="TH SarabunPSK" w:cs="TH SarabunPSK"/>
            <w:sz w:val="28"/>
          </w:rPr>
          <w:instrText>PAGE   \* MERGEFORMAT</w:instrText>
        </w:r>
        <w:r w:rsidRPr="005448FF">
          <w:rPr>
            <w:rFonts w:ascii="TH SarabunPSK" w:hAnsi="TH SarabunPSK" w:cs="TH SarabunPSK"/>
            <w:sz w:val="28"/>
          </w:rPr>
          <w:fldChar w:fldCharType="separate"/>
        </w:r>
        <w:r w:rsidRPr="00984E4C">
          <w:rPr>
            <w:rFonts w:ascii="TH SarabunPSK" w:hAnsi="TH SarabunPSK" w:cs="TH SarabunPSK"/>
            <w:noProof/>
            <w:sz w:val="28"/>
            <w:lang w:val="th-TH"/>
          </w:rPr>
          <w:t>3</w:t>
        </w:r>
        <w:r w:rsidRPr="005448FF">
          <w:rPr>
            <w:rFonts w:ascii="TH SarabunPSK" w:hAnsi="TH SarabunPSK" w:cs="TH SarabunPSK"/>
            <w:sz w:val="28"/>
          </w:rPr>
          <w:fldChar w:fldCharType="end"/>
        </w:r>
      </w:p>
    </w:sdtContent>
  </w:sdt>
  <w:p w14:paraId="0976544C" w14:textId="77777777" w:rsidR="00412CBF" w:rsidRDefault="00412CB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B1A"/>
    <w:multiLevelType w:val="hybridMultilevel"/>
    <w:tmpl w:val="7B6A2E6C"/>
    <w:lvl w:ilvl="0" w:tplc="A0C2D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2F315C"/>
    <w:multiLevelType w:val="hybridMultilevel"/>
    <w:tmpl w:val="0534DAAE"/>
    <w:lvl w:ilvl="0" w:tplc="D070F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3C13EB"/>
    <w:multiLevelType w:val="hybridMultilevel"/>
    <w:tmpl w:val="A84E63A2"/>
    <w:lvl w:ilvl="0" w:tplc="2F3EAF88">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B7"/>
    <w:rsid w:val="00000A99"/>
    <w:rsid w:val="0000383E"/>
    <w:rsid w:val="00007398"/>
    <w:rsid w:val="000168D9"/>
    <w:rsid w:val="00016B4F"/>
    <w:rsid w:val="0001754B"/>
    <w:rsid w:val="000254CD"/>
    <w:rsid w:val="0003152B"/>
    <w:rsid w:val="00034D13"/>
    <w:rsid w:val="00041DF4"/>
    <w:rsid w:val="00043257"/>
    <w:rsid w:val="00046740"/>
    <w:rsid w:val="00047343"/>
    <w:rsid w:val="00047441"/>
    <w:rsid w:val="000522D6"/>
    <w:rsid w:val="000632CA"/>
    <w:rsid w:val="00065AB3"/>
    <w:rsid w:val="000668D2"/>
    <w:rsid w:val="00067A6C"/>
    <w:rsid w:val="00071500"/>
    <w:rsid w:val="00074572"/>
    <w:rsid w:val="0007713B"/>
    <w:rsid w:val="000777AD"/>
    <w:rsid w:val="00080D49"/>
    <w:rsid w:val="000823D3"/>
    <w:rsid w:val="000824A6"/>
    <w:rsid w:val="00085071"/>
    <w:rsid w:val="00086D4B"/>
    <w:rsid w:val="00087321"/>
    <w:rsid w:val="000878FC"/>
    <w:rsid w:val="00092037"/>
    <w:rsid w:val="00094F92"/>
    <w:rsid w:val="000A444C"/>
    <w:rsid w:val="000A50D3"/>
    <w:rsid w:val="000A5D18"/>
    <w:rsid w:val="000B3DE5"/>
    <w:rsid w:val="000C23CC"/>
    <w:rsid w:val="000C6BF0"/>
    <w:rsid w:val="000C7BD9"/>
    <w:rsid w:val="000D25AE"/>
    <w:rsid w:val="000D36C2"/>
    <w:rsid w:val="000D41B6"/>
    <w:rsid w:val="000D49B7"/>
    <w:rsid w:val="000E0F47"/>
    <w:rsid w:val="000E1827"/>
    <w:rsid w:val="000E1B76"/>
    <w:rsid w:val="000E2784"/>
    <w:rsid w:val="000E278E"/>
    <w:rsid w:val="000E40EA"/>
    <w:rsid w:val="000E665D"/>
    <w:rsid w:val="000F157E"/>
    <w:rsid w:val="000F1CA9"/>
    <w:rsid w:val="000F4A64"/>
    <w:rsid w:val="001013FE"/>
    <w:rsid w:val="00101D74"/>
    <w:rsid w:val="00102157"/>
    <w:rsid w:val="0010231C"/>
    <w:rsid w:val="00107096"/>
    <w:rsid w:val="0011102C"/>
    <w:rsid w:val="00111E96"/>
    <w:rsid w:val="00114A5E"/>
    <w:rsid w:val="001261C3"/>
    <w:rsid w:val="001262F3"/>
    <w:rsid w:val="00131E22"/>
    <w:rsid w:val="00133735"/>
    <w:rsid w:val="00134439"/>
    <w:rsid w:val="0013571F"/>
    <w:rsid w:val="00136E46"/>
    <w:rsid w:val="0014123D"/>
    <w:rsid w:val="00141657"/>
    <w:rsid w:val="00141CE6"/>
    <w:rsid w:val="0014460C"/>
    <w:rsid w:val="00145537"/>
    <w:rsid w:val="00146E73"/>
    <w:rsid w:val="00155FD2"/>
    <w:rsid w:val="001560EE"/>
    <w:rsid w:val="0015627E"/>
    <w:rsid w:val="0016134C"/>
    <w:rsid w:val="00170BF3"/>
    <w:rsid w:val="00170F00"/>
    <w:rsid w:val="001755C6"/>
    <w:rsid w:val="001767F8"/>
    <w:rsid w:val="00176E81"/>
    <w:rsid w:val="001770E2"/>
    <w:rsid w:val="0017748D"/>
    <w:rsid w:val="00185334"/>
    <w:rsid w:val="00187CD6"/>
    <w:rsid w:val="00191128"/>
    <w:rsid w:val="00191F8F"/>
    <w:rsid w:val="00192514"/>
    <w:rsid w:val="001A0CBA"/>
    <w:rsid w:val="001A6234"/>
    <w:rsid w:val="001B1542"/>
    <w:rsid w:val="001B3E09"/>
    <w:rsid w:val="001B592F"/>
    <w:rsid w:val="001B5AE7"/>
    <w:rsid w:val="001B5F03"/>
    <w:rsid w:val="001C28C9"/>
    <w:rsid w:val="001C34E4"/>
    <w:rsid w:val="001C3BA4"/>
    <w:rsid w:val="001C526A"/>
    <w:rsid w:val="001D5CBB"/>
    <w:rsid w:val="001E0A6E"/>
    <w:rsid w:val="001E281E"/>
    <w:rsid w:val="001E3BEC"/>
    <w:rsid w:val="001E7187"/>
    <w:rsid w:val="001F1034"/>
    <w:rsid w:val="001F1E8C"/>
    <w:rsid w:val="001F3818"/>
    <w:rsid w:val="001F70F8"/>
    <w:rsid w:val="001F73E5"/>
    <w:rsid w:val="00200C32"/>
    <w:rsid w:val="00205C63"/>
    <w:rsid w:val="00207D24"/>
    <w:rsid w:val="00212531"/>
    <w:rsid w:val="0022261F"/>
    <w:rsid w:val="00222D95"/>
    <w:rsid w:val="00223C6D"/>
    <w:rsid w:val="0022461B"/>
    <w:rsid w:val="00235F9E"/>
    <w:rsid w:val="002415E2"/>
    <w:rsid w:val="00241C85"/>
    <w:rsid w:val="002455D7"/>
    <w:rsid w:val="00246261"/>
    <w:rsid w:val="00246878"/>
    <w:rsid w:val="002471AE"/>
    <w:rsid w:val="00247EA3"/>
    <w:rsid w:val="002507AA"/>
    <w:rsid w:val="00252763"/>
    <w:rsid w:val="002550CA"/>
    <w:rsid w:val="0025603E"/>
    <w:rsid w:val="002563DD"/>
    <w:rsid w:val="00262C7D"/>
    <w:rsid w:val="002646FD"/>
    <w:rsid w:val="0026495C"/>
    <w:rsid w:val="0026763F"/>
    <w:rsid w:val="002707A2"/>
    <w:rsid w:val="00271DD1"/>
    <w:rsid w:val="00272C83"/>
    <w:rsid w:val="00274316"/>
    <w:rsid w:val="00276883"/>
    <w:rsid w:val="00277CD7"/>
    <w:rsid w:val="00281541"/>
    <w:rsid w:val="002826E2"/>
    <w:rsid w:val="00282EF8"/>
    <w:rsid w:val="00283B92"/>
    <w:rsid w:val="00285C37"/>
    <w:rsid w:val="002868A8"/>
    <w:rsid w:val="00286AA7"/>
    <w:rsid w:val="00287DB2"/>
    <w:rsid w:val="00291838"/>
    <w:rsid w:val="002938AA"/>
    <w:rsid w:val="00293ECD"/>
    <w:rsid w:val="002A001A"/>
    <w:rsid w:val="002A0104"/>
    <w:rsid w:val="002A0A71"/>
    <w:rsid w:val="002A400E"/>
    <w:rsid w:val="002B0C98"/>
    <w:rsid w:val="002B1E63"/>
    <w:rsid w:val="002C06FC"/>
    <w:rsid w:val="002C102E"/>
    <w:rsid w:val="002C1767"/>
    <w:rsid w:val="002C25CB"/>
    <w:rsid w:val="002C312E"/>
    <w:rsid w:val="002C5954"/>
    <w:rsid w:val="002D2FF7"/>
    <w:rsid w:val="002D3E9B"/>
    <w:rsid w:val="002D4279"/>
    <w:rsid w:val="002E19C4"/>
    <w:rsid w:val="002E4C45"/>
    <w:rsid w:val="002E7DF5"/>
    <w:rsid w:val="002F12BB"/>
    <w:rsid w:val="002F2331"/>
    <w:rsid w:val="002F4D45"/>
    <w:rsid w:val="002F52D2"/>
    <w:rsid w:val="003043A7"/>
    <w:rsid w:val="00311E65"/>
    <w:rsid w:val="003130DE"/>
    <w:rsid w:val="00315ABD"/>
    <w:rsid w:val="003173DF"/>
    <w:rsid w:val="00320921"/>
    <w:rsid w:val="0032538E"/>
    <w:rsid w:val="003259E8"/>
    <w:rsid w:val="00325C2B"/>
    <w:rsid w:val="00332B3F"/>
    <w:rsid w:val="0033698A"/>
    <w:rsid w:val="00337C84"/>
    <w:rsid w:val="00341360"/>
    <w:rsid w:val="00344FCF"/>
    <w:rsid w:val="00346D2E"/>
    <w:rsid w:val="00347288"/>
    <w:rsid w:val="003503D6"/>
    <w:rsid w:val="003562A5"/>
    <w:rsid w:val="003577AA"/>
    <w:rsid w:val="00357942"/>
    <w:rsid w:val="00357B65"/>
    <w:rsid w:val="00363752"/>
    <w:rsid w:val="003655C8"/>
    <w:rsid w:val="003655DD"/>
    <w:rsid w:val="00366D96"/>
    <w:rsid w:val="0036782A"/>
    <w:rsid w:val="003714E8"/>
    <w:rsid w:val="0037171E"/>
    <w:rsid w:val="003717BF"/>
    <w:rsid w:val="003720A0"/>
    <w:rsid w:val="00376FF4"/>
    <w:rsid w:val="00377A99"/>
    <w:rsid w:val="00384948"/>
    <w:rsid w:val="00384C9E"/>
    <w:rsid w:val="003865E8"/>
    <w:rsid w:val="003932C0"/>
    <w:rsid w:val="003942BC"/>
    <w:rsid w:val="00396C74"/>
    <w:rsid w:val="00397627"/>
    <w:rsid w:val="00397CC4"/>
    <w:rsid w:val="003A66B4"/>
    <w:rsid w:val="003B02C5"/>
    <w:rsid w:val="003B075A"/>
    <w:rsid w:val="003B17B1"/>
    <w:rsid w:val="003B798F"/>
    <w:rsid w:val="003C0568"/>
    <w:rsid w:val="003C1B7D"/>
    <w:rsid w:val="003C24DC"/>
    <w:rsid w:val="003C30F1"/>
    <w:rsid w:val="003C64F0"/>
    <w:rsid w:val="003C6DD3"/>
    <w:rsid w:val="003C74FA"/>
    <w:rsid w:val="003D2B8E"/>
    <w:rsid w:val="003D4E03"/>
    <w:rsid w:val="003E0CEA"/>
    <w:rsid w:val="003E3C19"/>
    <w:rsid w:val="003E5CA3"/>
    <w:rsid w:val="003E5CE0"/>
    <w:rsid w:val="003E6B59"/>
    <w:rsid w:val="003E7462"/>
    <w:rsid w:val="003E7D5F"/>
    <w:rsid w:val="003F14AD"/>
    <w:rsid w:val="003F2974"/>
    <w:rsid w:val="003F511F"/>
    <w:rsid w:val="003F5C3B"/>
    <w:rsid w:val="003F64AA"/>
    <w:rsid w:val="003F65D4"/>
    <w:rsid w:val="003F6B99"/>
    <w:rsid w:val="00400A08"/>
    <w:rsid w:val="0040391B"/>
    <w:rsid w:val="00403B57"/>
    <w:rsid w:val="0041102F"/>
    <w:rsid w:val="00412B43"/>
    <w:rsid w:val="00412CBF"/>
    <w:rsid w:val="00417836"/>
    <w:rsid w:val="00417A80"/>
    <w:rsid w:val="00421581"/>
    <w:rsid w:val="00426084"/>
    <w:rsid w:val="00426737"/>
    <w:rsid w:val="0043098C"/>
    <w:rsid w:val="004322EA"/>
    <w:rsid w:val="00437196"/>
    <w:rsid w:val="0044040C"/>
    <w:rsid w:val="0044070F"/>
    <w:rsid w:val="00440BD8"/>
    <w:rsid w:val="00440EE8"/>
    <w:rsid w:val="00442DAA"/>
    <w:rsid w:val="00443932"/>
    <w:rsid w:val="00453B3F"/>
    <w:rsid w:val="00454862"/>
    <w:rsid w:val="00455F63"/>
    <w:rsid w:val="00460610"/>
    <w:rsid w:val="00460CC4"/>
    <w:rsid w:val="00464205"/>
    <w:rsid w:val="00465A46"/>
    <w:rsid w:val="00466E7B"/>
    <w:rsid w:val="00472639"/>
    <w:rsid w:val="00472A1C"/>
    <w:rsid w:val="00472DE2"/>
    <w:rsid w:val="00476A2A"/>
    <w:rsid w:val="00482BBF"/>
    <w:rsid w:val="00483D13"/>
    <w:rsid w:val="00484C65"/>
    <w:rsid w:val="004851C2"/>
    <w:rsid w:val="004855CE"/>
    <w:rsid w:val="00486B18"/>
    <w:rsid w:val="00490BDA"/>
    <w:rsid w:val="004935D5"/>
    <w:rsid w:val="00493DE2"/>
    <w:rsid w:val="00494721"/>
    <w:rsid w:val="00495E4C"/>
    <w:rsid w:val="004968EF"/>
    <w:rsid w:val="00496B2E"/>
    <w:rsid w:val="00496EAE"/>
    <w:rsid w:val="004A1F50"/>
    <w:rsid w:val="004A1F88"/>
    <w:rsid w:val="004A57B6"/>
    <w:rsid w:val="004A685D"/>
    <w:rsid w:val="004A6CE3"/>
    <w:rsid w:val="004A7D02"/>
    <w:rsid w:val="004B05CE"/>
    <w:rsid w:val="004B46A1"/>
    <w:rsid w:val="004B607B"/>
    <w:rsid w:val="004B653E"/>
    <w:rsid w:val="004C1155"/>
    <w:rsid w:val="004C1B9E"/>
    <w:rsid w:val="004C209F"/>
    <w:rsid w:val="004C2839"/>
    <w:rsid w:val="004C2A72"/>
    <w:rsid w:val="004C5EEA"/>
    <w:rsid w:val="004D4CAB"/>
    <w:rsid w:val="004D7680"/>
    <w:rsid w:val="004E2E49"/>
    <w:rsid w:val="004E31FA"/>
    <w:rsid w:val="004E6AA1"/>
    <w:rsid w:val="004E7CE7"/>
    <w:rsid w:val="004F2777"/>
    <w:rsid w:val="004F7AA4"/>
    <w:rsid w:val="0050144A"/>
    <w:rsid w:val="00507F5D"/>
    <w:rsid w:val="00514FF4"/>
    <w:rsid w:val="00522373"/>
    <w:rsid w:val="0052284E"/>
    <w:rsid w:val="00526D32"/>
    <w:rsid w:val="00530EB6"/>
    <w:rsid w:val="00532D57"/>
    <w:rsid w:val="005339C3"/>
    <w:rsid w:val="00536E29"/>
    <w:rsid w:val="0053751E"/>
    <w:rsid w:val="005415D1"/>
    <w:rsid w:val="005435C2"/>
    <w:rsid w:val="005448FF"/>
    <w:rsid w:val="005460AE"/>
    <w:rsid w:val="0054667D"/>
    <w:rsid w:val="00550D68"/>
    <w:rsid w:val="00557509"/>
    <w:rsid w:val="005602E2"/>
    <w:rsid w:val="00561940"/>
    <w:rsid w:val="00564A98"/>
    <w:rsid w:val="005672B9"/>
    <w:rsid w:val="00567B90"/>
    <w:rsid w:val="005717BE"/>
    <w:rsid w:val="005747B3"/>
    <w:rsid w:val="00575D6A"/>
    <w:rsid w:val="00580C80"/>
    <w:rsid w:val="00582C26"/>
    <w:rsid w:val="00582E58"/>
    <w:rsid w:val="0058342C"/>
    <w:rsid w:val="00586A9D"/>
    <w:rsid w:val="00591FD6"/>
    <w:rsid w:val="0059228C"/>
    <w:rsid w:val="005930E1"/>
    <w:rsid w:val="005938D1"/>
    <w:rsid w:val="00595EED"/>
    <w:rsid w:val="0059695B"/>
    <w:rsid w:val="005A10AA"/>
    <w:rsid w:val="005A11C3"/>
    <w:rsid w:val="005A12AF"/>
    <w:rsid w:val="005A1816"/>
    <w:rsid w:val="005A18CB"/>
    <w:rsid w:val="005A5E6D"/>
    <w:rsid w:val="005B6874"/>
    <w:rsid w:val="005C05A7"/>
    <w:rsid w:val="005C0FB3"/>
    <w:rsid w:val="005C1C69"/>
    <w:rsid w:val="005C2918"/>
    <w:rsid w:val="005C4E3D"/>
    <w:rsid w:val="005C64B4"/>
    <w:rsid w:val="005C6EE3"/>
    <w:rsid w:val="005D1951"/>
    <w:rsid w:val="005D20AB"/>
    <w:rsid w:val="005D2DEF"/>
    <w:rsid w:val="005D50F5"/>
    <w:rsid w:val="005D6AE7"/>
    <w:rsid w:val="005E08F1"/>
    <w:rsid w:val="005E0CAD"/>
    <w:rsid w:val="005E1B69"/>
    <w:rsid w:val="005E6729"/>
    <w:rsid w:val="005E6EF7"/>
    <w:rsid w:val="005F412D"/>
    <w:rsid w:val="005F4216"/>
    <w:rsid w:val="005F68F7"/>
    <w:rsid w:val="005F789F"/>
    <w:rsid w:val="00601A86"/>
    <w:rsid w:val="0060208C"/>
    <w:rsid w:val="00605674"/>
    <w:rsid w:val="006057F3"/>
    <w:rsid w:val="00607410"/>
    <w:rsid w:val="00607DBC"/>
    <w:rsid w:val="00612EC2"/>
    <w:rsid w:val="006146FF"/>
    <w:rsid w:val="006147D2"/>
    <w:rsid w:val="00617A14"/>
    <w:rsid w:val="006227D2"/>
    <w:rsid w:val="00624EF0"/>
    <w:rsid w:val="00630FDB"/>
    <w:rsid w:val="00631A9F"/>
    <w:rsid w:val="00632900"/>
    <w:rsid w:val="00634A00"/>
    <w:rsid w:val="0063612F"/>
    <w:rsid w:val="00641BE2"/>
    <w:rsid w:val="00644160"/>
    <w:rsid w:val="0064657D"/>
    <w:rsid w:val="00647626"/>
    <w:rsid w:val="00651137"/>
    <w:rsid w:val="00655EB8"/>
    <w:rsid w:val="00660A89"/>
    <w:rsid w:val="00661B56"/>
    <w:rsid w:val="00663365"/>
    <w:rsid w:val="00665FCE"/>
    <w:rsid w:val="0066754B"/>
    <w:rsid w:val="00667CBA"/>
    <w:rsid w:val="0067170F"/>
    <w:rsid w:val="0067238F"/>
    <w:rsid w:val="00672B18"/>
    <w:rsid w:val="00672B68"/>
    <w:rsid w:val="00681536"/>
    <w:rsid w:val="00681D45"/>
    <w:rsid w:val="00685D82"/>
    <w:rsid w:val="00691C4F"/>
    <w:rsid w:val="006A056A"/>
    <w:rsid w:val="006B0254"/>
    <w:rsid w:val="006B0F17"/>
    <w:rsid w:val="006B281F"/>
    <w:rsid w:val="006B538C"/>
    <w:rsid w:val="006C3B2D"/>
    <w:rsid w:val="006C4985"/>
    <w:rsid w:val="006C5F67"/>
    <w:rsid w:val="006C72B9"/>
    <w:rsid w:val="006D0825"/>
    <w:rsid w:val="006D0AAD"/>
    <w:rsid w:val="006D5BCA"/>
    <w:rsid w:val="006E006C"/>
    <w:rsid w:val="006E20FC"/>
    <w:rsid w:val="006E2AA0"/>
    <w:rsid w:val="006E37B0"/>
    <w:rsid w:val="006E69DD"/>
    <w:rsid w:val="006F300C"/>
    <w:rsid w:val="006F52D1"/>
    <w:rsid w:val="006F571E"/>
    <w:rsid w:val="00700FA5"/>
    <w:rsid w:val="0070225A"/>
    <w:rsid w:val="00702ACD"/>
    <w:rsid w:val="00702C63"/>
    <w:rsid w:val="007030AF"/>
    <w:rsid w:val="00704696"/>
    <w:rsid w:val="00705037"/>
    <w:rsid w:val="00706DD3"/>
    <w:rsid w:val="00710B87"/>
    <w:rsid w:val="00712D5F"/>
    <w:rsid w:val="00712E4E"/>
    <w:rsid w:val="00716592"/>
    <w:rsid w:val="0071687C"/>
    <w:rsid w:val="007202A4"/>
    <w:rsid w:val="00723B80"/>
    <w:rsid w:val="00724108"/>
    <w:rsid w:val="007241A8"/>
    <w:rsid w:val="007266CD"/>
    <w:rsid w:val="00730CEA"/>
    <w:rsid w:val="0073345B"/>
    <w:rsid w:val="007343BE"/>
    <w:rsid w:val="00740A9B"/>
    <w:rsid w:val="00742A4E"/>
    <w:rsid w:val="00746CF0"/>
    <w:rsid w:val="007530C2"/>
    <w:rsid w:val="00753530"/>
    <w:rsid w:val="00770C08"/>
    <w:rsid w:val="00771D4F"/>
    <w:rsid w:val="00777048"/>
    <w:rsid w:val="0078138F"/>
    <w:rsid w:val="00786B57"/>
    <w:rsid w:val="00787601"/>
    <w:rsid w:val="00787644"/>
    <w:rsid w:val="00792353"/>
    <w:rsid w:val="00793770"/>
    <w:rsid w:val="0079576B"/>
    <w:rsid w:val="00796C13"/>
    <w:rsid w:val="00796DF4"/>
    <w:rsid w:val="0079704C"/>
    <w:rsid w:val="007A154B"/>
    <w:rsid w:val="007A2701"/>
    <w:rsid w:val="007A48A5"/>
    <w:rsid w:val="007A5AAD"/>
    <w:rsid w:val="007A63C1"/>
    <w:rsid w:val="007A7500"/>
    <w:rsid w:val="007B4256"/>
    <w:rsid w:val="007B5E62"/>
    <w:rsid w:val="007C1D6B"/>
    <w:rsid w:val="007C46E0"/>
    <w:rsid w:val="007C5668"/>
    <w:rsid w:val="007C6960"/>
    <w:rsid w:val="007D3DEA"/>
    <w:rsid w:val="007D4D56"/>
    <w:rsid w:val="007D5C9F"/>
    <w:rsid w:val="007D60C8"/>
    <w:rsid w:val="007D6153"/>
    <w:rsid w:val="007D70CC"/>
    <w:rsid w:val="007D7E89"/>
    <w:rsid w:val="007E13B8"/>
    <w:rsid w:val="007E1ECD"/>
    <w:rsid w:val="007E2F0A"/>
    <w:rsid w:val="007F1AE5"/>
    <w:rsid w:val="007F3860"/>
    <w:rsid w:val="007F6602"/>
    <w:rsid w:val="007F7624"/>
    <w:rsid w:val="00800399"/>
    <w:rsid w:val="00803B32"/>
    <w:rsid w:val="0080451A"/>
    <w:rsid w:val="008056B1"/>
    <w:rsid w:val="0080738B"/>
    <w:rsid w:val="00807B5E"/>
    <w:rsid w:val="00815D24"/>
    <w:rsid w:val="00816636"/>
    <w:rsid w:val="008179F3"/>
    <w:rsid w:val="00821120"/>
    <w:rsid w:val="0082390B"/>
    <w:rsid w:val="00830519"/>
    <w:rsid w:val="00830CEA"/>
    <w:rsid w:val="008347EF"/>
    <w:rsid w:val="008350F0"/>
    <w:rsid w:val="008363E2"/>
    <w:rsid w:val="00841976"/>
    <w:rsid w:val="008468EB"/>
    <w:rsid w:val="008528FF"/>
    <w:rsid w:val="008544FA"/>
    <w:rsid w:val="00855E0D"/>
    <w:rsid w:val="00860D8D"/>
    <w:rsid w:val="00863392"/>
    <w:rsid w:val="008634DD"/>
    <w:rsid w:val="008647A2"/>
    <w:rsid w:val="008650AE"/>
    <w:rsid w:val="008679D8"/>
    <w:rsid w:val="00870EA8"/>
    <w:rsid w:val="0087789A"/>
    <w:rsid w:val="00882755"/>
    <w:rsid w:val="0088494C"/>
    <w:rsid w:val="00884EDA"/>
    <w:rsid w:val="00890D24"/>
    <w:rsid w:val="008916AC"/>
    <w:rsid w:val="00895E9A"/>
    <w:rsid w:val="008A055F"/>
    <w:rsid w:val="008A0A2E"/>
    <w:rsid w:val="008A12C9"/>
    <w:rsid w:val="008A1368"/>
    <w:rsid w:val="008A2D8E"/>
    <w:rsid w:val="008A44D0"/>
    <w:rsid w:val="008B0301"/>
    <w:rsid w:val="008B4E86"/>
    <w:rsid w:val="008B5304"/>
    <w:rsid w:val="008B65A9"/>
    <w:rsid w:val="008C2523"/>
    <w:rsid w:val="008C4B9C"/>
    <w:rsid w:val="008C4D82"/>
    <w:rsid w:val="008D1715"/>
    <w:rsid w:val="008D52F3"/>
    <w:rsid w:val="008D6CBF"/>
    <w:rsid w:val="008D6F1D"/>
    <w:rsid w:val="008E031A"/>
    <w:rsid w:val="008E127A"/>
    <w:rsid w:val="008E41DA"/>
    <w:rsid w:val="008E713B"/>
    <w:rsid w:val="008E7B81"/>
    <w:rsid w:val="008F07B5"/>
    <w:rsid w:val="008F4926"/>
    <w:rsid w:val="008F4E0F"/>
    <w:rsid w:val="00900678"/>
    <w:rsid w:val="009067CB"/>
    <w:rsid w:val="00906C6D"/>
    <w:rsid w:val="00910C2B"/>
    <w:rsid w:val="00913129"/>
    <w:rsid w:val="00916298"/>
    <w:rsid w:val="009200D9"/>
    <w:rsid w:val="009240CE"/>
    <w:rsid w:val="00924AEB"/>
    <w:rsid w:val="009274FF"/>
    <w:rsid w:val="009322A1"/>
    <w:rsid w:val="00932592"/>
    <w:rsid w:val="00932601"/>
    <w:rsid w:val="00933FF6"/>
    <w:rsid w:val="00935DCC"/>
    <w:rsid w:val="0093671E"/>
    <w:rsid w:val="00937D33"/>
    <w:rsid w:val="00937E20"/>
    <w:rsid w:val="0094177C"/>
    <w:rsid w:val="00945A71"/>
    <w:rsid w:val="00950651"/>
    <w:rsid w:val="00953247"/>
    <w:rsid w:val="00955CA9"/>
    <w:rsid w:val="00956344"/>
    <w:rsid w:val="00956F40"/>
    <w:rsid w:val="00957921"/>
    <w:rsid w:val="00957EEA"/>
    <w:rsid w:val="00960590"/>
    <w:rsid w:val="00962298"/>
    <w:rsid w:val="00965553"/>
    <w:rsid w:val="00966EDF"/>
    <w:rsid w:val="00973388"/>
    <w:rsid w:val="009753C8"/>
    <w:rsid w:val="00976172"/>
    <w:rsid w:val="009761C9"/>
    <w:rsid w:val="009776B9"/>
    <w:rsid w:val="0098132A"/>
    <w:rsid w:val="009832BF"/>
    <w:rsid w:val="0098354D"/>
    <w:rsid w:val="00984E4C"/>
    <w:rsid w:val="009870CB"/>
    <w:rsid w:val="009875E2"/>
    <w:rsid w:val="00992B6B"/>
    <w:rsid w:val="00993CE9"/>
    <w:rsid w:val="00993D12"/>
    <w:rsid w:val="009A1FB1"/>
    <w:rsid w:val="009A30CC"/>
    <w:rsid w:val="009A572B"/>
    <w:rsid w:val="009B3CFF"/>
    <w:rsid w:val="009B5262"/>
    <w:rsid w:val="009B670B"/>
    <w:rsid w:val="009C029B"/>
    <w:rsid w:val="009C125E"/>
    <w:rsid w:val="009C24F8"/>
    <w:rsid w:val="009C5F6B"/>
    <w:rsid w:val="009C7DD2"/>
    <w:rsid w:val="009D3A43"/>
    <w:rsid w:val="009D3D90"/>
    <w:rsid w:val="009D595D"/>
    <w:rsid w:val="009E210E"/>
    <w:rsid w:val="009E2713"/>
    <w:rsid w:val="009E6F8C"/>
    <w:rsid w:val="009E79EF"/>
    <w:rsid w:val="009F0911"/>
    <w:rsid w:val="009F18A5"/>
    <w:rsid w:val="009F2FB7"/>
    <w:rsid w:val="009F7D27"/>
    <w:rsid w:val="00A02AC4"/>
    <w:rsid w:val="00A03DDA"/>
    <w:rsid w:val="00A133A4"/>
    <w:rsid w:val="00A163E9"/>
    <w:rsid w:val="00A16E70"/>
    <w:rsid w:val="00A220A4"/>
    <w:rsid w:val="00A234C5"/>
    <w:rsid w:val="00A23EC5"/>
    <w:rsid w:val="00A24885"/>
    <w:rsid w:val="00A24DD8"/>
    <w:rsid w:val="00A26BEF"/>
    <w:rsid w:val="00A30813"/>
    <w:rsid w:val="00A32955"/>
    <w:rsid w:val="00A32D2A"/>
    <w:rsid w:val="00A33AB4"/>
    <w:rsid w:val="00A33E82"/>
    <w:rsid w:val="00A35B36"/>
    <w:rsid w:val="00A40ADF"/>
    <w:rsid w:val="00A40B27"/>
    <w:rsid w:val="00A41909"/>
    <w:rsid w:val="00A41EBE"/>
    <w:rsid w:val="00A47D1E"/>
    <w:rsid w:val="00A47EB7"/>
    <w:rsid w:val="00A502E5"/>
    <w:rsid w:val="00A50C11"/>
    <w:rsid w:val="00A50D31"/>
    <w:rsid w:val="00A611FA"/>
    <w:rsid w:val="00A6236C"/>
    <w:rsid w:val="00A643DC"/>
    <w:rsid w:val="00A666C0"/>
    <w:rsid w:val="00A70BF7"/>
    <w:rsid w:val="00A73727"/>
    <w:rsid w:val="00A75178"/>
    <w:rsid w:val="00A76FB4"/>
    <w:rsid w:val="00A835DC"/>
    <w:rsid w:val="00A85DF1"/>
    <w:rsid w:val="00A87C0D"/>
    <w:rsid w:val="00A87E62"/>
    <w:rsid w:val="00A92EB3"/>
    <w:rsid w:val="00A956DC"/>
    <w:rsid w:val="00A95D1B"/>
    <w:rsid w:val="00A979D2"/>
    <w:rsid w:val="00AA0206"/>
    <w:rsid w:val="00AA1934"/>
    <w:rsid w:val="00AA7AB8"/>
    <w:rsid w:val="00AB0E71"/>
    <w:rsid w:val="00AB43B8"/>
    <w:rsid w:val="00AB7E35"/>
    <w:rsid w:val="00AB7EA1"/>
    <w:rsid w:val="00AC3EC5"/>
    <w:rsid w:val="00AC4262"/>
    <w:rsid w:val="00AC524F"/>
    <w:rsid w:val="00AC7B6F"/>
    <w:rsid w:val="00AD1B04"/>
    <w:rsid w:val="00AD2667"/>
    <w:rsid w:val="00AD3F1E"/>
    <w:rsid w:val="00AD4405"/>
    <w:rsid w:val="00AD582B"/>
    <w:rsid w:val="00AD688C"/>
    <w:rsid w:val="00AD761A"/>
    <w:rsid w:val="00AE06C8"/>
    <w:rsid w:val="00AE1AE0"/>
    <w:rsid w:val="00AE202E"/>
    <w:rsid w:val="00AE238D"/>
    <w:rsid w:val="00AE27D5"/>
    <w:rsid w:val="00AE3393"/>
    <w:rsid w:val="00AE35AF"/>
    <w:rsid w:val="00AE42C4"/>
    <w:rsid w:val="00AE5FC4"/>
    <w:rsid w:val="00AE628D"/>
    <w:rsid w:val="00AE7D43"/>
    <w:rsid w:val="00AF4044"/>
    <w:rsid w:val="00AF4D0F"/>
    <w:rsid w:val="00AF5F35"/>
    <w:rsid w:val="00B00B30"/>
    <w:rsid w:val="00B0464F"/>
    <w:rsid w:val="00B10B83"/>
    <w:rsid w:val="00B124B4"/>
    <w:rsid w:val="00B12715"/>
    <w:rsid w:val="00B144A2"/>
    <w:rsid w:val="00B146AF"/>
    <w:rsid w:val="00B160CA"/>
    <w:rsid w:val="00B16993"/>
    <w:rsid w:val="00B2090A"/>
    <w:rsid w:val="00B22052"/>
    <w:rsid w:val="00B30039"/>
    <w:rsid w:val="00B30B52"/>
    <w:rsid w:val="00B3141B"/>
    <w:rsid w:val="00B3184B"/>
    <w:rsid w:val="00B3207F"/>
    <w:rsid w:val="00B373EB"/>
    <w:rsid w:val="00B377A5"/>
    <w:rsid w:val="00B41A7D"/>
    <w:rsid w:val="00B4414A"/>
    <w:rsid w:val="00B4751A"/>
    <w:rsid w:val="00B53C8D"/>
    <w:rsid w:val="00B60955"/>
    <w:rsid w:val="00B6747C"/>
    <w:rsid w:val="00B70CED"/>
    <w:rsid w:val="00B80AFA"/>
    <w:rsid w:val="00B823F0"/>
    <w:rsid w:val="00B84836"/>
    <w:rsid w:val="00B9094C"/>
    <w:rsid w:val="00B94DAD"/>
    <w:rsid w:val="00B953F2"/>
    <w:rsid w:val="00BA0E87"/>
    <w:rsid w:val="00BA1958"/>
    <w:rsid w:val="00BA2664"/>
    <w:rsid w:val="00BA68CA"/>
    <w:rsid w:val="00BB231E"/>
    <w:rsid w:val="00BB5248"/>
    <w:rsid w:val="00BB7B96"/>
    <w:rsid w:val="00BC5271"/>
    <w:rsid w:val="00BD61A6"/>
    <w:rsid w:val="00BD678A"/>
    <w:rsid w:val="00BE0A3B"/>
    <w:rsid w:val="00BE13FD"/>
    <w:rsid w:val="00BE2EE3"/>
    <w:rsid w:val="00BE3537"/>
    <w:rsid w:val="00BE3733"/>
    <w:rsid w:val="00BE53CD"/>
    <w:rsid w:val="00BE5DF7"/>
    <w:rsid w:val="00BE6DCF"/>
    <w:rsid w:val="00BF0130"/>
    <w:rsid w:val="00BF1FB9"/>
    <w:rsid w:val="00BF5AC3"/>
    <w:rsid w:val="00C031C7"/>
    <w:rsid w:val="00C039B0"/>
    <w:rsid w:val="00C057C1"/>
    <w:rsid w:val="00C068F2"/>
    <w:rsid w:val="00C10352"/>
    <w:rsid w:val="00C122AF"/>
    <w:rsid w:val="00C13A15"/>
    <w:rsid w:val="00C14564"/>
    <w:rsid w:val="00C1571E"/>
    <w:rsid w:val="00C203A4"/>
    <w:rsid w:val="00C25F46"/>
    <w:rsid w:val="00C273E9"/>
    <w:rsid w:val="00C27C00"/>
    <w:rsid w:val="00C30A54"/>
    <w:rsid w:val="00C31550"/>
    <w:rsid w:val="00C35782"/>
    <w:rsid w:val="00C37EA3"/>
    <w:rsid w:val="00C40BA6"/>
    <w:rsid w:val="00C40FA7"/>
    <w:rsid w:val="00C438CB"/>
    <w:rsid w:val="00C44CCE"/>
    <w:rsid w:val="00C451DD"/>
    <w:rsid w:val="00C46BC3"/>
    <w:rsid w:val="00C47E73"/>
    <w:rsid w:val="00C5071A"/>
    <w:rsid w:val="00C50F4B"/>
    <w:rsid w:val="00C5152E"/>
    <w:rsid w:val="00C5266F"/>
    <w:rsid w:val="00C5373F"/>
    <w:rsid w:val="00C556EC"/>
    <w:rsid w:val="00C60018"/>
    <w:rsid w:val="00C62C6F"/>
    <w:rsid w:val="00C644F8"/>
    <w:rsid w:val="00C706FF"/>
    <w:rsid w:val="00C72C16"/>
    <w:rsid w:val="00C7317D"/>
    <w:rsid w:val="00C75A34"/>
    <w:rsid w:val="00C7715E"/>
    <w:rsid w:val="00C80636"/>
    <w:rsid w:val="00C82889"/>
    <w:rsid w:val="00C84BF2"/>
    <w:rsid w:val="00C85BB8"/>
    <w:rsid w:val="00C870A2"/>
    <w:rsid w:val="00C87BD3"/>
    <w:rsid w:val="00C90A86"/>
    <w:rsid w:val="00C9289B"/>
    <w:rsid w:val="00C932FC"/>
    <w:rsid w:val="00C940EB"/>
    <w:rsid w:val="00C94375"/>
    <w:rsid w:val="00CA485A"/>
    <w:rsid w:val="00CA735C"/>
    <w:rsid w:val="00CA74F4"/>
    <w:rsid w:val="00CB0B22"/>
    <w:rsid w:val="00CB3A49"/>
    <w:rsid w:val="00CB646D"/>
    <w:rsid w:val="00CB6EF5"/>
    <w:rsid w:val="00CC303E"/>
    <w:rsid w:val="00CC3BB4"/>
    <w:rsid w:val="00CC5555"/>
    <w:rsid w:val="00CC5A69"/>
    <w:rsid w:val="00CC62BA"/>
    <w:rsid w:val="00CC65B2"/>
    <w:rsid w:val="00CD2A5D"/>
    <w:rsid w:val="00CE18F9"/>
    <w:rsid w:val="00CE197C"/>
    <w:rsid w:val="00CE60EE"/>
    <w:rsid w:val="00CF1659"/>
    <w:rsid w:val="00CF440A"/>
    <w:rsid w:val="00CF7EB9"/>
    <w:rsid w:val="00D0085F"/>
    <w:rsid w:val="00D0125C"/>
    <w:rsid w:val="00D065B6"/>
    <w:rsid w:val="00D06744"/>
    <w:rsid w:val="00D13BAA"/>
    <w:rsid w:val="00D14583"/>
    <w:rsid w:val="00D23C8C"/>
    <w:rsid w:val="00D26E22"/>
    <w:rsid w:val="00D3015B"/>
    <w:rsid w:val="00D3088D"/>
    <w:rsid w:val="00D30FCA"/>
    <w:rsid w:val="00D3109C"/>
    <w:rsid w:val="00D342DB"/>
    <w:rsid w:val="00D362E2"/>
    <w:rsid w:val="00D458D5"/>
    <w:rsid w:val="00D46F83"/>
    <w:rsid w:val="00D548A1"/>
    <w:rsid w:val="00D57B2A"/>
    <w:rsid w:val="00D61752"/>
    <w:rsid w:val="00D64245"/>
    <w:rsid w:val="00D714EF"/>
    <w:rsid w:val="00D72708"/>
    <w:rsid w:val="00D76CEA"/>
    <w:rsid w:val="00D77090"/>
    <w:rsid w:val="00D86B24"/>
    <w:rsid w:val="00D91390"/>
    <w:rsid w:val="00D92E41"/>
    <w:rsid w:val="00D95EB6"/>
    <w:rsid w:val="00DA3907"/>
    <w:rsid w:val="00DA525D"/>
    <w:rsid w:val="00DA5EB6"/>
    <w:rsid w:val="00DA5FEB"/>
    <w:rsid w:val="00DA7855"/>
    <w:rsid w:val="00DB049D"/>
    <w:rsid w:val="00DB23BA"/>
    <w:rsid w:val="00DB5AAC"/>
    <w:rsid w:val="00DB6D7E"/>
    <w:rsid w:val="00DC1421"/>
    <w:rsid w:val="00DC143C"/>
    <w:rsid w:val="00DC15EB"/>
    <w:rsid w:val="00DC68A1"/>
    <w:rsid w:val="00DD1789"/>
    <w:rsid w:val="00DD3576"/>
    <w:rsid w:val="00DD6579"/>
    <w:rsid w:val="00DD6962"/>
    <w:rsid w:val="00DE420A"/>
    <w:rsid w:val="00DE5EEE"/>
    <w:rsid w:val="00DE7DF0"/>
    <w:rsid w:val="00DF1830"/>
    <w:rsid w:val="00DF52D0"/>
    <w:rsid w:val="00DF611C"/>
    <w:rsid w:val="00DF7028"/>
    <w:rsid w:val="00DF7E0C"/>
    <w:rsid w:val="00E010E1"/>
    <w:rsid w:val="00E12B05"/>
    <w:rsid w:val="00E23EEA"/>
    <w:rsid w:val="00E27F22"/>
    <w:rsid w:val="00E334CA"/>
    <w:rsid w:val="00E34C97"/>
    <w:rsid w:val="00E3577B"/>
    <w:rsid w:val="00E50EDF"/>
    <w:rsid w:val="00E53C40"/>
    <w:rsid w:val="00E540FB"/>
    <w:rsid w:val="00E543E5"/>
    <w:rsid w:val="00E558D2"/>
    <w:rsid w:val="00E56F17"/>
    <w:rsid w:val="00E61B62"/>
    <w:rsid w:val="00E639F9"/>
    <w:rsid w:val="00E6495B"/>
    <w:rsid w:val="00E64DBC"/>
    <w:rsid w:val="00E656E8"/>
    <w:rsid w:val="00E704FF"/>
    <w:rsid w:val="00E715B8"/>
    <w:rsid w:val="00E739C4"/>
    <w:rsid w:val="00E75AD3"/>
    <w:rsid w:val="00E772A7"/>
    <w:rsid w:val="00E8125B"/>
    <w:rsid w:val="00E825B6"/>
    <w:rsid w:val="00E90706"/>
    <w:rsid w:val="00E91990"/>
    <w:rsid w:val="00E95788"/>
    <w:rsid w:val="00EA04C0"/>
    <w:rsid w:val="00EA0B48"/>
    <w:rsid w:val="00EA0D54"/>
    <w:rsid w:val="00EA1BA3"/>
    <w:rsid w:val="00EA2456"/>
    <w:rsid w:val="00EA26EE"/>
    <w:rsid w:val="00EA4543"/>
    <w:rsid w:val="00EA6BC3"/>
    <w:rsid w:val="00EB1DC8"/>
    <w:rsid w:val="00EB23B7"/>
    <w:rsid w:val="00EB3042"/>
    <w:rsid w:val="00EB3193"/>
    <w:rsid w:val="00EB401B"/>
    <w:rsid w:val="00EB4DC1"/>
    <w:rsid w:val="00EB6DA0"/>
    <w:rsid w:val="00EB6E88"/>
    <w:rsid w:val="00EC1D93"/>
    <w:rsid w:val="00EC226C"/>
    <w:rsid w:val="00EC29C5"/>
    <w:rsid w:val="00EC305D"/>
    <w:rsid w:val="00ED2C0C"/>
    <w:rsid w:val="00ED3EC1"/>
    <w:rsid w:val="00ED4AE7"/>
    <w:rsid w:val="00EE0275"/>
    <w:rsid w:val="00EE0332"/>
    <w:rsid w:val="00EE474F"/>
    <w:rsid w:val="00EE5B97"/>
    <w:rsid w:val="00EE7677"/>
    <w:rsid w:val="00EF2C3A"/>
    <w:rsid w:val="00EF39DF"/>
    <w:rsid w:val="00EF7164"/>
    <w:rsid w:val="00F019C4"/>
    <w:rsid w:val="00F02679"/>
    <w:rsid w:val="00F026D5"/>
    <w:rsid w:val="00F02E76"/>
    <w:rsid w:val="00F06DD5"/>
    <w:rsid w:val="00F07467"/>
    <w:rsid w:val="00F07F73"/>
    <w:rsid w:val="00F10BFB"/>
    <w:rsid w:val="00F128AE"/>
    <w:rsid w:val="00F1625B"/>
    <w:rsid w:val="00F16D71"/>
    <w:rsid w:val="00F176C2"/>
    <w:rsid w:val="00F20987"/>
    <w:rsid w:val="00F2122D"/>
    <w:rsid w:val="00F226DF"/>
    <w:rsid w:val="00F23737"/>
    <w:rsid w:val="00F25500"/>
    <w:rsid w:val="00F27B5B"/>
    <w:rsid w:val="00F321CD"/>
    <w:rsid w:val="00F35841"/>
    <w:rsid w:val="00F36F20"/>
    <w:rsid w:val="00F37927"/>
    <w:rsid w:val="00F400FF"/>
    <w:rsid w:val="00F40268"/>
    <w:rsid w:val="00F40D5E"/>
    <w:rsid w:val="00F423DA"/>
    <w:rsid w:val="00F438D2"/>
    <w:rsid w:val="00F46065"/>
    <w:rsid w:val="00F51999"/>
    <w:rsid w:val="00F53CDB"/>
    <w:rsid w:val="00F57878"/>
    <w:rsid w:val="00F64127"/>
    <w:rsid w:val="00F64B51"/>
    <w:rsid w:val="00F70100"/>
    <w:rsid w:val="00F72992"/>
    <w:rsid w:val="00F74E8E"/>
    <w:rsid w:val="00F765B8"/>
    <w:rsid w:val="00F80282"/>
    <w:rsid w:val="00F80A12"/>
    <w:rsid w:val="00F8310C"/>
    <w:rsid w:val="00F86304"/>
    <w:rsid w:val="00F93B40"/>
    <w:rsid w:val="00F95AFD"/>
    <w:rsid w:val="00F97813"/>
    <w:rsid w:val="00FA2B6C"/>
    <w:rsid w:val="00FB10B3"/>
    <w:rsid w:val="00FB4B5A"/>
    <w:rsid w:val="00FB671A"/>
    <w:rsid w:val="00FB6F50"/>
    <w:rsid w:val="00FB7FD0"/>
    <w:rsid w:val="00FC250B"/>
    <w:rsid w:val="00FC2F0A"/>
    <w:rsid w:val="00FC5711"/>
    <w:rsid w:val="00FC700F"/>
    <w:rsid w:val="00FC7983"/>
    <w:rsid w:val="00FC7F60"/>
    <w:rsid w:val="00FD18BC"/>
    <w:rsid w:val="00FD1A82"/>
    <w:rsid w:val="00FD33AF"/>
    <w:rsid w:val="00FD5359"/>
    <w:rsid w:val="00FD5BA8"/>
    <w:rsid w:val="00FE3F55"/>
    <w:rsid w:val="00FE52C5"/>
    <w:rsid w:val="00FE680F"/>
    <w:rsid w:val="00FF166E"/>
    <w:rsid w:val="00FF4F7C"/>
    <w:rsid w:val="00FF6AB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0C53"/>
  <w15:docId w15:val="{CFB6CEE4-5FC5-420F-A1DB-D6BA0A26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245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D49B7"/>
    <w:pPr>
      <w:ind w:left="720"/>
      <w:contextualSpacing/>
    </w:pPr>
  </w:style>
  <w:style w:type="character" w:customStyle="1" w:styleId="txt1">
    <w:name w:val="txt1"/>
    <w:rsid w:val="000D49B7"/>
    <w:rPr>
      <w:rFonts w:ascii="AngsanaUPC" w:hAnsi="AngsanaUPC" w:cs="AngsanaUPC" w:hint="default"/>
      <w:color w:val="000000"/>
      <w:sz w:val="32"/>
      <w:szCs w:val="32"/>
    </w:rPr>
  </w:style>
  <w:style w:type="paragraph" w:styleId="a4">
    <w:name w:val="No Spacing"/>
    <w:uiPriority w:val="1"/>
    <w:qFormat/>
    <w:rsid w:val="000D49B7"/>
    <w:pPr>
      <w:spacing w:after="0" w:line="240" w:lineRule="auto"/>
    </w:pPr>
  </w:style>
  <w:style w:type="paragraph" w:styleId="a5">
    <w:name w:val="header"/>
    <w:basedOn w:val="a"/>
    <w:link w:val="a6"/>
    <w:uiPriority w:val="99"/>
    <w:unhideWhenUsed/>
    <w:rsid w:val="005448FF"/>
    <w:pPr>
      <w:tabs>
        <w:tab w:val="center" w:pos="4513"/>
        <w:tab w:val="right" w:pos="9026"/>
      </w:tabs>
      <w:spacing w:after="0" w:line="240" w:lineRule="auto"/>
    </w:pPr>
  </w:style>
  <w:style w:type="character" w:customStyle="1" w:styleId="a6">
    <w:name w:val="หัวกระดาษ อักขระ"/>
    <w:basedOn w:val="a0"/>
    <w:link w:val="a5"/>
    <w:uiPriority w:val="99"/>
    <w:rsid w:val="005448FF"/>
  </w:style>
  <w:style w:type="paragraph" w:styleId="a7">
    <w:name w:val="footer"/>
    <w:basedOn w:val="a"/>
    <w:link w:val="a8"/>
    <w:uiPriority w:val="99"/>
    <w:unhideWhenUsed/>
    <w:rsid w:val="005448FF"/>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5448FF"/>
  </w:style>
  <w:style w:type="paragraph" w:styleId="a9">
    <w:name w:val="Balloon Text"/>
    <w:basedOn w:val="a"/>
    <w:link w:val="aa"/>
    <w:uiPriority w:val="99"/>
    <w:semiHidden/>
    <w:unhideWhenUsed/>
    <w:rsid w:val="00665FCE"/>
    <w:pPr>
      <w:spacing w:after="0" w:line="240" w:lineRule="auto"/>
    </w:pPr>
    <w:rPr>
      <w:rFonts w:ascii="Leelawadee" w:hAnsi="Leelawadee" w:cs="Angsana New"/>
      <w:sz w:val="18"/>
      <w:szCs w:val="22"/>
    </w:rPr>
  </w:style>
  <w:style w:type="character" w:customStyle="1" w:styleId="aa">
    <w:name w:val="ข้อความบอลลูน อักขระ"/>
    <w:basedOn w:val="a0"/>
    <w:link w:val="a9"/>
    <w:uiPriority w:val="99"/>
    <w:semiHidden/>
    <w:rsid w:val="00665FCE"/>
    <w:rPr>
      <w:rFonts w:ascii="Leelawadee" w:hAnsi="Leelawadee" w:cs="Angsana New"/>
      <w:sz w:val="18"/>
      <w:szCs w:val="22"/>
    </w:rPr>
  </w:style>
  <w:style w:type="paragraph" w:customStyle="1" w:styleId="Default">
    <w:name w:val="Default"/>
    <w:rsid w:val="00AD4405"/>
    <w:pPr>
      <w:autoSpaceDE w:val="0"/>
      <w:autoSpaceDN w:val="0"/>
      <w:adjustRightInd w:val="0"/>
      <w:spacing w:after="0" w:line="240" w:lineRule="auto"/>
    </w:pPr>
    <w:rPr>
      <w:rFonts w:ascii="Arial" w:eastAsia="Times New Roman" w:hAnsi="Arial" w:cs="Arial"/>
      <w:color w:val="000000"/>
      <w:sz w:val="24"/>
      <w:szCs w:val="24"/>
    </w:rPr>
  </w:style>
  <w:style w:type="table" w:styleId="ab">
    <w:name w:val="Table Grid"/>
    <w:basedOn w:val="a1"/>
    <w:uiPriority w:val="59"/>
    <w:rsid w:val="0015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9875E2"/>
    <w:pPr>
      <w:spacing w:line="321" w:lineRule="atLeast"/>
    </w:pPr>
    <w:rPr>
      <w:rFonts w:ascii="PSL-Display" w:eastAsiaTheme="minorHAnsi" w:hAnsi="PSL-Display" w:cs="PSL-Display"/>
      <w:color w:val="auto"/>
    </w:rPr>
  </w:style>
  <w:style w:type="character" w:customStyle="1" w:styleId="A90">
    <w:name w:val="A9"/>
    <w:uiPriority w:val="99"/>
    <w:rsid w:val="009875E2"/>
    <w:rPr>
      <w:b/>
      <w:bCs/>
      <w:color w:val="233F8F"/>
      <w:sz w:val="26"/>
      <w:szCs w:val="26"/>
    </w:rPr>
  </w:style>
  <w:style w:type="paragraph" w:customStyle="1" w:styleId="Pa7">
    <w:name w:val="Pa7"/>
    <w:basedOn w:val="Default"/>
    <w:next w:val="Default"/>
    <w:uiPriority w:val="99"/>
    <w:rsid w:val="009875E2"/>
    <w:pPr>
      <w:spacing w:line="321" w:lineRule="atLeast"/>
    </w:pPr>
    <w:rPr>
      <w:rFonts w:ascii="PSL-Display" w:eastAsiaTheme="minorHAnsi" w:hAnsi="PSL-Display" w:cs="PSL-Display"/>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3586;&#3657;&#3629;&#3617;&#3641;&#3621;&#3650;&#3616;&#3594;&#3609;&#3634;&#3585;&#3634;&#3619;&#3626;&#3605;&#3619;&#3637;&#3649;&#3621;&#3632;&#3648;&#3604;&#3655;&#3585;&#3611;&#3637;%2059-62\&#3612;&#3629;&#3617;\&#3612;&#3629;&#3617;.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th-TH"/>
              <a:t>ร้อยละความครอบคลุมการคัดกรอง</a:t>
            </a:r>
            <a:endParaRPr lang="en-US"/>
          </a:p>
        </c:rich>
      </c:tx>
      <c:layout>
        <c:manualLayout>
          <c:xMode val="edge"/>
          <c:yMode val="edge"/>
          <c:x val="0.27388524141107667"/>
          <c:y val="2.9186939538492739E-2"/>
        </c:manualLayout>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th-TH"/>
        </a:p>
      </c:txPr>
    </c:title>
    <c:autoTitleDeleted val="0"/>
    <c:plotArea>
      <c:layout>
        <c:manualLayout>
          <c:layoutTarget val="inner"/>
          <c:xMode val="edge"/>
          <c:yMode val="edge"/>
          <c:x val="4.3575776715036707E-2"/>
          <c:y val="0.21326184040084276"/>
          <c:w val="0.8354367348220626"/>
          <c:h val="0.55653726711812268"/>
        </c:manualLayout>
      </c:layout>
      <c:lineChart>
        <c:grouping val="standard"/>
        <c:varyColors val="0"/>
        <c:ser>
          <c:idx val="0"/>
          <c:order val="0"/>
          <c:tx>
            <c:strRef>
              <c:f>Sheet1!$B$1</c:f>
              <c:strCache>
                <c:ptCount val="1"/>
                <c:pt idx="0">
                  <c:v>ปี 2560</c:v>
                </c:pt>
              </c:strCache>
            </c:strRef>
          </c:tx>
          <c:spPr>
            <a:ln w="31750" cap="rnd">
              <a:solidFill>
                <a:schemeClr val="accent6"/>
              </a:solidFill>
              <a:round/>
            </a:ln>
            <a:effectLst/>
          </c:spPr>
          <c:marker>
            <c:symbol val="circle"/>
            <c:size val="17"/>
            <c:spPr>
              <a:solidFill>
                <a:schemeClr val="accent6"/>
              </a:solidFill>
              <a:ln>
                <a:no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h-TH"/>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Sheet1!$B$2:$B$14</c:f>
              <c:numCache>
                <c:formatCode>General</c:formatCode>
                <c:ptCount val="13"/>
                <c:pt idx="0">
                  <c:v>83.29</c:v>
                </c:pt>
                <c:pt idx="1">
                  <c:v>85.03</c:v>
                </c:pt>
                <c:pt idx="2">
                  <c:v>75.930000000000007</c:v>
                </c:pt>
                <c:pt idx="3">
                  <c:v>72.989999999999995</c:v>
                </c:pt>
                <c:pt idx="4">
                  <c:v>80.47</c:v>
                </c:pt>
                <c:pt idx="5">
                  <c:v>76.489999999999995</c:v>
                </c:pt>
                <c:pt idx="6">
                  <c:v>90.07</c:v>
                </c:pt>
                <c:pt idx="7">
                  <c:v>78.61</c:v>
                </c:pt>
                <c:pt idx="8">
                  <c:v>84.73</c:v>
                </c:pt>
                <c:pt idx="9">
                  <c:v>79.52</c:v>
                </c:pt>
                <c:pt idx="10">
                  <c:v>72.069999999999993</c:v>
                </c:pt>
                <c:pt idx="11">
                  <c:v>90.88</c:v>
                </c:pt>
                <c:pt idx="12" formatCode="0.00">
                  <c:v>81.301515322722878</c:v>
                </c:pt>
              </c:numCache>
            </c:numRef>
          </c:val>
          <c:smooth val="0"/>
          <c:extLst xmlns:c15="http://schemas.microsoft.com/office/drawing/2012/chart">
            <c:ext xmlns:c16="http://schemas.microsoft.com/office/drawing/2014/chart" uri="{C3380CC4-5D6E-409C-BE32-E72D297353CC}">
              <c16:uniqueId val="{00000007-B149-49BB-8255-1C05F9F7BB94}"/>
            </c:ext>
          </c:extLst>
        </c:ser>
        <c:ser>
          <c:idx val="1"/>
          <c:order val="1"/>
          <c:tx>
            <c:strRef>
              <c:f>Sheet1!$C$1</c:f>
              <c:strCache>
                <c:ptCount val="1"/>
                <c:pt idx="0">
                  <c:v>ปี 2561</c:v>
                </c:pt>
              </c:strCache>
            </c:strRef>
          </c:tx>
          <c:spPr>
            <a:ln w="31750" cap="rnd">
              <a:solidFill>
                <a:schemeClr val="accent5"/>
              </a:solidFill>
              <a:round/>
            </a:ln>
            <a:effectLst/>
          </c:spPr>
          <c:marker>
            <c:symbol val="circle"/>
            <c:size val="17"/>
            <c:spPr>
              <a:solidFill>
                <a:schemeClr val="accent5"/>
              </a:solidFill>
              <a:ln>
                <a:noFill/>
              </a:ln>
              <a:effectLst/>
            </c:spPr>
          </c:marker>
          <c:dPt>
            <c:idx val="3"/>
            <c:marker>
              <c:symbol val="circle"/>
              <c:size val="17"/>
              <c:spPr>
                <a:solidFill>
                  <a:schemeClr val="accent5"/>
                </a:solidFill>
                <a:ln>
                  <a:noFill/>
                </a:ln>
                <a:effectLst/>
              </c:spPr>
            </c:marker>
            <c:bubble3D val="0"/>
            <c:spPr>
              <a:ln w="31750" cap="rnd">
                <a:solidFill>
                  <a:schemeClr val="accent5"/>
                </a:solidFill>
                <a:round/>
              </a:ln>
              <a:effectLst/>
            </c:spPr>
            <c:extLst>
              <c:ext xmlns:c16="http://schemas.microsoft.com/office/drawing/2014/chart" uri="{C3380CC4-5D6E-409C-BE32-E72D297353CC}">
                <c16:uniqueId val="{00000009-B149-49BB-8255-1C05F9F7BB94}"/>
              </c:ext>
            </c:extLst>
          </c:dPt>
          <c:dPt>
            <c:idx val="5"/>
            <c:marker>
              <c:symbol val="circle"/>
              <c:size val="17"/>
              <c:spPr>
                <a:solidFill>
                  <a:schemeClr val="accent5"/>
                </a:solidFill>
                <a:ln>
                  <a:noFill/>
                </a:ln>
                <a:effectLst/>
              </c:spPr>
            </c:marker>
            <c:bubble3D val="0"/>
            <c:spPr>
              <a:ln w="31750" cap="rnd">
                <a:solidFill>
                  <a:schemeClr val="accent5"/>
                </a:solidFill>
                <a:round/>
              </a:ln>
              <a:effectLst/>
            </c:spPr>
            <c:extLst>
              <c:ext xmlns:c16="http://schemas.microsoft.com/office/drawing/2014/chart" uri="{C3380CC4-5D6E-409C-BE32-E72D297353CC}">
                <c16:uniqueId val="{0000000B-B149-49BB-8255-1C05F9F7BB94}"/>
              </c:ext>
            </c:extLst>
          </c:dPt>
          <c:dPt>
            <c:idx val="7"/>
            <c:marker>
              <c:symbol val="circle"/>
              <c:size val="17"/>
              <c:spPr>
                <a:solidFill>
                  <a:schemeClr val="accent5"/>
                </a:solidFill>
                <a:ln>
                  <a:noFill/>
                </a:ln>
                <a:effectLst/>
              </c:spPr>
            </c:marker>
            <c:bubble3D val="0"/>
            <c:spPr>
              <a:ln w="31750" cap="rnd">
                <a:solidFill>
                  <a:schemeClr val="accent5"/>
                </a:solidFill>
                <a:round/>
              </a:ln>
              <a:effectLst/>
            </c:spPr>
            <c:extLst>
              <c:ext xmlns:c16="http://schemas.microsoft.com/office/drawing/2014/chart" uri="{C3380CC4-5D6E-409C-BE32-E72D297353CC}">
                <c16:uniqueId val="{0000000D-B149-49BB-8255-1C05F9F7BB94}"/>
              </c:ext>
            </c:extLst>
          </c:dPt>
          <c:dPt>
            <c:idx val="10"/>
            <c:marker>
              <c:symbol val="circle"/>
              <c:size val="17"/>
              <c:spPr>
                <a:solidFill>
                  <a:schemeClr val="accent5"/>
                </a:solidFill>
                <a:ln>
                  <a:noFill/>
                </a:ln>
                <a:effectLst/>
              </c:spPr>
            </c:marker>
            <c:bubble3D val="0"/>
            <c:spPr>
              <a:ln w="31750" cap="rnd">
                <a:solidFill>
                  <a:schemeClr val="accent5"/>
                </a:solidFill>
                <a:round/>
              </a:ln>
              <a:effectLst/>
            </c:spPr>
            <c:extLst>
              <c:ext xmlns:c16="http://schemas.microsoft.com/office/drawing/2014/chart" uri="{C3380CC4-5D6E-409C-BE32-E72D297353CC}">
                <c16:uniqueId val="{0000000F-B149-49BB-8255-1C05F9F7BB94}"/>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h-T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Sheet1!$C$2:$C$14</c:f>
              <c:numCache>
                <c:formatCode>0.00</c:formatCode>
                <c:ptCount val="13"/>
                <c:pt idx="0">
                  <c:v>88.558704268987199</c:v>
                </c:pt>
                <c:pt idx="1">
                  <c:v>90.913376546847374</c:v>
                </c:pt>
                <c:pt idx="2">
                  <c:v>85.987581809028356</c:v>
                </c:pt>
                <c:pt idx="3">
                  <c:v>76.505268774176344</c:v>
                </c:pt>
                <c:pt idx="4">
                  <c:v>84.700432783337845</c:v>
                </c:pt>
                <c:pt idx="5">
                  <c:v>81.414968772396847</c:v>
                </c:pt>
                <c:pt idx="6">
                  <c:v>91.055378370542186</c:v>
                </c:pt>
                <c:pt idx="7">
                  <c:v>82.312925170068027</c:v>
                </c:pt>
                <c:pt idx="8">
                  <c:v>91.55333900985282</c:v>
                </c:pt>
                <c:pt idx="9">
                  <c:v>92.132333099465697</c:v>
                </c:pt>
                <c:pt idx="10">
                  <c:v>81.715925839733146</c:v>
                </c:pt>
                <c:pt idx="11">
                  <c:v>93.334127294690092</c:v>
                </c:pt>
                <c:pt idx="12">
                  <c:v>86.68203014492714</c:v>
                </c:pt>
              </c:numCache>
            </c:numRef>
          </c:val>
          <c:smooth val="0"/>
          <c:extLst>
            <c:ext xmlns:c16="http://schemas.microsoft.com/office/drawing/2014/chart" uri="{C3380CC4-5D6E-409C-BE32-E72D297353CC}">
              <c16:uniqueId val="{00000016-B149-49BB-8255-1C05F9F7BB94}"/>
            </c:ext>
          </c:extLst>
        </c:ser>
        <c:ser>
          <c:idx val="2"/>
          <c:order val="2"/>
          <c:tx>
            <c:strRef>
              <c:f>Sheet1!$D$1</c:f>
              <c:strCache>
                <c:ptCount val="1"/>
                <c:pt idx="0">
                  <c:v>ปี 2562</c:v>
                </c:pt>
              </c:strCache>
            </c:strRef>
          </c:tx>
          <c:spPr>
            <a:ln w="31750" cap="rnd">
              <a:solidFill>
                <a:schemeClr val="accent4"/>
              </a:solidFill>
              <a:round/>
            </a:ln>
            <a:effectLst/>
          </c:spPr>
          <c:marker>
            <c:symbol val="circle"/>
            <c:size val="17"/>
            <c:spPr>
              <a:solidFill>
                <a:schemeClr val="accent4"/>
              </a:solidFill>
              <a:ln>
                <a:no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h-T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Sheet1!$D$2:$D$14</c:f>
              <c:numCache>
                <c:formatCode>0.00</c:formatCode>
                <c:ptCount val="13"/>
                <c:pt idx="0">
                  <c:v>88.709483649294796</c:v>
                </c:pt>
                <c:pt idx="1">
                  <c:v>91.252325082272151</c:v>
                </c:pt>
                <c:pt idx="2">
                  <c:v>90.777593304373539</c:v>
                </c:pt>
                <c:pt idx="3">
                  <c:v>79.112544281951131</c:v>
                </c:pt>
                <c:pt idx="4">
                  <c:v>91.185383580419227</c:v>
                </c:pt>
                <c:pt idx="5">
                  <c:v>86.135636086079813</c:v>
                </c:pt>
                <c:pt idx="6">
                  <c:v>96.805065841548526</c:v>
                </c:pt>
                <c:pt idx="7">
                  <c:v>89.077483788517071</c:v>
                </c:pt>
                <c:pt idx="8">
                  <c:v>92.143965195989225</c:v>
                </c:pt>
                <c:pt idx="9">
                  <c:v>92.544763474836287</c:v>
                </c:pt>
                <c:pt idx="10">
                  <c:v>86.996813002010981</c:v>
                </c:pt>
                <c:pt idx="11">
                  <c:v>93.080582761144612</c:v>
                </c:pt>
                <c:pt idx="12">
                  <c:v>89.818470004036442</c:v>
                </c:pt>
              </c:numCache>
            </c:numRef>
          </c:val>
          <c:smooth val="0"/>
          <c:extLst>
            <c:ext xmlns:c16="http://schemas.microsoft.com/office/drawing/2014/chart" uri="{C3380CC4-5D6E-409C-BE32-E72D297353CC}">
              <c16:uniqueId val="{00000017-B149-49BB-8255-1C05F9F7BB94}"/>
            </c:ext>
          </c:extLst>
        </c:ser>
        <c:dLbls>
          <c:dLblPos val="ctr"/>
          <c:showLegendKey val="0"/>
          <c:showVal val="1"/>
          <c:showCatName val="0"/>
          <c:showSerName val="0"/>
          <c:showPercent val="0"/>
          <c:showBubbleSize val="0"/>
        </c:dLbls>
        <c:marker val="1"/>
        <c:smooth val="0"/>
        <c:axId val="-61828560"/>
        <c:axId val="-61828016"/>
      </c:lineChart>
      <c:catAx>
        <c:axId val="-61828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400" b="0" i="0" u="none" strike="noStrike" kern="1200" cap="all" baseline="0">
                <a:solidFill>
                  <a:schemeClr val="dk1">
                    <a:lumMod val="75000"/>
                    <a:lumOff val="25000"/>
                  </a:schemeClr>
                </a:solidFill>
                <a:latin typeface="+mn-lt"/>
                <a:ea typeface="+mn-ea"/>
                <a:cs typeface="+mn-cs"/>
              </a:defRPr>
            </a:pPr>
            <a:endParaRPr lang="th-TH"/>
          </a:p>
        </c:txPr>
        <c:crossAx val="-61828016"/>
        <c:crosses val="autoZero"/>
        <c:auto val="1"/>
        <c:lblAlgn val="ctr"/>
        <c:lblOffset val="100"/>
        <c:noMultiLvlLbl val="0"/>
      </c:catAx>
      <c:valAx>
        <c:axId val="-61828016"/>
        <c:scaling>
          <c:orientation val="minMax"/>
          <c:max val="100"/>
          <c:min val="5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1828560"/>
        <c:crosses val="autoZero"/>
        <c:crossBetween val="between"/>
        <c:majorUnit val="20"/>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h-TH"/>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h-TH"/>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r>
              <a:rPr lang="th-TH">
                <a:solidFill>
                  <a:sysClr val="windowText" lastClr="000000"/>
                </a:solidFill>
                <a:latin typeface="TH SarabunPSK" panose="020B0500040200020003" pitchFamily="34" charset="-34"/>
                <a:cs typeface="TH SarabunPSK" panose="020B0500040200020003" pitchFamily="34" charset="-34"/>
              </a:rPr>
              <a:t>ร้อยละสงสัยล่าช้า </a:t>
            </a:r>
            <a:endParaRPr lang="en-US">
              <a:solidFill>
                <a:sysClr val="windowText" lastClr="000000"/>
              </a:solidFill>
              <a:latin typeface="TH SarabunPSK" panose="020B0500040200020003" pitchFamily="34" charset="-34"/>
              <a:cs typeface="TH SarabunPSK" panose="020B0500040200020003" pitchFamily="34" charset="-34"/>
            </a:endParaRPr>
          </a:p>
        </c:rich>
      </c:tx>
      <c:layout>
        <c:manualLayout>
          <c:xMode val="edge"/>
          <c:yMode val="edge"/>
          <c:x val="0.37670369588467961"/>
          <c:y val="3.7920836603151362E-2"/>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itle>
    <c:autoTitleDeleted val="0"/>
    <c:plotArea>
      <c:layout>
        <c:manualLayout>
          <c:layoutTarget val="inner"/>
          <c:xMode val="edge"/>
          <c:yMode val="edge"/>
          <c:x val="0.11669779251979233"/>
          <c:y val="0.21326184040084276"/>
          <c:w val="0.76231455903982892"/>
          <c:h val="0.58710733877725907"/>
        </c:manualLayout>
      </c:layout>
      <c:lineChart>
        <c:grouping val="standard"/>
        <c:varyColors val="0"/>
        <c:ser>
          <c:idx val="0"/>
          <c:order val="0"/>
          <c:tx>
            <c:strRef>
              <c:f>Sheet1!$B$1</c:f>
              <c:strCache>
                <c:ptCount val="1"/>
                <c:pt idx="0">
                  <c:v>ปี 2560</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h-TH"/>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Sheet1!$B$2:$B$14</c:f>
              <c:numCache>
                <c:formatCode>General</c:formatCode>
                <c:ptCount val="13"/>
                <c:pt idx="0">
                  <c:v>16.64</c:v>
                </c:pt>
                <c:pt idx="1">
                  <c:v>17.079999999999998</c:v>
                </c:pt>
                <c:pt idx="2">
                  <c:v>11.55</c:v>
                </c:pt>
                <c:pt idx="3">
                  <c:v>7.62</c:v>
                </c:pt>
                <c:pt idx="4">
                  <c:v>17.760000000000002</c:v>
                </c:pt>
                <c:pt idx="5">
                  <c:v>10.119999999999999</c:v>
                </c:pt>
                <c:pt idx="6">
                  <c:v>23.29</c:v>
                </c:pt>
                <c:pt idx="7">
                  <c:v>11.39</c:v>
                </c:pt>
                <c:pt idx="8">
                  <c:v>14.5</c:v>
                </c:pt>
                <c:pt idx="9">
                  <c:v>19.87</c:v>
                </c:pt>
                <c:pt idx="10">
                  <c:v>22.02</c:v>
                </c:pt>
                <c:pt idx="11">
                  <c:v>20.53</c:v>
                </c:pt>
                <c:pt idx="12">
                  <c:v>16.03</c:v>
                </c:pt>
              </c:numCache>
            </c:numRef>
          </c:val>
          <c:smooth val="0"/>
          <c:extLst xmlns:c15="http://schemas.microsoft.com/office/drawing/2012/chart">
            <c:ext xmlns:c16="http://schemas.microsoft.com/office/drawing/2014/chart" uri="{C3380CC4-5D6E-409C-BE32-E72D297353CC}">
              <c16:uniqueId val="{00000002-C99E-4684-BA48-FE6883DDC9C8}"/>
            </c:ext>
          </c:extLst>
        </c:ser>
        <c:ser>
          <c:idx val="1"/>
          <c:order val="1"/>
          <c:tx>
            <c:strRef>
              <c:f>Sheet1!$C$1</c:f>
              <c:strCache>
                <c:ptCount val="1"/>
                <c:pt idx="0">
                  <c:v>ปี 2561</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Pt>
            <c:idx val="3"/>
            <c:marker>
              <c:symbol val="none"/>
            </c:marker>
            <c:bubble3D val="0"/>
            <c:extLst>
              <c:ext xmlns:c16="http://schemas.microsoft.com/office/drawing/2014/chart" uri="{C3380CC4-5D6E-409C-BE32-E72D297353CC}">
                <c16:uniqueId val="{00000004-C99E-4684-BA48-FE6883DDC9C8}"/>
              </c:ext>
            </c:extLst>
          </c:dPt>
          <c:dPt>
            <c:idx val="5"/>
            <c:marker>
              <c:symbol val="none"/>
            </c:marker>
            <c:bubble3D val="0"/>
            <c:extLst>
              <c:ext xmlns:c16="http://schemas.microsoft.com/office/drawing/2014/chart" uri="{C3380CC4-5D6E-409C-BE32-E72D297353CC}">
                <c16:uniqueId val="{00000006-C99E-4684-BA48-FE6883DDC9C8}"/>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h-T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Sheet1!$C$2:$C$14</c:f>
              <c:numCache>
                <c:formatCode>0.00</c:formatCode>
                <c:ptCount val="13"/>
                <c:pt idx="0">
                  <c:v>25.640827770703911</c:v>
                </c:pt>
                <c:pt idx="1">
                  <c:v>20.113707915107966</c:v>
                </c:pt>
                <c:pt idx="2">
                  <c:v>13.934426229508196</c:v>
                </c:pt>
                <c:pt idx="3">
                  <c:v>7.8056349815189341</c:v>
                </c:pt>
                <c:pt idx="4">
                  <c:v>18.99192314345402</c:v>
                </c:pt>
                <c:pt idx="5">
                  <c:v>13.019693654266959</c:v>
                </c:pt>
                <c:pt idx="6">
                  <c:v>27.547058895570281</c:v>
                </c:pt>
                <c:pt idx="7">
                  <c:v>14.966887417218544</c:v>
                </c:pt>
                <c:pt idx="8">
                  <c:v>18.966509889370144</c:v>
                </c:pt>
                <c:pt idx="9">
                  <c:v>20.635924832466376</c:v>
                </c:pt>
                <c:pt idx="10">
                  <c:v>25.114594917139062</c:v>
                </c:pt>
                <c:pt idx="11">
                  <c:v>24.666873256894949</c:v>
                </c:pt>
                <c:pt idx="12" formatCode="#,##0.00">
                  <c:v>19.839337851401879</c:v>
                </c:pt>
              </c:numCache>
            </c:numRef>
          </c:val>
          <c:smooth val="0"/>
          <c:extLst>
            <c:ext xmlns:c16="http://schemas.microsoft.com/office/drawing/2014/chart" uri="{C3380CC4-5D6E-409C-BE32-E72D297353CC}">
              <c16:uniqueId val="{00000007-C99E-4684-BA48-FE6883DDC9C8}"/>
            </c:ext>
          </c:extLst>
        </c:ser>
        <c:ser>
          <c:idx val="2"/>
          <c:order val="2"/>
          <c:tx>
            <c:strRef>
              <c:f>Sheet1!$D$1</c:f>
              <c:strCache>
                <c:ptCount val="1"/>
                <c:pt idx="0">
                  <c:v>ปี 2562</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dLbl>
              <c:idx val="3"/>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th-TH"/>
                </a:p>
              </c:txPr>
              <c:dLblPos val="ctr"/>
              <c:showLegendKey val="0"/>
              <c:showVal val="1"/>
              <c:showCatName val="0"/>
              <c:showSerName val="0"/>
              <c:showPercent val="0"/>
              <c:showBubbleSize val="0"/>
              <c:extLst>
                <c:ext xmlns:c16="http://schemas.microsoft.com/office/drawing/2014/chart" uri="{C3380CC4-5D6E-409C-BE32-E72D297353CC}">
                  <c16:uniqueId val="{00000006-B42A-41D6-A9EA-877093909DE8}"/>
                </c:ext>
              </c:extLst>
            </c:dLbl>
            <c:dLbl>
              <c:idx val="5"/>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th-TH"/>
                </a:p>
              </c:txPr>
              <c:dLblPos val="ctr"/>
              <c:showLegendKey val="0"/>
              <c:showVal val="1"/>
              <c:showCatName val="0"/>
              <c:showSerName val="0"/>
              <c:showPercent val="0"/>
              <c:showBubbleSize val="0"/>
              <c:extLst>
                <c:ext xmlns:c16="http://schemas.microsoft.com/office/drawing/2014/chart" uri="{C3380CC4-5D6E-409C-BE32-E72D297353CC}">
                  <c16:uniqueId val="{00000005-B42A-41D6-A9EA-877093909DE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h-T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Sheet1!$D$2:$D$14</c:f>
              <c:numCache>
                <c:formatCode>0.00</c:formatCode>
                <c:ptCount val="13"/>
                <c:pt idx="0">
                  <c:v>33.026814734561214</c:v>
                </c:pt>
                <c:pt idx="1">
                  <c:v>24.258638599792242</c:v>
                </c:pt>
                <c:pt idx="2">
                  <c:v>21.729217818309365</c:v>
                </c:pt>
                <c:pt idx="3">
                  <c:v>12.781062824119257</c:v>
                </c:pt>
                <c:pt idx="4">
                  <c:v>21.472206517092545</c:v>
                </c:pt>
                <c:pt idx="5">
                  <c:v>18.73189699638932</c:v>
                </c:pt>
                <c:pt idx="6">
                  <c:v>32.697787358457845</c:v>
                </c:pt>
                <c:pt idx="7">
                  <c:v>22.72973633590869</c:v>
                </c:pt>
                <c:pt idx="8">
                  <c:v>24.774274857981265</c:v>
                </c:pt>
                <c:pt idx="9">
                  <c:v>26.697263595427778</c:v>
                </c:pt>
                <c:pt idx="10">
                  <c:v>29.778576835730508</c:v>
                </c:pt>
                <c:pt idx="11">
                  <c:v>28.403059266262883</c:v>
                </c:pt>
                <c:pt idx="12" formatCode="#,##0.00">
                  <c:v>25.323812796553046</c:v>
                </c:pt>
              </c:numCache>
            </c:numRef>
          </c:val>
          <c:smooth val="0"/>
          <c:extLst>
            <c:ext xmlns:c16="http://schemas.microsoft.com/office/drawing/2014/chart" uri="{C3380CC4-5D6E-409C-BE32-E72D297353CC}">
              <c16:uniqueId val="{00000004-B42A-41D6-A9EA-877093909DE8}"/>
            </c:ext>
          </c:extLst>
        </c:ser>
        <c:dLbls>
          <c:dLblPos val="ctr"/>
          <c:showLegendKey val="0"/>
          <c:showVal val="1"/>
          <c:showCatName val="0"/>
          <c:showSerName val="0"/>
          <c:showPercent val="0"/>
          <c:showBubbleSize val="0"/>
        </c:dLbls>
        <c:smooth val="0"/>
        <c:axId val="-61824208"/>
        <c:axId val="-61819312"/>
      </c:lineChart>
      <c:catAx>
        <c:axId val="-61824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th-TH"/>
          </a:p>
        </c:txPr>
        <c:crossAx val="-61819312"/>
        <c:crosses val="autoZero"/>
        <c:auto val="1"/>
        <c:lblAlgn val="ctr"/>
        <c:lblOffset val="100"/>
        <c:noMultiLvlLbl val="0"/>
      </c:catAx>
      <c:valAx>
        <c:axId val="-61819312"/>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6182420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th-T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h-TH"/>
              <a:t>ร้อยละการติดตาม</a:t>
            </a:r>
            <a:endParaRPr lang="en-US"/>
          </a:p>
        </c:rich>
      </c:tx>
      <c:layout>
        <c:manualLayout>
          <c:xMode val="edge"/>
          <c:yMode val="edge"/>
          <c:x val="0.3814118792429918"/>
          <c:y val="2.448298665914240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h-TH"/>
        </a:p>
      </c:txPr>
    </c:title>
    <c:autoTitleDeleted val="0"/>
    <c:plotArea>
      <c:layout>
        <c:manualLayout>
          <c:layoutTarget val="inner"/>
          <c:xMode val="edge"/>
          <c:yMode val="edge"/>
          <c:x val="0.11669779251979233"/>
          <c:y val="0.21326184040084276"/>
          <c:w val="0.76231455903982892"/>
          <c:h val="0.58710733877725907"/>
        </c:manualLayout>
      </c:layout>
      <c:lineChart>
        <c:grouping val="standard"/>
        <c:varyColors val="0"/>
        <c:ser>
          <c:idx val="0"/>
          <c:order val="0"/>
          <c:tx>
            <c:strRef>
              <c:f>Sheet1!$B$1</c:f>
              <c:strCache>
                <c:ptCount val="1"/>
                <c:pt idx="0">
                  <c:v>ปี 2560</c:v>
                </c:pt>
              </c:strCache>
            </c:strRef>
          </c:tx>
          <c:spPr>
            <a:ln w="31750" cap="rnd">
              <a:solidFill>
                <a:schemeClr val="accent6"/>
              </a:solidFill>
              <a:round/>
            </a:ln>
            <a:effectLst/>
          </c:spPr>
          <c:marker>
            <c:symbol val="circle"/>
            <c:size val="17"/>
            <c:spPr>
              <a:solidFill>
                <a:schemeClr val="accent6"/>
              </a:solidFill>
              <a:ln>
                <a:no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h-TH"/>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Sheet1!$B$2:$B$14</c:f>
              <c:numCache>
                <c:formatCode>General</c:formatCode>
                <c:ptCount val="13"/>
                <c:pt idx="0">
                  <c:v>77.08</c:v>
                </c:pt>
                <c:pt idx="1">
                  <c:v>79.42</c:v>
                </c:pt>
                <c:pt idx="2">
                  <c:v>65.05</c:v>
                </c:pt>
                <c:pt idx="3">
                  <c:v>58.5</c:v>
                </c:pt>
                <c:pt idx="4">
                  <c:v>78.760000000000005</c:v>
                </c:pt>
                <c:pt idx="5">
                  <c:v>65.47</c:v>
                </c:pt>
                <c:pt idx="6">
                  <c:v>88.21</c:v>
                </c:pt>
                <c:pt idx="7">
                  <c:v>61.01</c:v>
                </c:pt>
                <c:pt idx="8">
                  <c:v>84.38</c:v>
                </c:pt>
                <c:pt idx="9">
                  <c:v>73.47</c:v>
                </c:pt>
                <c:pt idx="10">
                  <c:v>73.650000000000006</c:v>
                </c:pt>
                <c:pt idx="11">
                  <c:v>88.02</c:v>
                </c:pt>
                <c:pt idx="12">
                  <c:v>76.868616435425466</c:v>
                </c:pt>
              </c:numCache>
            </c:numRef>
          </c:val>
          <c:smooth val="0"/>
          <c:extLst xmlns:c15="http://schemas.microsoft.com/office/drawing/2012/chart">
            <c:ext xmlns:c16="http://schemas.microsoft.com/office/drawing/2014/chart" uri="{C3380CC4-5D6E-409C-BE32-E72D297353CC}">
              <c16:uniqueId val="{00000002-FD6B-429A-B131-D712D49CCDB5}"/>
            </c:ext>
          </c:extLst>
        </c:ser>
        <c:ser>
          <c:idx val="1"/>
          <c:order val="1"/>
          <c:tx>
            <c:strRef>
              <c:f>Sheet1!$C$1</c:f>
              <c:strCache>
                <c:ptCount val="1"/>
                <c:pt idx="0">
                  <c:v>ปี 2561</c:v>
                </c:pt>
              </c:strCache>
            </c:strRef>
          </c:tx>
          <c:spPr>
            <a:ln w="31750" cap="rnd">
              <a:solidFill>
                <a:schemeClr val="accent5"/>
              </a:solidFill>
              <a:round/>
            </a:ln>
            <a:effectLst/>
          </c:spPr>
          <c:marker>
            <c:symbol val="circle"/>
            <c:size val="17"/>
            <c:spPr>
              <a:solidFill>
                <a:schemeClr val="accent5"/>
              </a:solidFill>
              <a:ln>
                <a:noFill/>
              </a:ln>
              <a:effectLst/>
            </c:spPr>
          </c:marker>
          <c:dPt>
            <c:idx val="1"/>
            <c:marker>
              <c:symbol val="circle"/>
              <c:size val="17"/>
              <c:spPr>
                <a:solidFill>
                  <a:schemeClr val="accent5"/>
                </a:solidFill>
                <a:ln>
                  <a:noFill/>
                </a:ln>
                <a:effectLst/>
              </c:spPr>
            </c:marker>
            <c:bubble3D val="0"/>
            <c:spPr>
              <a:ln w="31750" cap="rnd">
                <a:solidFill>
                  <a:schemeClr val="accent5"/>
                </a:solidFill>
                <a:round/>
              </a:ln>
              <a:effectLst/>
            </c:spPr>
            <c:extLst>
              <c:ext xmlns:c16="http://schemas.microsoft.com/office/drawing/2014/chart" uri="{C3380CC4-5D6E-409C-BE32-E72D297353CC}">
                <c16:uniqueId val="{00000004-FD6B-429A-B131-D712D49CCDB5}"/>
              </c:ext>
            </c:extLst>
          </c:dPt>
          <c:dPt>
            <c:idx val="3"/>
            <c:marker>
              <c:symbol val="circle"/>
              <c:size val="17"/>
              <c:spPr>
                <a:solidFill>
                  <a:schemeClr val="accent5"/>
                </a:solidFill>
                <a:ln>
                  <a:noFill/>
                </a:ln>
                <a:effectLst/>
              </c:spPr>
            </c:marker>
            <c:bubble3D val="0"/>
            <c:spPr>
              <a:ln w="31750" cap="rnd">
                <a:solidFill>
                  <a:schemeClr val="accent5"/>
                </a:solidFill>
                <a:round/>
              </a:ln>
              <a:effectLst/>
            </c:spPr>
            <c:extLst>
              <c:ext xmlns:c16="http://schemas.microsoft.com/office/drawing/2014/chart" uri="{C3380CC4-5D6E-409C-BE32-E72D297353CC}">
                <c16:uniqueId val="{00000006-FD6B-429A-B131-D712D49CCDB5}"/>
              </c:ext>
            </c:extLst>
          </c:dPt>
          <c:dPt>
            <c:idx val="5"/>
            <c:marker>
              <c:symbol val="circle"/>
              <c:size val="17"/>
              <c:spPr>
                <a:solidFill>
                  <a:schemeClr val="accent5"/>
                </a:solidFill>
                <a:ln>
                  <a:noFill/>
                </a:ln>
                <a:effectLst/>
              </c:spPr>
            </c:marker>
            <c:bubble3D val="0"/>
            <c:spPr>
              <a:ln w="31750" cap="rnd">
                <a:solidFill>
                  <a:schemeClr val="accent5"/>
                </a:solidFill>
                <a:round/>
              </a:ln>
              <a:effectLst/>
            </c:spPr>
            <c:extLst>
              <c:ext xmlns:c16="http://schemas.microsoft.com/office/drawing/2014/chart" uri="{C3380CC4-5D6E-409C-BE32-E72D297353CC}">
                <c16:uniqueId val="{00000008-FD6B-429A-B131-D712D49CCDB5}"/>
              </c:ext>
            </c:extLst>
          </c:dPt>
          <c:dPt>
            <c:idx val="7"/>
            <c:marker>
              <c:symbol val="circle"/>
              <c:size val="17"/>
              <c:spPr>
                <a:solidFill>
                  <a:schemeClr val="accent5"/>
                </a:solidFill>
                <a:ln>
                  <a:noFill/>
                </a:ln>
                <a:effectLst/>
              </c:spPr>
            </c:marker>
            <c:bubble3D val="0"/>
            <c:spPr>
              <a:ln w="31750" cap="rnd">
                <a:solidFill>
                  <a:schemeClr val="accent5"/>
                </a:solidFill>
                <a:round/>
              </a:ln>
              <a:effectLst/>
            </c:spPr>
            <c:extLst>
              <c:ext xmlns:c16="http://schemas.microsoft.com/office/drawing/2014/chart" uri="{C3380CC4-5D6E-409C-BE32-E72D297353CC}">
                <c16:uniqueId val="{0000000A-FD6B-429A-B131-D712D49CCDB5}"/>
              </c:ext>
            </c:extLst>
          </c:dPt>
          <c:dPt>
            <c:idx val="10"/>
            <c:marker>
              <c:symbol val="circle"/>
              <c:size val="17"/>
              <c:spPr>
                <a:solidFill>
                  <a:schemeClr val="accent5"/>
                </a:solidFill>
                <a:ln>
                  <a:noFill/>
                </a:ln>
                <a:effectLst/>
              </c:spPr>
            </c:marker>
            <c:bubble3D val="0"/>
            <c:spPr>
              <a:ln w="31750" cap="rnd">
                <a:solidFill>
                  <a:schemeClr val="accent5"/>
                </a:solidFill>
                <a:round/>
              </a:ln>
              <a:effectLst/>
            </c:spPr>
            <c:extLst>
              <c:ext xmlns:c16="http://schemas.microsoft.com/office/drawing/2014/chart" uri="{C3380CC4-5D6E-409C-BE32-E72D297353CC}">
                <c16:uniqueId val="{0000000C-FD6B-429A-B131-D712D49CCDB5}"/>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h-T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Sheet1!$C$2:$C$14</c:f>
              <c:numCache>
                <c:formatCode>0.00</c:formatCode>
                <c:ptCount val="13"/>
                <c:pt idx="0">
                  <c:v>90.758137409231708</c:v>
                </c:pt>
                <c:pt idx="1">
                  <c:v>90.857302951064625</c:v>
                </c:pt>
                <c:pt idx="2">
                  <c:v>93.943686913405344</c:v>
                </c:pt>
                <c:pt idx="3">
                  <c:v>78.476972184222532</c:v>
                </c:pt>
                <c:pt idx="4">
                  <c:v>91.390446447583216</c:v>
                </c:pt>
                <c:pt idx="5">
                  <c:v>85.152409046214359</c:v>
                </c:pt>
                <c:pt idx="6">
                  <c:v>94.800429568641491</c:v>
                </c:pt>
                <c:pt idx="7">
                  <c:v>82.564405403410348</c:v>
                </c:pt>
                <c:pt idx="8">
                  <c:v>91.803895737272995</c:v>
                </c:pt>
                <c:pt idx="9">
                  <c:v>94.333755614418976</c:v>
                </c:pt>
                <c:pt idx="10">
                  <c:v>89.972796517954308</c:v>
                </c:pt>
                <c:pt idx="11">
                  <c:v>96.93363673667325</c:v>
                </c:pt>
                <c:pt idx="12" formatCode="#,##0.00">
                  <c:v>91.473196127877657</c:v>
                </c:pt>
              </c:numCache>
            </c:numRef>
          </c:val>
          <c:smooth val="0"/>
          <c:extLst>
            <c:ext xmlns:c16="http://schemas.microsoft.com/office/drawing/2014/chart" uri="{C3380CC4-5D6E-409C-BE32-E72D297353CC}">
              <c16:uniqueId val="{00000015-FD6B-429A-B131-D712D49CCDB5}"/>
            </c:ext>
          </c:extLst>
        </c:ser>
        <c:ser>
          <c:idx val="2"/>
          <c:order val="2"/>
          <c:tx>
            <c:strRef>
              <c:f>Sheet1!$D$1</c:f>
              <c:strCache>
                <c:ptCount val="1"/>
                <c:pt idx="0">
                  <c:v>ปี 2562</c:v>
                </c:pt>
              </c:strCache>
            </c:strRef>
          </c:tx>
          <c:spPr>
            <a:ln w="31750" cap="rnd">
              <a:solidFill>
                <a:schemeClr val="accent4"/>
              </a:solidFill>
              <a:round/>
            </a:ln>
            <a:effectLst/>
          </c:spPr>
          <c:marker>
            <c:symbol val="circle"/>
            <c:size val="17"/>
            <c:spPr>
              <a:solidFill>
                <a:schemeClr val="accent4"/>
              </a:solidFill>
              <a:ln>
                <a:noFill/>
              </a:ln>
              <a:effectLst/>
            </c:spPr>
          </c:marker>
          <c:dLbls>
            <c:dLbl>
              <c:idx val="1"/>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th-TH"/>
                </a:p>
              </c:txPr>
              <c:dLblPos val="ctr"/>
              <c:showLegendKey val="0"/>
              <c:showVal val="1"/>
              <c:showCatName val="0"/>
              <c:showSerName val="0"/>
              <c:showPercent val="0"/>
              <c:showBubbleSize val="0"/>
              <c:extLst>
                <c:ext xmlns:c16="http://schemas.microsoft.com/office/drawing/2014/chart" uri="{C3380CC4-5D6E-409C-BE32-E72D297353CC}">
                  <c16:uniqueId val="{0000000C-DFD7-432B-BB4C-A3A3146F0125}"/>
                </c:ext>
              </c:extLst>
            </c:dLbl>
            <c:dLbl>
              <c:idx val="3"/>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th-TH"/>
                </a:p>
              </c:txPr>
              <c:dLblPos val="ctr"/>
              <c:showLegendKey val="0"/>
              <c:showVal val="1"/>
              <c:showCatName val="0"/>
              <c:showSerName val="0"/>
              <c:showPercent val="0"/>
              <c:showBubbleSize val="0"/>
              <c:extLst>
                <c:ext xmlns:c16="http://schemas.microsoft.com/office/drawing/2014/chart" uri="{C3380CC4-5D6E-409C-BE32-E72D297353CC}">
                  <c16:uniqueId val="{0000000B-DFD7-432B-BB4C-A3A3146F0125}"/>
                </c:ext>
              </c:extLst>
            </c:dLbl>
            <c:dLbl>
              <c:idx val="5"/>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th-TH"/>
                </a:p>
              </c:txPr>
              <c:dLblPos val="ctr"/>
              <c:showLegendKey val="0"/>
              <c:showVal val="1"/>
              <c:showCatName val="0"/>
              <c:showSerName val="0"/>
              <c:showPercent val="0"/>
              <c:showBubbleSize val="0"/>
              <c:extLst>
                <c:ext xmlns:c16="http://schemas.microsoft.com/office/drawing/2014/chart" uri="{C3380CC4-5D6E-409C-BE32-E72D297353CC}">
                  <c16:uniqueId val="{0000000D-DFD7-432B-BB4C-A3A3146F0125}"/>
                </c:ext>
              </c:extLst>
            </c:dLbl>
            <c:dLbl>
              <c:idx val="7"/>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th-TH"/>
                </a:p>
              </c:txPr>
              <c:dLblPos val="ctr"/>
              <c:showLegendKey val="0"/>
              <c:showVal val="1"/>
              <c:showCatName val="0"/>
              <c:showSerName val="0"/>
              <c:showPercent val="0"/>
              <c:showBubbleSize val="0"/>
              <c:extLst>
                <c:ext xmlns:c16="http://schemas.microsoft.com/office/drawing/2014/chart" uri="{C3380CC4-5D6E-409C-BE32-E72D297353CC}">
                  <c16:uniqueId val="{0000000E-DFD7-432B-BB4C-A3A3146F0125}"/>
                </c:ext>
              </c:extLst>
            </c:dLbl>
            <c:dLbl>
              <c:idx val="1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th-TH"/>
                </a:p>
              </c:txPr>
              <c:dLblPos val="ctr"/>
              <c:showLegendKey val="0"/>
              <c:showVal val="1"/>
              <c:showCatName val="0"/>
              <c:showSerName val="0"/>
              <c:showPercent val="0"/>
              <c:showBubbleSize val="0"/>
              <c:extLst>
                <c:ext xmlns:c16="http://schemas.microsoft.com/office/drawing/2014/chart" uri="{C3380CC4-5D6E-409C-BE32-E72D297353CC}">
                  <c16:uniqueId val="{0000000F-DFD7-432B-BB4C-A3A3146F012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h-T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Sheet1!$D$2:$D$14</c:f>
              <c:numCache>
                <c:formatCode>0.00</c:formatCode>
                <c:ptCount val="13"/>
                <c:pt idx="0">
                  <c:v>89.540510360229959</c:v>
                </c:pt>
                <c:pt idx="1">
                  <c:v>88.269435134472332</c:v>
                </c:pt>
                <c:pt idx="2">
                  <c:v>93.088201070514316</c:v>
                </c:pt>
                <c:pt idx="3">
                  <c:v>81.584940033399121</c:v>
                </c:pt>
                <c:pt idx="4">
                  <c:v>91.998185823506546</c:v>
                </c:pt>
                <c:pt idx="5">
                  <c:v>89.439179077887829</c:v>
                </c:pt>
                <c:pt idx="6">
                  <c:v>96.977071371535033</c:v>
                </c:pt>
                <c:pt idx="7">
                  <c:v>88.460450645799952</c:v>
                </c:pt>
                <c:pt idx="8">
                  <c:v>92.681992337164758</c:v>
                </c:pt>
                <c:pt idx="9">
                  <c:v>93.962616822429908</c:v>
                </c:pt>
                <c:pt idx="10">
                  <c:v>89.49458978222161</c:v>
                </c:pt>
                <c:pt idx="11">
                  <c:v>93.945637004053964</c:v>
                </c:pt>
                <c:pt idx="12" formatCode="#,##0.00">
                  <c:v>91.644670495900385</c:v>
                </c:pt>
              </c:numCache>
            </c:numRef>
          </c:val>
          <c:smooth val="0"/>
          <c:extLst>
            <c:ext xmlns:c16="http://schemas.microsoft.com/office/drawing/2014/chart" uri="{C3380CC4-5D6E-409C-BE32-E72D297353CC}">
              <c16:uniqueId val="{0000000A-DFD7-432B-BB4C-A3A3146F0125}"/>
            </c:ext>
          </c:extLst>
        </c:ser>
        <c:dLbls>
          <c:dLblPos val="ctr"/>
          <c:showLegendKey val="0"/>
          <c:showVal val="1"/>
          <c:showCatName val="0"/>
          <c:showSerName val="0"/>
          <c:showPercent val="0"/>
          <c:showBubbleSize val="0"/>
        </c:dLbls>
        <c:marker val="1"/>
        <c:smooth val="0"/>
        <c:axId val="-61814416"/>
        <c:axId val="-61818768"/>
      </c:lineChart>
      <c:catAx>
        <c:axId val="-618144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1" i="0" u="none" strike="noStrike" kern="1200" cap="all" baseline="0">
                <a:solidFill>
                  <a:schemeClr val="dk1">
                    <a:lumMod val="75000"/>
                    <a:lumOff val="25000"/>
                  </a:schemeClr>
                </a:solidFill>
                <a:latin typeface="+mn-lt"/>
                <a:ea typeface="+mn-ea"/>
                <a:cs typeface="+mn-cs"/>
              </a:defRPr>
            </a:pPr>
            <a:endParaRPr lang="th-TH"/>
          </a:p>
        </c:txPr>
        <c:crossAx val="-61818768"/>
        <c:crosses val="autoZero"/>
        <c:auto val="1"/>
        <c:lblAlgn val="ctr"/>
        <c:lblOffset val="100"/>
        <c:noMultiLvlLbl val="0"/>
      </c:catAx>
      <c:valAx>
        <c:axId val="-61818768"/>
        <c:scaling>
          <c:orientation val="minMax"/>
          <c:max val="10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1814416"/>
        <c:crosses val="autoZero"/>
        <c:crossBetween val="between"/>
        <c:majorUnit val="20"/>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h-TH"/>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H SarabunPSK" panose="020B0500040200020003" pitchFamily="34" charset="-34"/>
                <a:ea typeface="+mn-ea"/>
                <a:cs typeface="TH SarabunPSK" panose="020B0500040200020003" pitchFamily="34" charset="-34"/>
              </a:defRPr>
            </a:pPr>
            <a:r>
              <a:rPr lang="th-TH" sz="1600" b="1">
                <a:solidFill>
                  <a:sysClr val="windowText" lastClr="000000"/>
                </a:solidFill>
                <a:latin typeface="TH SarabunPSK" panose="020B0500040200020003" pitchFamily="34" charset="-34"/>
                <a:cs typeface="TH SarabunPSK" panose="020B0500040200020003" pitchFamily="34" charset="-34"/>
              </a:rPr>
              <a:t>ร้อยละสมวัย</a:t>
            </a:r>
            <a:endParaRPr lang="en-US" sz="1600" b="1">
              <a:solidFill>
                <a:sysClr val="windowText" lastClr="000000"/>
              </a:solidFill>
              <a:latin typeface="TH SarabunPSK" panose="020B0500040200020003" pitchFamily="34" charset="-34"/>
              <a:cs typeface="TH SarabunPSK" panose="020B0500040200020003" pitchFamily="34" charset="-34"/>
            </a:endParaRPr>
          </a:p>
        </c:rich>
      </c:tx>
      <c:layout>
        <c:manualLayout>
          <c:xMode val="edge"/>
          <c:yMode val="edge"/>
          <c:x val="0.44833194044850311"/>
          <c:y val="2.0865700857941442E-3"/>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itle>
    <c:autoTitleDeleted val="0"/>
    <c:plotArea>
      <c:layout>
        <c:manualLayout>
          <c:layoutTarget val="inner"/>
          <c:xMode val="edge"/>
          <c:yMode val="edge"/>
          <c:x val="0.11669779251979233"/>
          <c:y val="0.21326184040084276"/>
          <c:w val="0.76231455903982892"/>
          <c:h val="0.58710733877725907"/>
        </c:manualLayout>
      </c:layout>
      <c:barChart>
        <c:barDir val="col"/>
        <c:grouping val="clustered"/>
        <c:varyColors val="0"/>
        <c:ser>
          <c:idx val="0"/>
          <c:order val="0"/>
          <c:tx>
            <c:strRef>
              <c:f>Sheet1!$B$1</c:f>
              <c:strCache>
                <c:ptCount val="1"/>
                <c:pt idx="0">
                  <c:v>ปี 2560</c:v>
                </c:pt>
              </c:strCache>
            </c:strRef>
          </c:tx>
          <c:spPr>
            <a:solidFill>
              <a:schemeClr val="accent6"/>
            </a:solidFill>
            <a:ln>
              <a:noFill/>
            </a:ln>
            <a:effectLst/>
          </c:spPr>
          <c:invertIfNegative val="0"/>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Sheet1!$B$2:$B$14</c:f>
              <c:numCache>
                <c:formatCode>General</c:formatCode>
                <c:ptCount val="13"/>
                <c:pt idx="0">
                  <c:v>95.33</c:v>
                </c:pt>
                <c:pt idx="1">
                  <c:v>95.88</c:v>
                </c:pt>
                <c:pt idx="2">
                  <c:v>95.68</c:v>
                </c:pt>
                <c:pt idx="3">
                  <c:v>96.54</c:v>
                </c:pt>
                <c:pt idx="4">
                  <c:v>95.65</c:v>
                </c:pt>
                <c:pt idx="5">
                  <c:v>96.22</c:v>
                </c:pt>
                <c:pt idx="6">
                  <c:v>96.9</c:v>
                </c:pt>
                <c:pt idx="7">
                  <c:v>95.37</c:v>
                </c:pt>
                <c:pt idx="8">
                  <c:v>97.43</c:v>
                </c:pt>
                <c:pt idx="9">
                  <c:v>94.38</c:v>
                </c:pt>
                <c:pt idx="10">
                  <c:v>93.69</c:v>
                </c:pt>
                <c:pt idx="11">
                  <c:v>97.01</c:v>
                </c:pt>
                <c:pt idx="12">
                  <c:v>95.9</c:v>
                </c:pt>
              </c:numCache>
            </c:numRef>
          </c:val>
          <c:extLst xmlns:c15="http://schemas.microsoft.com/office/drawing/2012/chart">
            <c:ext xmlns:c16="http://schemas.microsoft.com/office/drawing/2014/chart" uri="{C3380CC4-5D6E-409C-BE32-E72D297353CC}">
              <c16:uniqueId val="{00000000-13EF-4CCD-A60A-4E63740811D0}"/>
            </c:ext>
          </c:extLst>
        </c:ser>
        <c:ser>
          <c:idx val="1"/>
          <c:order val="1"/>
          <c:tx>
            <c:strRef>
              <c:f>Sheet1!$C$1</c:f>
              <c:strCache>
                <c:ptCount val="1"/>
                <c:pt idx="0">
                  <c:v>ปี 2561</c:v>
                </c:pt>
              </c:strCache>
            </c:strRef>
          </c:tx>
          <c:spPr>
            <a:solidFill>
              <a:schemeClr val="accent5"/>
            </a:solidFill>
            <a:ln>
              <a:noFill/>
            </a:ln>
            <a:effectLst/>
          </c:spPr>
          <c:invertIfNegative val="0"/>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Sheet1!$C$2:$C$14</c:f>
              <c:numCache>
                <c:formatCode>0.00</c:formatCode>
                <c:ptCount val="13"/>
                <c:pt idx="0">
                  <c:v>96.591683708248127</c:v>
                </c:pt>
                <c:pt idx="1">
                  <c:v>97.433238268083997</c:v>
                </c:pt>
                <c:pt idx="2">
                  <c:v>98.709504293520695</c:v>
                </c:pt>
                <c:pt idx="3">
                  <c:v>98.052514122323728</c:v>
                </c:pt>
                <c:pt idx="4">
                  <c:v>97.817785051827613</c:v>
                </c:pt>
                <c:pt idx="5">
                  <c:v>97.709952463593154</c:v>
                </c:pt>
                <c:pt idx="6">
                  <c:v>98.169081356471892</c:v>
                </c:pt>
                <c:pt idx="7">
                  <c:v>97.161622242898588</c:v>
                </c:pt>
                <c:pt idx="8">
                  <c:v>98.178017520084325</c:v>
                </c:pt>
                <c:pt idx="9">
                  <c:v>98.394957589390316</c:v>
                </c:pt>
                <c:pt idx="10">
                  <c:v>96.917464536602566</c:v>
                </c:pt>
                <c:pt idx="11">
                  <c:v>98.682075867223233</c:v>
                </c:pt>
                <c:pt idx="12" formatCode="#,##0.00">
                  <c:v>97.818158085022347</c:v>
                </c:pt>
              </c:numCache>
            </c:numRef>
          </c:val>
          <c:extLst>
            <c:ext xmlns:c16="http://schemas.microsoft.com/office/drawing/2014/chart" uri="{C3380CC4-5D6E-409C-BE32-E72D297353CC}">
              <c16:uniqueId val="{0000000E-13EF-4CCD-A60A-4E63740811D0}"/>
            </c:ext>
          </c:extLst>
        </c:ser>
        <c:ser>
          <c:idx val="2"/>
          <c:order val="2"/>
          <c:tx>
            <c:strRef>
              <c:f>Sheet1!$D$1</c:f>
              <c:strCache>
                <c:ptCount val="1"/>
                <c:pt idx="0">
                  <c:v>ปี 2562</c:v>
                </c:pt>
              </c:strCache>
            </c:strRef>
          </c:tx>
          <c:spPr>
            <a:solidFill>
              <a:schemeClr val="accent4"/>
            </a:solidFill>
            <a:ln>
              <a:noFill/>
            </a:ln>
            <a:effectLst/>
          </c:spPr>
          <c:invertIfNegative val="0"/>
          <c:cat>
            <c:strRef>
              <c:f>Sheet1!$A$2:$A$14</c:f>
              <c:strCache>
                <c:ptCount val="13"/>
                <c:pt idx="0">
                  <c:v>1</c:v>
                </c:pt>
                <c:pt idx="1">
                  <c:v>2</c:v>
                </c:pt>
                <c:pt idx="2">
                  <c:v>3</c:v>
                </c:pt>
                <c:pt idx="3">
                  <c:v>4</c:v>
                </c:pt>
                <c:pt idx="4">
                  <c:v>5</c:v>
                </c:pt>
                <c:pt idx="5">
                  <c:v>6</c:v>
                </c:pt>
                <c:pt idx="6">
                  <c:v>7</c:v>
                </c:pt>
                <c:pt idx="7">
                  <c:v>8</c:v>
                </c:pt>
                <c:pt idx="8">
                  <c:v>9</c:v>
                </c:pt>
                <c:pt idx="9">
                  <c:v>10</c:v>
                </c:pt>
                <c:pt idx="10">
                  <c:v>11</c:v>
                </c:pt>
                <c:pt idx="11">
                  <c:v>12</c:v>
                </c:pt>
                <c:pt idx="12">
                  <c:v>รวมเขต</c:v>
                </c:pt>
              </c:strCache>
            </c:strRef>
          </c:cat>
          <c:val>
            <c:numRef>
              <c:f>Sheet1!$D$2:$D$14</c:f>
              <c:numCache>
                <c:formatCode>0.00</c:formatCode>
                <c:ptCount val="13"/>
                <c:pt idx="0">
                  <c:v>95.533586132177689</c:v>
                </c:pt>
                <c:pt idx="1">
                  <c:v>96.444601242625581</c:v>
                </c:pt>
                <c:pt idx="2">
                  <c:v>97.9080022047402</c:v>
                </c:pt>
                <c:pt idx="3">
                  <c:v>97.20037506936869</c:v>
                </c:pt>
                <c:pt idx="4">
                  <c:v>97.779830936194273</c:v>
                </c:pt>
                <c:pt idx="5">
                  <c:v>97.665621817508494</c:v>
                </c:pt>
                <c:pt idx="6">
                  <c:v>98.66572511707426</c:v>
                </c:pt>
                <c:pt idx="7">
                  <c:v>97.005218019703079</c:v>
                </c:pt>
                <c:pt idx="8">
                  <c:v>97.697603551408889</c:v>
                </c:pt>
                <c:pt idx="9">
                  <c:v>97.931614627146331</c:v>
                </c:pt>
                <c:pt idx="10">
                  <c:v>96.213636855196285</c:v>
                </c:pt>
                <c:pt idx="11">
                  <c:v>97.746739934283809</c:v>
                </c:pt>
                <c:pt idx="12" formatCode="#,##0.00">
                  <c:v>97.316046292285634</c:v>
                </c:pt>
              </c:numCache>
            </c:numRef>
          </c:val>
          <c:extLst>
            <c:ext xmlns:c16="http://schemas.microsoft.com/office/drawing/2014/chart" uri="{C3380CC4-5D6E-409C-BE32-E72D297353CC}">
              <c16:uniqueId val="{00000000-36E3-42BE-9B31-56351DD54C89}"/>
            </c:ext>
          </c:extLst>
        </c:ser>
        <c:dLbls>
          <c:showLegendKey val="0"/>
          <c:showVal val="0"/>
          <c:showCatName val="0"/>
          <c:showSerName val="0"/>
          <c:showPercent val="0"/>
          <c:showBubbleSize val="0"/>
        </c:dLbls>
        <c:gapWidth val="219"/>
        <c:overlap val="-27"/>
        <c:axId val="-61826928"/>
        <c:axId val="-61820944"/>
        <c:extLst/>
      </c:barChart>
      <c:catAx>
        <c:axId val="-6182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61820944"/>
        <c:crosses val="autoZero"/>
        <c:auto val="1"/>
        <c:lblAlgn val="ctr"/>
        <c:lblOffset val="100"/>
        <c:noMultiLvlLbl val="0"/>
      </c:catAx>
      <c:valAx>
        <c:axId val="-6182094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61826928"/>
        <c:crosses val="autoZero"/>
        <c:crossBetween val="between"/>
        <c:majorUnit val="2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h-TH"/>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r>
              <a:rPr lang="th-TH">
                <a:solidFill>
                  <a:sysClr val="windowText" lastClr="000000"/>
                </a:solidFill>
                <a:latin typeface="TH SarabunPSK" panose="020B0500040200020003" pitchFamily="34" charset="-34"/>
                <a:cs typeface="TH SarabunPSK" panose="020B0500040200020003" pitchFamily="34" charset="-34"/>
              </a:rPr>
              <a:t>ร้อยละเด็กปฐมวัยสูงดีสมส่วน(เป้าหมาย 57</a:t>
            </a:r>
            <a:r>
              <a:rPr lang="en-US">
                <a:solidFill>
                  <a:sysClr val="windowText" lastClr="000000"/>
                </a:solidFill>
                <a:latin typeface="TH SarabunPSK" panose="020B0500040200020003" pitchFamily="34" charset="-34"/>
                <a:cs typeface="TH SarabunPSK" panose="020B0500040200020003" pitchFamily="34" charset="-34"/>
              </a:rPr>
              <a:t>%)</a:t>
            </a:r>
            <a:endParaRPr lang="th-TH">
              <a:solidFill>
                <a:sysClr val="windowText" lastClr="000000"/>
              </a:solidFill>
              <a:latin typeface="TH SarabunPSK" panose="020B0500040200020003" pitchFamily="34" charset="-34"/>
              <a:cs typeface="TH SarabunPSK" panose="020B0500040200020003" pitchFamily="34" charset="-34"/>
            </a:endParaRPr>
          </a:p>
        </c:rich>
      </c:tx>
      <c:layout>
        <c:manualLayout>
          <c:xMode val="edge"/>
          <c:yMode val="edge"/>
          <c:x val="0.17976413581786438"/>
          <c:y val="6.8209755030621169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itle>
    <c:autoTitleDeleted val="0"/>
    <c:plotArea>
      <c:layout>
        <c:manualLayout>
          <c:layoutTarget val="inner"/>
          <c:xMode val="edge"/>
          <c:yMode val="edge"/>
          <c:x val="0.12808422702818256"/>
          <c:y val="0.27625"/>
          <c:w val="0.74069405351480377"/>
          <c:h val="0.51365813648293968"/>
        </c:manualLayout>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6.7873303167420809E-2"/>
                  <c:y val="2.0833333333333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1A-47C6-94E5-F78550AF99E1}"/>
                </c:ext>
              </c:extLst>
            </c:dLbl>
            <c:dLbl>
              <c:idx val="1"/>
              <c:layout>
                <c:manualLayout>
                  <c:x val="-3.1674208144796379E-2"/>
                  <c:y val="-4.1666666666666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1A-47C6-94E5-F78550AF99E1}"/>
                </c:ext>
              </c:extLst>
            </c:dLbl>
            <c:dLbl>
              <c:idx val="2"/>
              <c:layout>
                <c:manualLayout>
                  <c:x val="-4.5248868778280542E-2"/>
                  <c:y val="-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1A-47C6-94E5-F78550AF99E1}"/>
                </c:ext>
              </c:extLst>
            </c:dLbl>
            <c:dLbl>
              <c:idx val="3"/>
              <c:layout>
                <c:manualLayout>
                  <c:x val="-4.5248868778280708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1A-47C6-94E5-F78550AF99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h-TH"/>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ภาพรวมของประเทศ!$B$19:$B$22</c:f>
              <c:strCache>
                <c:ptCount val="4"/>
                <c:pt idx="0">
                  <c:v>ปี 2559</c:v>
                </c:pt>
                <c:pt idx="1">
                  <c:v>ปี 2560</c:v>
                </c:pt>
                <c:pt idx="2">
                  <c:v>ปี 2561</c:v>
                </c:pt>
                <c:pt idx="3">
                  <c:v>ปี 2562</c:v>
                </c:pt>
              </c:strCache>
            </c:strRef>
          </c:cat>
          <c:val>
            <c:numRef>
              <c:f>ภาพรวมของประเทศ!$C$19:$C$22</c:f>
              <c:numCache>
                <c:formatCode>General</c:formatCode>
                <c:ptCount val="4"/>
                <c:pt idx="0">
                  <c:v>48.44</c:v>
                </c:pt>
                <c:pt idx="1">
                  <c:v>50.69</c:v>
                </c:pt>
                <c:pt idx="2">
                  <c:v>51.03</c:v>
                </c:pt>
                <c:pt idx="3">
                  <c:v>59.3</c:v>
                </c:pt>
              </c:numCache>
            </c:numRef>
          </c:val>
          <c:smooth val="0"/>
          <c:extLst>
            <c:ext xmlns:c16="http://schemas.microsoft.com/office/drawing/2014/chart" uri="{C3380CC4-5D6E-409C-BE32-E72D297353CC}">
              <c16:uniqueId val="{00000000-661A-47C6-94E5-F78550AF99E1}"/>
            </c:ext>
          </c:extLst>
        </c:ser>
        <c:dLbls>
          <c:showLegendKey val="0"/>
          <c:showVal val="1"/>
          <c:showCatName val="0"/>
          <c:showSerName val="0"/>
          <c:showPercent val="0"/>
          <c:showBubbleSize val="0"/>
        </c:dLbls>
        <c:smooth val="0"/>
        <c:axId val="288581528"/>
        <c:axId val="288581920"/>
      </c:lineChart>
      <c:catAx>
        <c:axId val="288581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th-TH"/>
          </a:p>
        </c:txPr>
        <c:crossAx val="288581920"/>
        <c:crosses val="autoZero"/>
        <c:auto val="1"/>
        <c:lblAlgn val="ctr"/>
        <c:lblOffset val="100"/>
        <c:noMultiLvlLbl val="0"/>
      </c:catAx>
      <c:valAx>
        <c:axId val="28858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28858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r>
              <a:rPr lang="th-TH">
                <a:solidFill>
                  <a:sysClr val="windowText" lastClr="000000"/>
                </a:solidFill>
                <a:latin typeface="TH SarabunPSK" panose="020B0500040200020003" pitchFamily="34" charset="-34"/>
                <a:cs typeface="TH SarabunPSK" panose="020B0500040200020003" pitchFamily="34" charset="-34"/>
              </a:rPr>
              <a:t>ร้อยละเด็กปฐมวัยเตี้ย </a:t>
            </a:r>
          </a:p>
          <a:p>
            <a:pPr>
              <a:defRPr>
                <a:solidFill>
                  <a:sysClr val="windowText" lastClr="000000"/>
                </a:solidFill>
                <a:latin typeface="TH SarabunPSK" panose="020B0500040200020003" pitchFamily="34" charset="-34"/>
                <a:cs typeface="TH SarabunPSK" panose="020B0500040200020003" pitchFamily="34" charset="-34"/>
              </a:defRPr>
            </a:pPr>
            <a:r>
              <a:rPr lang="th-TH">
                <a:solidFill>
                  <a:sysClr val="windowText" lastClr="000000"/>
                </a:solidFill>
                <a:latin typeface="TH SarabunPSK" panose="020B0500040200020003" pitchFamily="34" charset="-34"/>
                <a:cs typeface="TH SarabunPSK" panose="020B0500040200020003" pitchFamily="34" charset="-34"/>
              </a:rPr>
              <a:t>(เป้าหมาย ไม่เกิน 10</a:t>
            </a:r>
            <a:r>
              <a:rPr lang="en-US">
                <a:solidFill>
                  <a:sysClr val="windowText" lastClr="000000"/>
                </a:solidFill>
                <a:latin typeface="TH SarabunPSK" panose="020B0500040200020003" pitchFamily="34" charset="-34"/>
                <a:cs typeface="TH SarabunPSK" panose="020B0500040200020003" pitchFamily="34" charset="-34"/>
              </a:rPr>
              <a:t>%)</a:t>
            </a:r>
            <a:endParaRPr lang="th-TH">
              <a:solidFill>
                <a:sysClr val="windowText" lastClr="000000"/>
              </a:solidFill>
              <a:latin typeface="TH SarabunPSK" panose="020B0500040200020003" pitchFamily="34" charset="-34"/>
              <a:cs typeface="TH SarabunPSK" panose="020B0500040200020003" pitchFamily="34" charset="-34"/>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itle>
    <c:autoTitleDeleted val="0"/>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h-TH"/>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ข้อมูลทำกราฟ!$C$106:$C$109</c:f>
              <c:strCache>
                <c:ptCount val="4"/>
                <c:pt idx="0">
                  <c:v>ปี 2559</c:v>
                </c:pt>
                <c:pt idx="1">
                  <c:v>ปี 2560</c:v>
                </c:pt>
                <c:pt idx="2">
                  <c:v>ปี 2561</c:v>
                </c:pt>
                <c:pt idx="3">
                  <c:v>ปี 2562</c:v>
                </c:pt>
              </c:strCache>
            </c:strRef>
          </c:cat>
          <c:val>
            <c:numRef>
              <c:f>ข้อมูลทำกราฟ!$D$106:$D$109</c:f>
              <c:numCache>
                <c:formatCode>General</c:formatCode>
                <c:ptCount val="4"/>
                <c:pt idx="0">
                  <c:v>11.02</c:v>
                </c:pt>
                <c:pt idx="1">
                  <c:v>9.68</c:v>
                </c:pt>
                <c:pt idx="2">
                  <c:v>10.130000000000001</c:v>
                </c:pt>
                <c:pt idx="3">
                  <c:v>15.79</c:v>
                </c:pt>
              </c:numCache>
            </c:numRef>
          </c:val>
          <c:smooth val="0"/>
          <c:extLst>
            <c:ext xmlns:c16="http://schemas.microsoft.com/office/drawing/2014/chart" uri="{C3380CC4-5D6E-409C-BE32-E72D297353CC}">
              <c16:uniqueId val="{00000000-0383-4A2F-9D05-E3991CB65D5B}"/>
            </c:ext>
          </c:extLst>
        </c:ser>
        <c:dLbls>
          <c:showLegendKey val="0"/>
          <c:showVal val="1"/>
          <c:showCatName val="0"/>
          <c:showSerName val="0"/>
          <c:showPercent val="0"/>
          <c:showBubbleSize val="0"/>
        </c:dLbls>
        <c:smooth val="0"/>
        <c:axId val="288582704"/>
        <c:axId val="288583096"/>
      </c:lineChart>
      <c:catAx>
        <c:axId val="288582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th-TH"/>
          </a:p>
        </c:txPr>
        <c:crossAx val="288583096"/>
        <c:crosses val="autoZero"/>
        <c:auto val="1"/>
        <c:lblAlgn val="ctr"/>
        <c:lblOffset val="100"/>
        <c:noMultiLvlLbl val="0"/>
      </c:catAx>
      <c:valAx>
        <c:axId val="288583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28858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r>
              <a:rPr lang="th-TH">
                <a:solidFill>
                  <a:sysClr val="windowText" lastClr="000000"/>
                </a:solidFill>
                <a:latin typeface="TH SarabunPSK" panose="020B0500040200020003" pitchFamily="34" charset="-34"/>
                <a:cs typeface="TH SarabunPSK" panose="020B0500040200020003" pitchFamily="34" charset="-34"/>
              </a:rPr>
              <a:t>ร้อยละเด็กปฐมวัยผอม </a:t>
            </a:r>
          </a:p>
          <a:p>
            <a:pPr>
              <a:defRPr>
                <a:solidFill>
                  <a:sysClr val="windowText" lastClr="000000"/>
                </a:solidFill>
                <a:latin typeface="TH SarabunPSK" panose="020B0500040200020003" pitchFamily="34" charset="-34"/>
                <a:cs typeface="TH SarabunPSK" panose="020B0500040200020003" pitchFamily="34" charset="-34"/>
              </a:defRPr>
            </a:pPr>
            <a:r>
              <a:rPr lang="th-TH">
                <a:solidFill>
                  <a:sysClr val="windowText" lastClr="000000"/>
                </a:solidFill>
                <a:latin typeface="TH SarabunPSK" panose="020B0500040200020003" pitchFamily="34" charset="-34"/>
                <a:cs typeface="TH SarabunPSK" panose="020B0500040200020003" pitchFamily="34" charset="-34"/>
              </a:rPr>
              <a:t>(เป้าหมาย ไม่เกิน 5</a:t>
            </a:r>
            <a:r>
              <a:rPr lang="en-US">
                <a:solidFill>
                  <a:sysClr val="windowText" lastClr="000000"/>
                </a:solidFill>
                <a:latin typeface="TH SarabunPSK" panose="020B0500040200020003" pitchFamily="34" charset="-34"/>
                <a:cs typeface="TH SarabunPSK" panose="020B0500040200020003" pitchFamily="34" charset="-34"/>
              </a:rPr>
              <a:t>%)</a:t>
            </a:r>
            <a:endParaRPr lang="th-TH">
              <a:solidFill>
                <a:sysClr val="windowText" lastClr="000000"/>
              </a:solidFill>
              <a:latin typeface="TH SarabunPSK" panose="020B0500040200020003" pitchFamily="34" charset="-34"/>
              <a:cs typeface="TH SarabunPSK" panose="020B0500040200020003" pitchFamily="34" charset="-34"/>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itle>
    <c:autoTitleDeleted val="0"/>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h-TH"/>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ข้อมูลทำกราฟ!$C$107:$C$110</c:f>
              <c:strCache>
                <c:ptCount val="4"/>
                <c:pt idx="0">
                  <c:v>ปี 2559</c:v>
                </c:pt>
                <c:pt idx="1">
                  <c:v>ปี 2560</c:v>
                </c:pt>
                <c:pt idx="2">
                  <c:v>ปี 2561</c:v>
                </c:pt>
                <c:pt idx="3">
                  <c:v>ปี 2562</c:v>
                </c:pt>
              </c:strCache>
            </c:strRef>
          </c:cat>
          <c:val>
            <c:numRef>
              <c:f>ข้อมูลทำกราฟ!$D$107:$D$110</c:f>
              <c:numCache>
                <c:formatCode>General</c:formatCode>
                <c:ptCount val="4"/>
                <c:pt idx="0">
                  <c:v>5.42</c:v>
                </c:pt>
                <c:pt idx="1">
                  <c:v>4.99</c:v>
                </c:pt>
                <c:pt idx="2">
                  <c:v>5.2</c:v>
                </c:pt>
                <c:pt idx="3">
                  <c:v>5.98</c:v>
                </c:pt>
              </c:numCache>
            </c:numRef>
          </c:val>
          <c:smooth val="0"/>
          <c:extLst>
            <c:ext xmlns:c16="http://schemas.microsoft.com/office/drawing/2014/chart" uri="{C3380CC4-5D6E-409C-BE32-E72D297353CC}">
              <c16:uniqueId val="{00000000-CE95-4668-8B0A-DBF77F52DCA6}"/>
            </c:ext>
          </c:extLst>
        </c:ser>
        <c:dLbls>
          <c:showLegendKey val="0"/>
          <c:showVal val="1"/>
          <c:showCatName val="0"/>
          <c:showSerName val="0"/>
          <c:showPercent val="0"/>
          <c:showBubbleSize val="0"/>
        </c:dLbls>
        <c:smooth val="0"/>
        <c:axId val="288583880"/>
        <c:axId val="288584272"/>
      </c:lineChart>
      <c:catAx>
        <c:axId val="288583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th-TH"/>
          </a:p>
        </c:txPr>
        <c:crossAx val="288584272"/>
        <c:crosses val="autoZero"/>
        <c:auto val="1"/>
        <c:lblAlgn val="ctr"/>
        <c:lblOffset val="100"/>
        <c:noMultiLvlLbl val="0"/>
      </c:catAx>
      <c:valAx>
        <c:axId val="28858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288583880"/>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r>
              <a:rPr lang="th-TH">
                <a:solidFill>
                  <a:sysClr val="windowText" lastClr="000000"/>
                </a:solidFill>
                <a:latin typeface="TH SarabunPSK" panose="020B0500040200020003" pitchFamily="34" charset="-34"/>
                <a:cs typeface="TH SarabunPSK" panose="020B0500040200020003" pitchFamily="34" charset="-34"/>
              </a:rPr>
              <a:t>ร้อยละเด็กปฐมวัยอ้วน </a:t>
            </a:r>
          </a:p>
          <a:p>
            <a:pPr>
              <a:defRPr>
                <a:solidFill>
                  <a:sysClr val="windowText" lastClr="000000"/>
                </a:solidFill>
                <a:latin typeface="TH SarabunPSK" panose="020B0500040200020003" pitchFamily="34" charset="-34"/>
                <a:cs typeface="TH SarabunPSK" panose="020B0500040200020003" pitchFamily="34" charset="-34"/>
              </a:defRPr>
            </a:pPr>
            <a:r>
              <a:rPr lang="th-TH">
                <a:solidFill>
                  <a:sysClr val="windowText" lastClr="000000"/>
                </a:solidFill>
                <a:latin typeface="TH SarabunPSK" panose="020B0500040200020003" pitchFamily="34" charset="-34"/>
                <a:cs typeface="TH SarabunPSK" panose="020B0500040200020003" pitchFamily="34" charset="-34"/>
              </a:rPr>
              <a:t>(เป้าหมาย ไม่เกิน 10</a:t>
            </a:r>
            <a:r>
              <a:rPr lang="en-US">
                <a:solidFill>
                  <a:sysClr val="windowText" lastClr="000000"/>
                </a:solidFill>
                <a:latin typeface="TH SarabunPSK" panose="020B0500040200020003" pitchFamily="34" charset="-34"/>
                <a:cs typeface="TH SarabunPSK" panose="020B0500040200020003" pitchFamily="34" charset="-34"/>
              </a:rPr>
              <a:t>%)</a:t>
            </a:r>
            <a:endParaRPr lang="th-TH">
              <a:solidFill>
                <a:sysClr val="windowText" lastClr="000000"/>
              </a:solidFill>
              <a:latin typeface="TH SarabunPSK" panose="020B0500040200020003" pitchFamily="34" charset="-34"/>
              <a:cs typeface="TH SarabunPSK" panose="020B0500040200020003" pitchFamily="34" charset="-34"/>
            </a:endParaRPr>
          </a:p>
        </c:rich>
      </c:tx>
      <c:layout>
        <c:manualLayout>
          <c:xMode val="edge"/>
          <c:yMode val="edge"/>
          <c:x val="0.26816005293955825"/>
          <c:y val="4.0992179731799736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itle>
    <c:autoTitleDeleted val="0"/>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h-TH"/>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ข้อมูลทำกราฟ!$C$107:$C$110</c:f>
              <c:strCache>
                <c:ptCount val="4"/>
                <c:pt idx="0">
                  <c:v>ปี 2559</c:v>
                </c:pt>
                <c:pt idx="1">
                  <c:v>ปี 2560</c:v>
                </c:pt>
                <c:pt idx="2">
                  <c:v>ปี 2561</c:v>
                </c:pt>
                <c:pt idx="3">
                  <c:v>ปี 2562</c:v>
                </c:pt>
              </c:strCache>
            </c:strRef>
          </c:cat>
          <c:val>
            <c:numRef>
              <c:f>ข้อมูลทำกราฟ!$D$107:$D$110</c:f>
              <c:numCache>
                <c:formatCode>General</c:formatCode>
                <c:ptCount val="4"/>
                <c:pt idx="0">
                  <c:v>3.62</c:v>
                </c:pt>
                <c:pt idx="1">
                  <c:v>2.52</c:v>
                </c:pt>
                <c:pt idx="2">
                  <c:v>6.32</c:v>
                </c:pt>
                <c:pt idx="3">
                  <c:v>11.13</c:v>
                </c:pt>
              </c:numCache>
            </c:numRef>
          </c:val>
          <c:smooth val="0"/>
          <c:extLst>
            <c:ext xmlns:c16="http://schemas.microsoft.com/office/drawing/2014/chart" uri="{C3380CC4-5D6E-409C-BE32-E72D297353CC}">
              <c16:uniqueId val="{00000000-5C75-4238-B6AC-10FF452FB7C7}"/>
            </c:ext>
          </c:extLst>
        </c:ser>
        <c:dLbls>
          <c:showLegendKey val="0"/>
          <c:showVal val="0"/>
          <c:showCatName val="0"/>
          <c:showSerName val="0"/>
          <c:showPercent val="0"/>
          <c:showBubbleSize val="0"/>
        </c:dLbls>
        <c:smooth val="0"/>
        <c:axId val="288585056"/>
        <c:axId val="288585448"/>
      </c:lineChart>
      <c:catAx>
        <c:axId val="288585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288585448"/>
        <c:crosses val="autoZero"/>
        <c:auto val="1"/>
        <c:lblAlgn val="ctr"/>
        <c:lblOffset val="100"/>
        <c:noMultiLvlLbl val="0"/>
      </c:catAx>
      <c:valAx>
        <c:axId val="288585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288585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0.1031</cdr:x>
      <cdr:y>0.26626</cdr:y>
    </cdr:from>
    <cdr:to>
      <cdr:x>0.97963</cdr:x>
      <cdr:y>0.26901</cdr:y>
    </cdr:to>
    <cdr:cxnSp macro="">
      <cdr:nvCxnSpPr>
        <cdr:cNvPr id="2" name="ตัวเชื่อมต่อตรง 5">
          <a:extLst xmlns:a="http://schemas.openxmlformats.org/drawingml/2006/main">
            <a:ext uri="{FF2B5EF4-FFF2-40B4-BE49-F238E27FC236}">
              <a16:creationId xmlns:a16="http://schemas.microsoft.com/office/drawing/2014/main" id="{028BC85A-1B2D-4BE6-BFEF-A8205864D7E1}"/>
            </a:ext>
          </a:extLst>
        </cdr:cNvPr>
        <cdr:cNvCxnSpPr/>
      </cdr:nvCxnSpPr>
      <cdr:spPr>
        <a:xfrm xmlns:a="http://schemas.openxmlformats.org/drawingml/2006/main">
          <a:off x="606041" y="774314"/>
          <a:ext cx="5152494" cy="7997"/>
        </a:xfrm>
        <a:prstGeom xmlns:a="http://schemas.openxmlformats.org/drawingml/2006/main" prst="line">
          <a:avLst/>
        </a:prstGeom>
        <a:ln xmlns:a="http://schemas.openxmlformats.org/drawingml/2006/main" cmpd="sng">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0.86914</cdr:x>
      <cdr:y>0.17583</cdr:y>
    </cdr:from>
    <cdr:to>
      <cdr:x>1</cdr:x>
      <cdr:y>0.28466</cdr:y>
    </cdr:to>
    <cdr:sp macro="" textlink="">
      <cdr:nvSpPr>
        <cdr:cNvPr id="4" name="TextBox 1"/>
        <cdr:cNvSpPr txBox="1"/>
      </cdr:nvSpPr>
      <cdr:spPr>
        <a:xfrm xmlns:a="http://schemas.openxmlformats.org/drawingml/2006/main">
          <a:off x="5109030" y="511314"/>
          <a:ext cx="769256" cy="3165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h-TH" sz="1400" b="1" dirty="0">
              <a:latin typeface="Tahoma" panose="020B0604030504040204" pitchFamily="34" charset="0"/>
              <a:ea typeface="Tahoma" panose="020B0604030504040204" pitchFamily="34" charset="0"/>
              <a:cs typeface="Tahoma" panose="020B0604030504040204" pitchFamily="34" charset="0"/>
            </a:rPr>
            <a:t>ร้อยละ</a:t>
          </a:r>
          <a:endParaRPr lang="en-US" sz="1400" b="1" dirty="0">
            <a:latin typeface="Tahoma" panose="020B0604030504040204" pitchFamily="34" charset="0"/>
            <a:ea typeface="Tahoma" panose="020B0604030504040204" pitchFamily="34" charset="0"/>
            <a:cs typeface="Tahoma" panose="020B0604030504040204" pitchFamily="34" charset="0"/>
          </a:endParaRPr>
        </a:p>
        <a:p xmlns:a="http://schemas.openxmlformats.org/drawingml/2006/main">
          <a:r>
            <a:rPr lang="th-TH" sz="1400" b="1" dirty="0">
              <a:latin typeface="Tahoma" panose="020B0604030504040204" pitchFamily="34" charset="0"/>
              <a:ea typeface="Tahoma" panose="020B0604030504040204" pitchFamily="34" charset="0"/>
              <a:cs typeface="Tahoma" panose="020B0604030504040204" pitchFamily="34" charset="0"/>
            </a:rPr>
            <a:t> </a:t>
          </a:r>
          <a:r>
            <a:rPr lang="en-US" sz="1400" b="1" dirty="0">
              <a:latin typeface="Tahoma" panose="020B0604030504040204" pitchFamily="34" charset="0"/>
              <a:ea typeface="Tahoma" panose="020B0604030504040204" pitchFamily="34" charset="0"/>
              <a:cs typeface="Tahoma" panose="020B0604030504040204" pitchFamily="34" charset="0"/>
            </a:rPr>
            <a:t>90</a:t>
          </a:r>
          <a:endParaRPr lang="th-TH" sz="1400" b="1" dirty="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0.11481</cdr:x>
      <cdr:y>0.60048</cdr:y>
    </cdr:from>
    <cdr:to>
      <cdr:x>0.98685</cdr:x>
      <cdr:y>0.60048</cdr:y>
    </cdr:to>
    <cdr:cxnSp macro="">
      <cdr:nvCxnSpPr>
        <cdr:cNvPr id="2" name="ตัวเชื่อมต่อตรง 5">
          <a:extLst xmlns:a="http://schemas.openxmlformats.org/drawingml/2006/main">
            <a:ext uri="{FF2B5EF4-FFF2-40B4-BE49-F238E27FC236}">
              <a16:creationId xmlns:a16="http://schemas.microsoft.com/office/drawing/2014/main" id="{AD7A2606-35D5-4332-8648-7AE5D74FBF1D}"/>
            </a:ext>
          </a:extLst>
        </cdr:cNvPr>
        <cdr:cNvCxnSpPr/>
      </cdr:nvCxnSpPr>
      <cdr:spPr>
        <a:xfrm xmlns:a="http://schemas.openxmlformats.org/drawingml/2006/main">
          <a:off x="674914" y="1746240"/>
          <a:ext cx="5126073" cy="0"/>
        </a:xfrm>
        <a:prstGeom xmlns:a="http://schemas.openxmlformats.org/drawingml/2006/main" prst="line">
          <a:avLst/>
        </a:prstGeom>
        <a:ln xmlns:a="http://schemas.openxmlformats.org/drawingml/2006/main" cmpd="sng">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0.86914</cdr:x>
      <cdr:y>0.50355</cdr:y>
    </cdr:from>
    <cdr:to>
      <cdr:x>1</cdr:x>
      <cdr:y>0.61238</cdr:y>
    </cdr:to>
    <cdr:sp macro="" textlink="">
      <cdr:nvSpPr>
        <cdr:cNvPr id="4" name="TextBox 1"/>
        <cdr:cNvSpPr txBox="1"/>
      </cdr:nvSpPr>
      <cdr:spPr>
        <a:xfrm xmlns:a="http://schemas.openxmlformats.org/drawingml/2006/main">
          <a:off x="5109053" y="1464362"/>
          <a:ext cx="769233" cy="3164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h-TH" sz="1400" b="1" dirty="0">
              <a:latin typeface="Tahoma" panose="020B0604030504040204" pitchFamily="34" charset="0"/>
              <a:ea typeface="Tahoma" panose="020B0604030504040204" pitchFamily="34" charset="0"/>
              <a:cs typeface="Tahoma" panose="020B0604030504040204" pitchFamily="34" charset="0"/>
            </a:rPr>
            <a:t>ร้อยละ</a:t>
          </a:r>
          <a:endParaRPr lang="en-US" sz="1400" b="1" dirty="0">
            <a:latin typeface="Tahoma" panose="020B0604030504040204" pitchFamily="34" charset="0"/>
            <a:ea typeface="Tahoma" panose="020B0604030504040204" pitchFamily="34" charset="0"/>
            <a:cs typeface="Tahoma" panose="020B0604030504040204" pitchFamily="34" charset="0"/>
          </a:endParaRPr>
        </a:p>
        <a:p xmlns:a="http://schemas.openxmlformats.org/drawingml/2006/main">
          <a:r>
            <a:rPr lang="th-TH" sz="1400" b="1" dirty="0">
              <a:latin typeface="Tahoma" panose="020B0604030504040204" pitchFamily="34" charset="0"/>
              <a:ea typeface="Tahoma" panose="020B0604030504040204" pitchFamily="34" charset="0"/>
              <a:cs typeface="Tahoma" panose="020B0604030504040204" pitchFamily="34" charset="0"/>
            </a:rPr>
            <a:t> </a:t>
          </a:r>
          <a:r>
            <a:rPr lang="en-US" sz="1400" b="1" dirty="0">
              <a:latin typeface="Tahoma" panose="020B0604030504040204" pitchFamily="34" charset="0"/>
              <a:ea typeface="Tahoma" panose="020B0604030504040204" pitchFamily="34" charset="0"/>
              <a:cs typeface="Tahoma" panose="020B0604030504040204" pitchFamily="34" charset="0"/>
            </a:rPr>
            <a:t>20</a:t>
          </a:r>
          <a:endParaRPr lang="th-TH" sz="1400" b="1" dirty="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0.10121</cdr:x>
      <cdr:y>0.26626</cdr:y>
    </cdr:from>
    <cdr:to>
      <cdr:x>0.97774</cdr:x>
      <cdr:y>0.26901</cdr:y>
    </cdr:to>
    <cdr:cxnSp macro="">
      <cdr:nvCxnSpPr>
        <cdr:cNvPr id="2" name="ตัวเชื่อมต่อตรง 5">
          <a:extLst xmlns:a="http://schemas.openxmlformats.org/drawingml/2006/main">
            <a:ext uri="{FF2B5EF4-FFF2-40B4-BE49-F238E27FC236}">
              <a16:creationId xmlns:a16="http://schemas.microsoft.com/office/drawing/2014/main" id="{C52C28E3-4C12-4567-973B-607C3F53D221}"/>
            </a:ext>
          </a:extLst>
        </cdr:cNvPr>
        <cdr:cNvCxnSpPr/>
      </cdr:nvCxnSpPr>
      <cdr:spPr>
        <a:xfrm xmlns:a="http://schemas.openxmlformats.org/drawingml/2006/main">
          <a:off x="580078" y="754921"/>
          <a:ext cx="5023840" cy="7797"/>
        </a:xfrm>
        <a:prstGeom xmlns:a="http://schemas.openxmlformats.org/drawingml/2006/main" prst="line">
          <a:avLst/>
        </a:prstGeom>
        <a:ln xmlns:a="http://schemas.openxmlformats.org/drawingml/2006/main" cmpd="sng">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0.86914</cdr:x>
      <cdr:y>0.17583</cdr:y>
    </cdr:from>
    <cdr:to>
      <cdr:x>1</cdr:x>
      <cdr:y>0.28466</cdr:y>
    </cdr:to>
    <cdr:sp macro="" textlink="">
      <cdr:nvSpPr>
        <cdr:cNvPr id="4" name="TextBox 1"/>
        <cdr:cNvSpPr txBox="1"/>
      </cdr:nvSpPr>
      <cdr:spPr>
        <a:xfrm xmlns:a="http://schemas.openxmlformats.org/drawingml/2006/main">
          <a:off x="5109030" y="511314"/>
          <a:ext cx="769256" cy="3165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h-TH" sz="1400" b="1" dirty="0">
              <a:latin typeface="Tahoma" panose="020B0604030504040204" pitchFamily="34" charset="0"/>
              <a:ea typeface="Tahoma" panose="020B0604030504040204" pitchFamily="34" charset="0"/>
              <a:cs typeface="Tahoma" panose="020B0604030504040204" pitchFamily="34" charset="0"/>
            </a:rPr>
            <a:t>ร้อยละ</a:t>
          </a:r>
          <a:endParaRPr lang="en-US" sz="1400" b="1" dirty="0">
            <a:latin typeface="Tahoma" panose="020B0604030504040204" pitchFamily="34" charset="0"/>
            <a:ea typeface="Tahoma" panose="020B0604030504040204" pitchFamily="34" charset="0"/>
            <a:cs typeface="Tahoma" panose="020B0604030504040204" pitchFamily="34" charset="0"/>
          </a:endParaRPr>
        </a:p>
        <a:p xmlns:a="http://schemas.openxmlformats.org/drawingml/2006/main">
          <a:r>
            <a:rPr lang="th-TH" sz="1400" b="1" dirty="0">
              <a:latin typeface="Tahoma" panose="020B0604030504040204" pitchFamily="34" charset="0"/>
              <a:ea typeface="Tahoma" panose="020B0604030504040204" pitchFamily="34" charset="0"/>
              <a:cs typeface="Tahoma" panose="020B0604030504040204" pitchFamily="34" charset="0"/>
            </a:rPr>
            <a:t> </a:t>
          </a:r>
          <a:r>
            <a:rPr lang="en-US" sz="1400" b="1" dirty="0">
              <a:latin typeface="Tahoma" panose="020B0604030504040204" pitchFamily="34" charset="0"/>
              <a:ea typeface="Tahoma" panose="020B0604030504040204" pitchFamily="34" charset="0"/>
              <a:cs typeface="Tahoma" panose="020B0604030504040204" pitchFamily="34" charset="0"/>
            </a:rPr>
            <a:t>90</a:t>
          </a:r>
          <a:endParaRPr lang="th-TH" sz="1400" b="1" dirty="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0.12347</cdr:x>
      <cdr:y>0.21751</cdr:y>
    </cdr:from>
    <cdr:to>
      <cdr:x>1</cdr:x>
      <cdr:y>0.22026</cdr:y>
    </cdr:to>
    <cdr:cxnSp macro="">
      <cdr:nvCxnSpPr>
        <cdr:cNvPr id="2" name="ตัวเชื่อมต่อตรง 5">
          <a:extLst xmlns:a="http://schemas.openxmlformats.org/drawingml/2006/main">
            <a:ext uri="{FF2B5EF4-FFF2-40B4-BE49-F238E27FC236}">
              <a16:creationId xmlns:a16="http://schemas.microsoft.com/office/drawing/2014/main" id="{44315451-0268-4199-A3EA-4FBC798F59E9}"/>
            </a:ext>
          </a:extLst>
        </cdr:cNvPr>
        <cdr:cNvCxnSpPr/>
      </cdr:nvCxnSpPr>
      <cdr:spPr>
        <a:xfrm xmlns:a="http://schemas.openxmlformats.org/drawingml/2006/main">
          <a:off x="707670" y="616698"/>
          <a:ext cx="5023840" cy="7797"/>
        </a:xfrm>
        <a:prstGeom xmlns:a="http://schemas.openxmlformats.org/drawingml/2006/main" prst="line">
          <a:avLst/>
        </a:prstGeom>
        <a:ln xmlns:a="http://schemas.openxmlformats.org/drawingml/2006/main" cmpd="sng">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0.86914</cdr:x>
      <cdr:y>0.05208</cdr:y>
    </cdr:from>
    <cdr:to>
      <cdr:x>1</cdr:x>
      <cdr:y>0.16091</cdr:y>
    </cdr:to>
    <cdr:sp macro="" textlink="">
      <cdr:nvSpPr>
        <cdr:cNvPr id="4" name="TextBox 1"/>
        <cdr:cNvSpPr txBox="1"/>
      </cdr:nvSpPr>
      <cdr:spPr>
        <a:xfrm xmlns:a="http://schemas.openxmlformats.org/drawingml/2006/main">
          <a:off x="4981485" y="147652"/>
          <a:ext cx="750025" cy="3085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h-TH" sz="1400" b="1" dirty="0">
              <a:latin typeface="Tahoma" panose="020B0604030504040204" pitchFamily="34" charset="0"/>
              <a:ea typeface="Tahoma" panose="020B0604030504040204" pitchFamily="34" charset="0"/>
              <a:cs typeface="Tahoma" panose="020B0604030504040204" pitchFamily="34" charset="0"/>
            </a:rPr>
            <a:t>ร้อยละ</a:t>
          </a:r>
          <a:endParaRPr lang="en-US" sz="1400" b="1" dirty="0">
            <a:latin typeface="Tahoma" panose="020B0604030504040204" pitchFamily="34" charset="0"/>
            <a:ea typeface="Tahoma" panose="020B0604030504040204" pitchFamily="34" charset="0"/>
            <a:cs typeface="Tahoma" panose="020B0604030504040204" pitchFamily="34" charset="0"/>
          </a:endParaRPr>
        </a:p>
        <a:p xmlns:a="http://schemas.openxmlformats.org/drawingml/2006/main">
          <a:r>
            <a:rPr lang="th-TH" sz="1400" b="1" dirty="0">
              <a:latin typeface="Tahoma" panose="020B0604030504040204" pitchFamily="34" charset="0"/>
              <a:ea typeface="Tahoma" panose="020B0604030504040204" pitchFamily="34" charset="0"/>
              <a:cs typeface="Tahoma" panose="020B0604030504040204" pitchFamily="34" charset="0"/>
            </a:rPr>
            <a:t> </a:t>
          </a:r>
          <a:r>
            <a:rPr lang="en-US" sz="1400" b="1" dirty="0">
              <a:latin typeface="Tahoma" panose="020B0604030504040204" pitchFamily="34" charset="0"/>
              <a:ea typeface="Tahoma" panose="020B0604030504040204" pitchFamily="34" charset="0"/>
              <a:cs typeface="Tahoma" panose="020B0604030504040204" pitchFamily="34" charset="0"/>
            </a:rPr>
            <a:t>85</a:t>
          </a:r>
          <a:endParaRPr lang="th-TH" sz="1400" b="1" dirty="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E8DF-5AEE-4FAB-8E82-4C21DFD5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33</Pages>
  <Words>11381</Words>
  <Characters>64872</Characters>
  <Application>Microsoft Office Word</Application>
  <DocSecurity>0</DocSecurity>
  <Lines>540</Lines>
  <Paragraphs>152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Lenovo1</cp:lastModifiedBy>
  <cp:revision>29</cp:revision>
  <cp:lastPrinted>2018-12-24T08:38:00Z</cp:lastPrinted>
  <dcterms:created xsi:type="dcterms:W3CDTF">2019-06-28T06:42:00Z</dcterms:created>
  <dcterms:modified xsi:type="dcterms:W3CDTF">2019-07-11T08:13:00Z</dcterms:modified>
</cp:coreProperties>
</file>